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sz w:val="26"/>
          <w:szCs w:val="26"/>
        </w:rPr>
        <w:id w:val="-38980815"/>
        <w:docPartObj>
          <w:docPartGallery w:val="Cover Pages"/>
          <w:docPartUnique/>
        </w:docPartObj>
      </w:sdtPr>
      <w:sdtEndPr>
        <w:rPr>
          <w:b/>
        </w:rPr>
      </w:sdtEndPr>
      <w:sdtContent>
        <w:p w14:paraId="0CDD9C9A" w14:textId="77777777" w:rsidR="0035310F" w:rsidRPr="00FF6A89" w:rsidRDefault="00197A8F" w:rsidP="001C1A3A">
          <w:pPr>
            <w:jc w:val="both"/>
            <w:rPr>
              <w:rFonts w:ascii="Times New Roman" w:hAnsi="Times New Roman" w:cs="Times New Roman"/>
              <w:sz w:val="26"/>
              <w:szCs w:val="26"/>
            </w:rPr>
          </w:pPr>
          <w:r w:rsidRPr="00FF6A89">
            <w:rPr>
              <w:rFonts w:ascii="Times New Roman" w:hAnsi="Times New Roman" w:cs="Times New Roman"/>
              <w:noProof/>
              <w:sz w:val="26"/>
              <w:szCs w:val="26"/>
              <w:lang w:val="en-AU" w:eastAsia="zh-CN"/>
            </w:rPr>
            <mc:AlternateContent>
              <mc:Choice Requires="wpg">
                <w:drawing>
                  <wp:anchor distT="0" distB="0" distL="114300" distR="114300" simplePos="0" relativeHeight="251683840" behindDoc="0" locked="0" layoutInCell="1" allowOverlap="1" wp14:anchorId="7A0FDA76" wp14:editId="4D3CCCFD">
                    <wp:simplePos x="0" y="0"/>
                    <wp:positionH relativeFrom="page">
                      <wp:align>right</wp:align>
                    </wp:positionH>
                    <wp:positionV relativeFrom="page">
                      <wp:align>top</wp:align>
                    </wp:positionV>
                    <wp:extent cx="7766462" cy="1555668"/>
                    <wp:effectExtent l="0" t="0" r="6350" b="6985"/>
                    <wp:wrapNone/>
                    <wp:docPr id="149" name="Group 149"/>
                    <wp:cNvGraphicFramePr/>
                    <a:graphic xmlns:a="http://schemas.openxmlformats.org/drawingml/2006/main">
                      <a:graphicData uri="http://schemas.microsoft.com/office/word/2010/wordprocessingGroup">
                        <wpg:wgp>
                          <wpg:cNvGrpSpPr/>
                          <wpg:grpSpPr>
                            <a:xfrm>
                              <a:off x="0" y="0"/>
                              <a:ext cx="7766462" cy="1555668"/>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97D241" id="Group 149" o:spid="_x0000_s1026" style="position:absolute;margin-left:560.35pt;margin-top:0;width:611.55pt;height:122.5pt;z-index:251683840;mso-position-horizontal:right;mso-position-horizontal-relative:page;mso-position-vertical:top;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p>
        <w:p w14:paraId="2CCD6573" w14:textId="77777777" w:rsidR="0035310F" w:rsidRPr="00FF6A89" w:rsidRDefault="0035310F" w:rsidP="001C1A3A">
          <w:pPr>
            <w:jc w:val="both"/>
            <w:rPr>
              <w:rFonts w:ascii="Times New Roman" w:hAnsi="Times New Roman" w:cs="Times New Roman"/>
              <w:sz w:val="26"/>
              <w:szCs w:val="26"/>
            </w:rPr>
          </w:pPr>
        </w:p>
        <w:p w14:paraId="5EB9B006" w14:textId="77777777" w:rsidR="0035310F" w:rsidRPr="00FF6A89" w:rsidRDefault="0035310F" w:rsidP="001C1A3A">
          <w:pPr>
            <w:spacing w:after="120"/>
            <w:jc w:val="both"/>
            <w:rPr>
              <w:rFonts w:ascii="Times New Roman" w:hAnsi="Times New Roman" w:cs="Times New Roman"/>
              <w:b/>
              <w:sz w:val="26"/>
              <w:szCs w:val="26"/>
            </w:rPr>
          </w:pPr>
          <w:r w:rsidRPr="00FF6A89">
            <w:rPr>
              <w:rFonts w:ascii="Times New Roman" w:hAnsi="Times New Roman" w:cs="Times New Roman"/>
              <w:b/>
              <w:color w:val="244061" w:themeColor="accent1" w:themeShade="80"/>
              <w:sz w:val="26"/>
              <w:szCs w:val="26"/>
            </w:rPr>
            <w:t>VIỆN CHÍNH SÁCH VÀ CHIẾN LƯỢC PHÁT TRIỂN NÔNG NGHIỆP NÔNG THÔN</w:t>
          </w:r>
        </w:p>
        <w:p w14:paraId="43486EEE" w14:textId="4FA10A9B" w:rsidR="0035310F" w:rsidRPr="00FF6A89" w:rsidRDefault="0035310F" w:rsidP="001C1A3A">
          <w:pPr>
            <w:spacing w:after="120"/>
            <w:jc w:val="both"/>
            <w:rPr>
              <w:rFonts w:ascii="Times New Roman" w:hAnsi="Times New Roman" w:cs="Times New Roman"/>
              <w:b/>
              <w:sz w:val="26"/>
              <w:szCs w:val="26"/>
            </w:rPr>
          </w:pPr>
          <w:r w:rsidRPr="00FF6A89">
            <w:rPr>
              <w:rFonts w:ascii="Times New Roman" w:hAnsi="Times New Roman" w:cs="Times New Roman"/>
              <w:b/>
              <w:sz w:val="26"/>
              <w:szCs w:val="26"/>
            </w:rPr>
            <w:t>DỰ ÁN CHUYỂN ĐỔI NÔNG NGHIỆP BỀN VỮNG - VNSAT</w:t>
          </w:r>
        </w:p>
        <w:p w14:paraId="4CD4877D" w14:textId="77777777" w:rsidR="0035310F" w:rsidRPr="00FF6A89" w:rsidRDefault="00197A8F" w:rsidP="001C1A3A">
          <w:pPr>
            <w:jc w:val="both"/>
            <w:rPr>
              <w:rFonts w:ascii="Times New Roman" w:hAnsi="Times New Roman" w:cs="Times New Roman"/>
              <w:b/>
              <w:sz w:val="26"/>
              <w:szCs w:val="26"/>
            </w:rPr>
          </w:pPr>
          <w:r w:rsidRPr="00FF6A89">
            <w:rPr>
              <w:rFonts w:ascii="Times New Roman" w:hAnsi="Times New Roman" w:cs="Times New Roman"/>
              <w:noProof/>
              <w:sz w:val="26"/>
              <w:szCs w:val="26"/>
              <w:lang w:val="en-AU" w:eastAsia="zh-CN"/>
            </w:rPr>
            <mc:AlternateContent>
              <mc:Choice Requires="wps">
                <w:drawing>
                  <wp:anchor distT="0" distB="0" distL="114300" distR="114300" simplePos="0" relativeHeight="251681792" behindDoc="0" locked="0" layoutInCell="1" allowOverlap="1" wp14:anchorId="3090E3F2" wp14:editId="4185932E">
                    <wp:simplePos x="0" y="0"/>
                    <wp:positionH relativeFrom="page">
                      <wp:align>center</wp:align>
                    </wp:positionH>
                    <wp:positionV relativeFrom="page">
                      <wp:posOffset>7681354</wp:posOffset>
                    </wp:positionV>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3516300" w14:textId="554DAC91" w:rsidR="002E0F24" w:rsidRPr="0035310F" w:rsidRDefault="002E0F24" w:rsidP="00197A8F">
                                    <w:pPr>
                                      <w:pStyle w:val="NoSpacing"/>
                                      <w:ind w:left="-993"/>
                                      <w:jc w:val="center"/>
                                      <w:rPr>
                                        <w:rFonts w:ascii="Times New Roman" w:hAnsi="Times New Roman" w:cs="Times New Roman"/>
                                        <w:b/>
                                        <w:sz w:val="28"/>
                                        <w:szCs w:val="28"/>
                                      </w:rPr>
                                    </w:pPr>
                                    <w:r w:rsidRPr="0035310F">
                                      <w:rPr>
                                        <w:rFonts w:ascii="Times New Roman" w:hAnsi="Times New Roman" w:cs="Times New Roman"/>
                                        <w:b/>
                                        <w:sz w:val="28"/>
                                        <w:szCs w:val="28"/>
                                      </w:rPr>
                                      <w:t>Hà Nội, 20</w:t>
                                    </w:r>
                                    <w:r>
                                      <w:rPr>
                                        <w:rFonts w:ascii="Times New Roman" w:hAnsi="Times New Roman" w:cs="Times New Roman"/>
                                        <w:b/>
                                        <w:sz w:val="28"/>
                                        <w:szCs w:val="28"/>
                                      </w:rPr>
                                      <w:t>20</w:t>
                                    </w:r>
                                  </w:p>
                                </w:sdtContent>
                              </w:sdt>
                              <w:p w14:paraId="044FC7B4" w14:textId="77777777" w:rsidR="002E0F24" w:rsidRDefault="002E0F24">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090E3F2" id="_x0000_t202" coordsize="21600,21600" o:spt="202" path="m,l,21600r21600,l21600,xe">
                    <v:stroke joinstyle="miter"/>
                    <v:path gradientshapeok="t" o:connecttype="rect"/>
                  </v:shapetype>
                  <v:shape id="Text Box 152" o:spid="_x0000_s1026" type="#_x0000_t202" style="position:absolute;left:0;text-align:left;margin-left:0;margin-top:604.85pt;width:8in;height:1in;z-index:251681792;visibility:visible;mso-wrap-style:square;mso-width-percent:941;mso-height-percent:92;mso-wrap-distance-left:9pt;mso-wrap-distance-top:0;mso-wrap-distance-right:9pt;mso-wrap-distance-bottom:0;mso-position-horizontal:center;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" filled="f" stroked="f" strokeweight=".5pt">
                    <v:textbox inset="126pt,0,54pt,0">
                      <w:txbxContent>
                        <w:sdt>
                          <w:sdtPr>
                            <w:rPr>
                              <w:rFonts w:ascii="Times New Roman" w:hAnsi="Times New Roman" w:cs="Times New Roman"/>
                              <w:b/>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3516300" w14:textId="554DAC91" w:rsidR="002E0F24" w:rsidRPr="0035310F" w:rsidRDefault="002E0F24" w:rsidP="00197A8F">
                              <w:pPr>
                                <w:pStyle w:val="NoSpacing"/>
                                <w:ind w:left="-993"/>
                                <w:jc w:val="center"/>
                                <w:rPr>
                                  <w:rFonts w:ascii="Times New Roman" w:hAnsi="Times New Roman" w:cs="Times New Roman"/>
                                  <w:b/>
                                  <w:sz w:val="28"/>
                                  <w:szCs w:val="28"/>
                                </w:rPr>
                              </w:pPr>
                              <w:r w:rsidRPr="0035310F">
                                <w:rPr>
                                  <w:rFonts w:ascii="Times New Roman" w:hAnsi="Times New Roman" w:cs="Times New Roman"/>
                                  <w:b/>
                                  <w:sz w:val="28"/>
                                  <w:szCs w:val="28"/>
                                </w:rPr>
                                <w:t>Hà Nội, 20</w:t>
                              </w:r>
                              <w:r>
                                <w:rPr>
                                  <w:rFonts w:ascii="Times New Roman" w:hAnsi="Times New Roman" w:cs="Times New Roman"/>
                                  <w:b/>
                                  <w:sz w:val="28"/>
                                  <w:szCs w:val="28"/>
                                </w:rPr>
                                <w:t>20</w:t>
                              </w:r>
                            </w:p>
                          </w:sdtContent>
                        </w:sdt>
                        <w:p w14:paraId="044FC7B4" w14:textId="77777777" w:rsidR="002E0F24" w:rsidRDefault="002E0F24">
                          <w:pPr>
                            <w:pStyle w:val="NoSpacing"/>
                            <w:jc w:val="right"/>
                            <w:rPr>
                              <w:color w:val="595959" w:themeColor="text1" w:themeTint="A6"/>
                              <w:sz w:val="18"/>
                              <w:szCs w:val="18"/>
                            </w:rPr>
                          </w:pPr>
                        </w:p>
                      </w:txbxContent>
                    </v:textbox>
                    <w10:wrap type="square" anchorx="page" anchory="page"/>
                  </v:shape>
                </w:pict>
              </mc:Fallback>
            </mc:AlternateContent>
          </w:r>
          <w:r w:rsidRPr="00FF6A89">
            <w:rPr>
              <w:rFonts w:ascii="Times New Roman" w:hAnsi="Times New Roman" w:cs="Times New Roman"/>
              <w:noProof/>
              <w:sz w:val="26"/>
              <w:szCs w:val="26"/>
              <w:lang w:val="en-AU" w:eastAsia="zh-CN"/>
            </w:rPr>
            <mc:AlternateContent>
              <mc:Choice Requires="wpg">
                <w:drawing>
                  <wp:anchor distT="0" distB="0" distL="114300" distR="114300" simplePos="0" relativeHeight="251685888" behindDoc="0" locked="0" layoutInCell="1" allowOverlap="1" wp14:anchorId="3C6C2480" wp14:editId="1BC125B5">
                    <wp:simplePos x="0" y="0"/>
                    <wp:positionH relativeFrom="page">
                      <wp:align>right</wp:align>
                    </wp:positionH>
                    <wp:positionV relativeFrom="page">
                      <wp:align>bottom</wp:align>
                    </wp:positionV>
                    <wp:extent cx="7766462" cy="1555668"/>
                    <wp:effectExtent l="0" t="0" r="6350" b="6985"/>
                    <wp:wrapNone/>
                    <wp:docPr id="4" name="Group 4"/>
                    <wp:cNvGraphicFramePr/>
                    <a:graphic xmlns:a="http://schemas.openxmlformats.org/drawingml/2006/main">
                      <a:graphicData uri="http://schemas.microsoft.com/office/word/2010/wordprocessingGroup">
                        <wpg:wgp>
                          <wpg:cNvGrpSpPr/>
                          <wpg:grpSpPr>
                            <a:xfrm flipV="1">
                              <a:off x="0" y="0"/>
                              <a:ext cx="7766462" cy="1555668"/>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AEF282E" id="Group 4" o:spid="_x0000_s1026" style="position:absolute;margin-left:560.35pt;margin-top:0;width:611.55pt;height:122.5pt;flip:y;z-index:251685888;mso-position-horizontal:right;mso-position-horizontal-relative:page;mso-position-vertical:bottom;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" path="m,l7312660,r,1129665l3619500,733425,,1091565,,xe" fillcolor="#4f81bd [3204]" stroked="f" strokeweight="2pt">
                      <v:path arrowok="t" o:connecttype="custom" o:connectlocs="0,0;7315200,0;7315200,1130373;3620757,733885;0,1092249;0,0" o:connectangles="0,0,0,0,0,0"/>
                    </v:shape>
                    <v:rect id="Rectangle 7"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" stroked="f" strokeweight="2pt">
                      <v:fill r:id="rId9" o:title="" recolor="t" rotate="t" type="frame"/>
                    </v:rect>
                    <w10:wrap anchorx="page" anchory="page"/>
                  </v:group>
                </w:pict>
              </mc:Fallback>
            </mc:AlternateContent>
          </w:r>
          <w:r w:rsidR="0035310F" w:rsidRPr="00FF6A89">
            <w:rPr>
              <w:rFonts w:ascii="Times New Roman" w:hAnsi="Times New Roman" w:cs="Times New Roman"/>
              <w:noProof/>
              <w:sz w:val="26"/>
              <w:szCs w:val="26"/>
              <w:lang w:val="en-AU" w:eastAsia="zh-CN"/>
            </w:rPr>
            <mc:AlternateContent>
              <mc:Choice Requires="wps">
                <w:drawing>
                  <wp:anchor distT="0" distB="0" distL="114300" distR="114300" simplePos="0" relativeHeight="251680768" behindDoc="0" locked="0" layoutInCell="1" allowOverlap="1" wp14:anchorId="5BD0571C" wp14:editId="62AABC8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484745" cy="254317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484745" cy="2543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8CA06" w14:textId="77777777" w:rsidR="002E0F24" w:rsidRDefault="002E0F24" w:rsidP="00197A8F">
                                <w:pPr>
                                  <w:ind w:left="-1134"/>
                                  <w:jc w:val="center"/>
                                  <w:rPr>
                                    <w:color w:val="4F81BD" w:themeColor="accent1"/>
                                    <w:sz w:val="64"/>
                                    <w:szCs w:val="64"/>
                                  </w:rPr>
                                </w:pPr>
                                <w:sdt>
                                  <w:sdtPr>
                                    <w:rPr>
                                      <w:rFonts w:ascii="Times New Roman" w:hAnsi="Times New Roman" w:cs="Times New Roman"/>
                                      <w:b/>
                                      <w:color w:val="244061" w:themeColor="accent1" w:themeShade="80"/>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197A8F">
                                      <w:rPr>
                                        <w:rFonts w:ascii="Times New Roman" w:hAnsi="Times New Roman" w:cs="Times New Roman"/>
                                        <w:b/>
                                        <w:color w:val="244061" w:themeColor="accent1" w:themeShade="80"/>
                                        <w:sz w:val="72"/>
                                        <w:szCs w:val="72"/>
                                      </w:rPr>
                                      <w:t>BÁO CÁO</w:t>
                                    </w:r>
                                  </w:sdtContent>
                                </w:sdt>
                              </w:p>
                              <w:sdt>
                                <w:sdtPr>
                                  <w:rPr>
                                    <w:rFonts w:ascii="Times New Roman" w:hAnsi="Times New Roman" w:cs="Times New Roman"/>
                                    <w:b/>
                                    <w:sz w:val="44"/>
                                    <w:szCs w:val="2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9BB0F0F" w14:textId="37B8BF21" w:rsidR="002E0F24" w:rsidRDefault="002E0F24" w:rsidP="00197A8F">
                                    <w:pPr>
                                      <w:ind w:left="-1134"/>
                                      <w:jc w:val="center"/>
                                      <w:rPr>
                                        <w:smallCaps/>
                                        <w:color w:val="404040" w:themeColor="text1" w:themeTint="BF"/>
                                        <w:sz w:val="36"/>
                                        <w:szCs w:val="36"/>
                                      </w:rPr>
                                    </w:pPr>
                                    <w:r w:rsidRPr="0035310F">
                                      <w:rPr>
                                        <w:rFonts w:ascii="Times New Roman" w:hAnsi="Times New Roman" w:cs="Times New Roman"/>
                                        <w:b/>
                                        <w:sz w:val="44"/>
                                        <w:szCs w:val="26"/>
                                      </w:rPr>
                                      <w:t xml:space="preserve">BÁO CÁO </w:t>
                                    </w:r>
                                    <w:r>
                                      <w:rPr>
                                        <w:rFonts w:ascii="Times New Roman" w:hAnsi="Times New Roman" w:cs="Times New Roman"/>
                                        <w:b/>
                                        <w:sz w:val="44"/>
                                        <w:szCs w:val="26"/>
                                      </w:rPr>
                                      <w:t>CHUỖI GIÁ TRỊ XUẤT KHẨU</w:t>
                                    </w:r>
                                    <w:r w:rsidRPr="0035310F">
                                      <w:rPr>
                                        <w:rFonts w:ascii="Times New Roman" w:hAnsi="Times New Roman" w:cs="Times New Roman"/>
                                        <w:b/>
                                        <w:sz w:val="44"/>
                                        <w:szCs w:val="26"/>
                                      </w:rPr>
                                      <w:t xml:space="preserve"> </w:t>
                                    </w:r>
                                    <w:r>
                                      <w:rPr>
                                        <w:rFonts w:ascii="Times New Roman" w:hAnsi="Times New Roman" w:cs="Times New Roman"/>
                                        <w:b/>
                                        <w:sz w:val="44"/>
                                        <w:szCs w:val="26"/>
                                      </w:rPr>
                                      <w:t>XUẤT KHẨU CÀ PHÊ</w:t>
                                    </w:r>
                                    <w:r w:rsidRPr="0035310F">
                                      <w:rPr>
                                        <w:rFonts w:ascii="Times New Roman" w:hAnsi="Times New Roman" w:cs="Times New Roman"/>
                                        <w:b/>
                                        <w:sz w:val="44"/>
                                        <w:szCs w:val="26"/>
                                      </w:rPr>
                                      <w:t xml:space="preserve"> TẠI </w:t>
                                    </w:r>
                                    <w:r>
                                      <w:rPr>
                                        <w:rFonts w:ascii="Times New Roman" w:hAnsi="Times New Roman" w:cs="Times New Roman"/>
                                        <w:b/>
                                        <w:sz w:val="44"/>
                                        <w:szCs w:val="26"/>
                                      </w:rPr>
                                      <w:t xml:space="preserve">LÂM </w:t>
                                    </w:r>
                                    <w:r w:rsidRPr="0035310F">
                                      <w:rPr>
                                        <w:rFonts w:ascii="Times New Roman" w:hAnsi="Times New Roman" w:cs="Times New Roman"/>
                                        <w:b/>
                                        <w:sz w:val="44"/>
                                        <w:szCs w:val="26"/>
                                      </w:rPr>
                                      <w:t>ĐỒNG</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BD0571C" id="Text Box 154" o:spid="_x0000_s1027" type="#_x0000_t202" style="position:absolute;left:0;text-align:left;margin-left:0;margin-top:0;width:589.35pt;height:200.25pt;z-index:251680768;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" filled="f" stroked="f" strokeweight=".5pt">
                    <v:textbox inset="126pt,0,54pt,0">
                      <w:txbxContent>
                        <w:p w14:paraId="1B88CA06" w14:textId="77777777" w:rsidR="002E0F24" w:rsidRDefault="002E0F24" w:rsidP="00197A8F">
                          <w:pPr>
                            <w:ind w:left="-1134"/>
                            <w:jc w:val="center"/>
                            <w:rPr>
                              <w:color w:val="4F81BD" w:themeColor="accent1"/>
                              <w:sz w:val="64"/>
                              <w:szCs w:val="64"/>
                            </w:rPr>
                          </w:pPr>
                          <w:sdt>
                            <w:sdtPr>
                              <w:rPr>
                                <w:rFonts w:ascii="Times New Roman" w:hAnsi="Times New Roman" w:cs="Times New Roman"/>
                                <w:b/>
                                <w:color w:val="244061" w:themeColor="accent1" w:themeShade="80"/>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197A8F">
                                <w:rPr>
                                  <w:rFonts w:ascii="Times New Roman" w:hAnsi="Times New Roman" w:cs="Times New Roman"/>
                                  <w:b/>
                                  <w:color w:val="244061" w:themeColor="accent1" w:themeShade="80"/>
                                  <w:sz w:val="72"/>
                                  <w:szCs w:val="72"/>
                                </w:rPr>
                                <w:t>BÁO CÁO</w:t>
                              </w:r>
                            </w:sdtContent>
                          </w:sdt>
                        </w:p>
                        <w:sdt>
                          <w:sdtPr>
                            <w:rPr>
                              <w:rFonts w:ascii="Times New Roman" w:hAnsi="Times New Roman" w:cs="Times New Roman"/>
                              <w:b/>
                              <w:sz w:val="44"/>
                              <w:szCs w:val="2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9BB0F0F" w14:textId="37B8BF21" w:rsidR="002E0F24" w:rsidRDefault="002E0F24" w:rsidP="00197A8F">
                              <w:pPr>
                                <w:ind w:left="-1134"/>
                                <w:jc w:val="center"/>
                                <w:rPr>
                                  <w:smallCaps/>
                                  <w:color w:val="404040" w:themeColor="text1" w:themeTint="BF"/>
                                  <w:sz w:val="36"/>
                                  <w:szCs w:val="36"/>
                                </w:rPr>
                              </w:pPr>
                              <w:r w:rsidRPr="0035310F">
                                <w:rPr>
                                  <w:rFonts w:ascii="Times New Roman" w:hAnsi="Times New Roman" w:cs="Times New Roman"/>
                                  <w:b/>
                                  <w:sz w:val="44"/>
                                  <w:szCs w:val="26"/>
                                </w:rPr>
                                <w:t xml:space="preserve">BÁO CÁO </w:t>
                              </w:r>
                              <w:r>
                                <w:rPr>
                                  <w:rFonts w:ascii="Times New Roman" w:hAnsi="Times New Roman" w:cs="Times New Roman"/>
                                  <w:b/>
                                  <w:sz w:val="44"/>
                                  <w:szCs w:val="26"/>
                                </w:rPr>
                                <w:t>CHUỖI GIÁ TRỊ XUẤT KHẨU</w:t>
                              </w:r>
                              <w:r w:rsidRPr="0035310F">
                                <w:rPr>
                                  <w:rFonts w:ascii="Times New Roman" w:hAnsi="Times New Roman" w:cs="Times New Roman"/>
                                  <w:b/>
                                  <w:sz w:val="44"/>
                                  <w:szCs w:val="26"/>
                                </w:rPr>
                                <w:t xml:space="preserve"> </w:t>
                              </w:r>
                              <w:r>
                                <w:rPr>
                                  <w:rFonts w:ascii="Times New Roman" w:hAnsi="Times New Roman" w:cs="Times New Roman"/>
                                  <w:b/>
                                  <w:sz w:val="44"/>
                                  <w:szCs w:val="26"/>
                                </w:rPr>
                                <w:t>XUẤT KHẨU CÀ PHÊ</w:t>
                              </w:r>
                              <w:r w:rsidRPr="0035310F">
                                <w:rPr>
                                  <w:rFonts w:ascii="Times New Roman" w:hAnsi="Times New Roman" w:cs="Times New Roman"/>
                                  <w:b/>
                                  <w:sz w:val="44"/>
                                  <w:szCs w:val="26"/>
                                </w:rPr>
                                <w:t xml:space="preserve"> TẠI </w:t>
                              </w:r>
                              <w:r>
                                <w:rPr>
                                  <w:rFonts w:ascii="Times New Roman" w:hAnsi="Times New Roman" w:cs="Times New Roman"/>
                                  <w:b/>
                                  <w:sz w:val="44"/>
                                  <w:szCs w:val="26"/>
                                </w:rPr>
                                <w:t xml:space="preserve">LÂM </w:t>
                              </w:r>
                              <w:r w:rsidRPr="0035310F">
                                <w:rPr>
                                  <w:rFonts w:ascii="Times New Roman" w:hAnsi="Times New Roman" w:cs="Times New Roman"/>
                                  <w:b/>
                                  <w:sz w:val="44"/>
                                  <w:szCs w:val="26"/>
                                </w:rPr>
                                <w:t>ĐỒNG</w:t>
                              </w:r>
                            </w:p>
                          </w:sdtContent>
                        </w:sdt>
                      </w:txbxContent>
                    </v:textbox>
                    <w10:wrap type="square" anchorx="page" anchory="page"/>
                  </v:shape>
                </w:pict>
              </mc:Fallback>
            </mc:AlternateContent>
          </w:r>
          <w:r w:rsidR="0035310F" w:rsidRPr="00FF6A89">
            <w:rPr>
              <w:rFonts w:ascii="Times New Roman" w:hAnsi="Times New Roman" w:cs="Times New Roman"/>
              <w:b/>
              <w:sz w:val="26"/>
              <w:szCs w:val="26"/>
            </w:rPr>
            <w:br w:type="page"/>
          </w:r>
        </w:p>
      </w:sdtContent>
    </w:sdt>
    <w:p w14:paraId="105E96E3" w14:textId="77777777" w:rsidR="008B020F" w:rsidRPr="00FF6A89" w:rsidRDefault="008B020F" w:rsidP="001C1A3A">
      <w:pPr>
        <w:spacing w:after="120"/>
        <w:jc w:val="both"/>
        <w:rPr>
          <w:rFonts w:ascii="Times New Roman" w:hAnsi="Times New Roman" w:cs="Times New Roman"/>
          <w:b/>
          <w:sz w:val="26"/>
          <w:szCs w:val="26"/>
        </w:rPr>
      </w:pPr>
    </w:p>
    <w:sdt>
      <w:sdtPr>
        <w:rPr>
          <w:rFonts w:ascii="Times New Roman" w:eastAsiaTheme="minorHAnsi" w:hAnsi="Times New Roman" w:cs="Times New Roman"/>
          <w:b/>
          <w:color w:val="auto"/>
          <w:sz w:val="26"/>
          <w:szCs w:val="26"/>
        </w:rPr>
        <w:id w:val="55213666"/>
        <w:docPartObj>
          <w:docPartGallery w:val="Table of Contents"/>
          <w:docPartUnique/>
        </w:docPartObj>
      </w:sdtPr>
      <w:sdtEndPr>
        <w:rPr>
          <w:bCs/>
          <w:noProof/>
        </w:rPr>
      </w:sdtEndPr>
      <w:sdtContent>
        <w:p w14:paraId="17CF3917" w14:textId="77777777" w:rsidR="00624704" w:rsidRPr="00FF6A89" w:rsidRDefault="008B020F" w:rsidP="001C1A3A">
          <w:pPr>
            <w:pStyle w:val="TOCHeading"/>
            <w:spacing w:before="0" w:after="120" w:line="276" w:lineRule="auto"/>
            <w:jc w:val="both"/>
            <w:rPr>
              <w:rFonts w:ascii="Times New Roman" w:hAnsi="Times New Roman" w:cs="Times New Roman"/>
              <w:b/>
              <w:color w:val="auto"/>
              <w:sz w:val="26"/>
              <w:szCs w:val="26"/>
            </w:rPr>
          </w:pPr>
          <w:r w:rsidRPr="00FF6A89">
            <w:rPr>
              <w:rFonts w:ascii="Times New Roman" w:hAnsi="Times New Roman" w:cs="Times New Roman"/>
              <w:b/>
              <w:color w:val="auto"/>
              <w:sz w:val="26"/>
              <w:szCs w:val="26"/>
            </w:rPr>
            <w:t>MỤC LỤC</w:t>
          </w:r>
        </w:p>
        <w:p w14:paraId="03CDEACC" w14:textId="77777777" w:rsidR="00922EFB" w:rsidRPr="00FF6A89" w:rsidRDefault="00922EFB" w:rsidP="001C1A3A">
          <w:pPr>
            <w:spacing w:after="120"/>
            <w:jc w:val="both"/>
            <w:rPr>
              <w:rFonts w:ascii="Times New Roman" w:hAnsi="Times New Roman" w:cs="Times New Roman"/>
              <w:sz w:val="26"/>
              <w:szCs w:val="26"/>
            </w:rPr>
          </w:pPr>
        </w:p>
        <w:p w14:paraId="0971B3B8" w14:textId="49253A48" w:rsidR="002E23C6" w:rsidRPr="002E23C6" w:rsidRDefault="00624704" w:rsidP="002E23C6">
          <w:pPr>
            <w:pStyle w:val="TOC1"/>
            <w:rPr>
              <w:rFonts w:eastAsiaTheme="minorEastAsia"/>
            </w:rPr>
          </w:pPr>
          <w:r w:rsidRPr="002E23C6">
            <w:fldChar w:fldCharType="begin"/>
          </w:r>
          <w:r w:rsidRPr="002E23C6">
            <w:instrText xml:space="preserve"> TOC \o "1-3" \h \z \u </w:instrText>
          </w:r>
          <w:r w:rsidRPr="002E23C6">
            <w:fldChar w:fldCharType="separate"/>
          </w:r>
          <w:hyperlink w:anchor="_Toc59540517" w:history="1">
            <w:r w:rsidR="002E23C6" w:rsidRPr="002E23C6">
              <w:rPr>
                <w:rStyle w:val="Hyperlink"/>
              </w:rPr>
              <w:t>I. GIỚI THIỆU CHUNG</w:t>
            </w:r>
            <w:r w:rsidR="002E23C6" w:rsidRPr="002E23C6">
              <w:rPr>
                <w:webHidden/>
              </w:rPr>
              <w:tab/>
            </w:r>
            <w:r w:rsidR="002E23C6" w:rsidRPr="002E23C6">
              <w:rPr>
                <w:webHidden/>
              </w:rPr>
              <w:fldChar w:fldCharType="begin"/>
            </w:r>
            <w:r w:rsidR="002E23C6" w:rsidRPr="002E23C6">
              <w:rPr>
                <w:webHidden/>
              </w:rPr>
              <w:instrText xml:space="preserve"> PAGEREF _Toc59540517 \h </w:instrText>
            </w:r>
            <w:r w:rsidR="002E23C6" w:rsidRPr="002E23C6">
              <w:rPr>
                <w:webHidden/>
              </w:rPr>
            </w:r>
            <w:r w:rsidR="002E23C6" w:rsidRPr="002E23C6">
              <w:rPr>
                <w:webHidden/>
              </w:rPr>
              <w:fldChar w:fldCharType="separate"/>
            </w:r>
            <w:r w:rsidR="002E23C6" w:rsidRPr="002E23C6">
              <w:rPr>
                <w:webHidden/>
              </w:rPr>
              <w:t>5</w:t>
            </w:r>
            <w:r w:rsidR="002E23C6" w:rsidRPr="002E23C6">
              <w:rPr>
                <w:webHidden/>
              </w:rPr>
              <w:fldChar w:fldCharType="end"/>
            </w:r>
          </w:hyperlink>
        </w:p>
        <w:p w14:paraId="6A083F4E" w14:textId="23B1B8B3"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18" w:history="1">
            <w:r w:rsidRPr="002E23C6">
              <w:rPr>
                <w:rStyle w:val="Hyperlink"/>
                <w:rFonts w:ascii="Times New Roman" w:hAnsi="Times New Roman" w:cs="Times New Roman"/>
                <w:noProof/>
                <w:sz w:val="26"/>
                <w:szCs w:val="26"/>
              </w:rPr>
              <w:t>1.1. Lý do nghiên cứu</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_Toc59540518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2E23C6">
              <w:rPr>
                <w:rFonts w:ascii="Times New Roman" w:hAnsi="Times New Roman" w:cs="Times New Roman"/>
                <w:noProof/>
                <w:webHidden/>
                <w:sz w:val="26"/>
                <w:szCs w:val="26"/>
              </w:rPr>
              <w:fldChar w:fldCharType="end"/>
            </w:r>
          </w:hyperlink>
        </w:p>
        <w:p w14:paraId="59718CA5" w14:textId="5E30B973"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19" w:history="1">
            <w:r w:rsidRPr="002E23C6">
              <w:rPr>
                <w:rStyle w:val="Hyperlink"/>
                <w:rFonts w:ascii="Times New Roman" w:hAnsi="Times New Roman" w:cs="Times New Roman"/>
                <w:noProof/>
                <w:sz w:val="26"/>
                <w:szCs w:val="26"/>
              </w:rPr>
              <w:t>1.2. Mục tiêu</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_Toc59540519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Pr="002E23C6">
              <w:rPr>
                <w:rFonts w:ascii="Times New Roman" w:hAnsi="Times New Roman" w:cs="Times New Roman"/>
                <w:noProof/>
                <w:webHidden/>
                <w:sz w:val="26"/>
                <w:szCs w:val="26"/>
              </w:rPr>
              <w:fldChar w:fldCharType="end"/>
            </w:r>
          </w:hyperlink>
        </w:p>
        <w:p w14:paraId="742D72B3" w14:textId="633C7C15"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20" w:history="1">
            <w:r w:rsidRPr="002E23C6">
              <w:rPr>
                <w:rStyle w:val="Hyperlink"/>
                <w:rFonts w:ascii="Times New Roman" w:hAnsi="Times New Roman" w:cs="Times New Roman"/>
                <w:noProof/>
                <w:sz w:val="26"/>
                <w:szCs w:val="26"/>
              </w:rPr>
              <w:t>1.2.1. Mục tiêu chung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_Toc59540520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Pr="002E23C6">
              <w:rPr>
                <w:rFonts w:ascii="Times New Roman" w:hAnsi="Times New Roman" w:cs="Times New Roman"/>
                <w:noProof/>
                <w:webHidden/>
                <w:sz w:val="26"/>
                <w:szCs w:val="26"/>
              </w:rPr>
              <w:fldChar w:fldCharType="end"/>
            </w:r>
          </w:hyperlink>
        </w:p>
        <w:p w14:paraId="0E96384A" w14:textId="6758BAAD"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21" w:history="1">
            <w:r w:rsidRPr="002E23C6">
              <w:rPr>
                <w:rStyle w:val="Hyperlink"/>
                <w:rFonts w:ascii="Times New Roman" w:hAnsi="Times New Roman" w:cs="Times New Roman"/>
                <w:noProof/>
                <w:sz w:val="26"/>
                <w:szCs w:val="26"/>
              </w:rPr>
              <w:t>1.2.2. Mục tiêu cụ thể</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_Toc59540521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2E23C6">
              <w:rPr>
                <w:rFonts w:ascii="Times New Roman" w:hAnsi="Times New Roman" w:cs="Times New Roman"/>
                <w:noProof/>
                <w:webHidden/>
                <w:sz w:val="26"/>
                <w:szCs w:val="26"/>
              </w:rPr>
              <w:fldChar w:fldCharType="end"/>
            </w:r>
          </w:hyperlink>
        </w:p>
        <w:p w14:paraId="33FA1AB8" w14:textId="27CAD086"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22" w:history="1">
            <w:r w:rsidRPr="002E23C6">
              <w:rPr>
                <w:rStyle w:val="Hyperlink"/>
                <w:rFonts w:ascii="Times New Roman" w:hAnsi="Times New Roman" w:cs="Times New Roman"/>
                <w:noProof/>
                <w:sz w:val="26"/>
                <w:szCs w:val="26"/>
              </w:rPr>
              <w:t>1.3. Phương pháp thực hiện</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_Toc59540522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2E23C6">
              <w:rPr>
                <w:rFonts w:ascii="Times New Roman" w:hAnsi="Times New Roman" w:cs="Times New Roman"/>
                <w:noProof/>
                <w:webHidden/>
                <w:sz w:val="26"/>
                <w:szCs w:val="26"/>
              </w:rPr>
              <w:fldChar w:fldCharType="end"/>
            </w:r>
          </w:hyperlink>
        </w:p>
        <w:p w14:paraId="1CDFC24A" w14:textId="7E533E5F"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23" w:history="1">
            <w:r w:rsidRPr="002E23C6">
              <w:rPr>
                <w:rStyle w:val="Hyperlink"/>
                <w:rFonts w:ascii="Times New Roman" w:hAnsi="Times New Roman" w:cs="Times New Roman"/>
                <w:noProof/>
                <w:sz w:val="26"/>
                <w:szCs w:val="26"/>
              </w:rPr>
              <w:t>1.3.1. Phương pháp thu thập thông tin</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_Toc59540523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2E23C6">
              <w:rPr>
                <w:rFonts w:ascii="Times New Roman" w:hAnsi="Times New Roman" w:cs="Times New Roman"/>
                <w:noProof/>
                <w:webHidden/>
                <w:sz w:val="26"/>
                <w:szCs w:val="26"/>
              </w:rPr>
              <w:fldChar w:fldCharType="end"/>
            </w:r>
          </w:hyperlink>
        </w:p>
        <w:p w14:paraId="4F2D4243" w14:textId="641403DD"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24" w:history="1">
            <w:r w:rsidRPr="002E23C6">
              <w:rPr>
                <w:rStyle w:val="Hyperlink"/>
                <w:rFonts w:ascii="Times New Roman" w:hAnsi="Times New Roman" w:cs="Times New Roman"/>
                <w:noProof/>
                <w:sz w:val="26"/>
                <w:szCs w:val="26"/>
              </w:rPr>
              <w:t>1.3.2. Phương pháp phân tích</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_Toc59540524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2E23C6">
              <w:rPr>
                <w:rFonts w:ascii="Times New Roman" w:hAnsi="Times New Roman" w:cs="Times New Roman"/>
                <w:noProof/>
                <w:webHidden/>
                <w:sz w:val="26"/>
                <w:szCs w:val="26"/>
              </w:rPr>
              <w:fldChar w:fldCharType="end"/>
            </w:r>
          </w:hyperlink>
        </w:p>
        <w:p w14:paraId="1653D2B8" w14:textId="695338D0"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25" w:history="1">
            <w:r w:rsidRPr="002E23C6">
              <w:rPr>
                <w:rStyle w:val="Hyperlink"/>
                <w:rFonts w:ascii="Times New Roman" w:hAnsi="Times New Roman" w:cs="Times New Roman"/>
                <w:noProof/>
                <w:sz w:val="26"/>
                <w:szCs w:val="26"/>
              </w:rPr>
              <w:t>1.3.2. Địa bàn nghiên cứu</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_Toc59540525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2E23C6">
              <w:rPr>
                <w:rFonts w:ascii="Times New Roman" w:hAnsi="Times New Roman" w:cs="Times New Roman"/>
                <w:noProof/>
                <w:webHidden/>
                <w:sz w:val="26"/>
                <w:szCs w:val="26"/>
              </w:rPr>
              <w:fldChar w:fldCharType="end"/>
            </w:r>
          </w:hyperlink>
        </w:p>
        <w:p w14:paraId="28C7902C" w14:textId="72BCCE14"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26" w:history="1">
            <w:r w:rsidRPr="002E23C6">
              <w:rPr>
                <w:rStyle w:val="Hyperlink"/>
                <w:rFonts w:ascii="Times New Roman" w:hAnsi="Times New Roman" w:cs="Times New Roman"/>
                <w:noProof/>
                <w:sz w:val="26"/>
                <w:szCs w:val="26"/>
              </w:rPr>
              <w:t>1.3.4. Phương pháp nghiên cứu</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_Toc59540526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2E23C6">
              <w:rPr>
                <w:rFonts w:ascii="Times New Roman" w:hAnsi="Times New Roman" w:cs="Times New Roman"/>
                <w:noProof/>
                <w:webHidden/>
                <w:sz w:val="26"/>
                <w:szCs w:val="26"/>
              </w:rPr>
              <w:fldChar w:fldCharType="end"/>
            </w:r>
          </w:hyperlink>
        </w:p>
        <w:p w14:paraId="0AF2ABB9" w14:textId="7CF0E4C4"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27" w:history="1">
            <w:r w:rsidRPr="002E23C6">
              <w:rPr>
                <w:rStyle w:val="Hyperlink"/>
                <w:rFonts w:ascii="Times New Roman" w:hAnsi="Times New Roman" w:cs="Times New Roman"/>
                <w:noProof/>
                <w:sz w:val="26"/>
                <w:szCs w:val="26"/>
              </w:rPr>
              <w:t>1.4. Nội dung nghiên cứu</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_Toc59540527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2E23C6">
              <w:rPr>
                <w:rFonts w:ascii="Times New Roman" w:hAnsi="Times New Roman" w:cs="Times New Roman"/>
                <w:noProof/>
                <w:webHidden/>
                <w:sz w:val="26"/>
                <w:szCs w:val="26"/>
              </w:rPr>
              <w:fldChar w:fldCharType="end"/>
            </w:r>
          </w:hyperlink>
        </w:p>
        <w:p w14:paraId="1AB2937A" w14:textId="5256BFD7" w:rsidR="002E23C6" w:rsidRPr="002E23C6" w:rsidRDefault="002E23C6" w:rsidP="002E23C6">
          <w:pPr>
            <w:pStyle w:val="TOC1"/>
            <w:rPr>
              <w:rFonts w:eastAsiaTheme="minorEastAsia"/>
            </w:rPr>
          </w:pPr>
          <w:hyperlink w:anchor="_Toc59540528" w:history="1">
            <w:r w:rsidRPr="002E23C6">
              <w:rPr>
                <w:rStyle w:val="Hyperlink"/>
              </w:rPr>
              <w:t>II. THỰC TRẠNG NGÀNH HÀNG CÀ PHÊ TẠI VIỆT NAM</w:t>
            </w:r>
            <w:r w:rsidRPr="002E23C6">
              <w:rPr>
                <w:webHidden/>
              </w:rPr>
              <w:tab/>
            </w:r>
            <w:r w:rsidRPr="002E23C6">
              <w:rPr>
                <w:webHidden/>
              </w:rPr>
              <w:fldChar w:fldCharType="begin"/>
            </w:r>
            <w:r w:rsidRPr="002E23C6">
              <w:rPr>
                <w:webHidden/>
              </w:rPr>
              <w:instrText xml:space="preserve"> PAGEREF _Toc59540528 \h </w:instrText>
            </w:r>
            <w:r w:rsidRPr="002E23C6">
              <w:rPr>
                <w:webHidden/>
              </w:rPr>
            </w:r>
            <w:r w:rsidRPr="002E23C6">
              <w:rPr>
                <w:webHidden/>
              </w:rPr>
              <w:fldChar w:fldCharType="separate"/>
            </w:r>
            <w:r>
              <w:rPr>
                <w:webHidden/>
              </w:rPr>
              <w:t>10</w:t>
            </w:r>
            <w:r w:rsidRPr="002E23C6">
              <w:rPr>
                <w:webHidden/>
              </w:rPr>
              <w:fldChar w:fldCharType="end"/>
            </w:r>
          </w:hyperlink>
        </w:p>
        <w:p w14:paraId="4FD07CCC" w14:textId="5C57E38B"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29" w:history="1">
            <w:r w:rsidRPr="002E23C6">
              <w:rPr>
                <w:rStyle w:val="Hyperlink"/>
                <w:rFonts w:ascii="Times New Roman" w:hAnsi="Times New Roman" w:cs="Times New Roman"/>
                <w:noProof/>
                <w:sz w:val="26"/>
                <w:szCs w:val="26"/>
              </w:rPr>
              <w:t>2.1. Sản xuất</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_Toc59540529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sidRPr="002E23C6">
              <w:rPr>
                <w:rFonts w:ascii="Times New Roman" w:hAnsi="Times New Roman" w:cs="Times New Roman"/>
                <w:noProof/>
                <w:webHidden/>
                <w:sz w:val="26"/>
                <w:szCs w:val="26"/>
              </w:rPr>
              <w:fldChar w:fldCharType="end"/>
            </w:r>
          </w:hyperlink>
        </w:p>
        <w:p w14:paraId="0C5070E9" w14:textId="384074B7"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30" w:history="1">
            <w:r w:rsidRPr="002E23C6">
              <w:rPr>
                <w:rStyle w:val="Hyperlink"/>
                <w:rFonts w:ascii="Times New Roman" w:hAnsi="Times New Roman" w:cs="Times New Roman"/>
                <w:noProof/>
                <w:sz w:val="26"/>
                <w:szCs w:val="26"/>
              </w:rPr>
              <w:t>2.1.1. Diện tích</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_Toc59540530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sidRPr="002E23C6">
              <w:rPr>
                <w:rFonts w:ascii="Times New Roman" w:hAnsi="Times New Roman" w:cs="Times New Roman"/>
                <w:noProof/>
                <w:webHidden/>
                <w:sz w:val="26"/>
                <w:szCs w:val="26"/>
              </w:rPr>
              <w:fldChar w:fldCharType="end"/>
            </w:r>
          </w:hyperlink>
        </w:p>
        <w:p w14:paraId="0508431C" w14:textId="3DA5D140"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31" w:history="1">
            <w:r w:rsidRPr="002E23C6">
              <w:rPr>
                <w:rStyle w:val="Hyperlink"/>
                <w:rFonts w:ascii="Times New Roman" w:hAnsi="Times New Roman" w:cs="Times New Roman"/>
                <w:noProof/>
                <w:sz w:val="26"/>
                <w:szCs w:val="26"/>
                <w:lang w:val="vi-VN"/>
              </w:rPr>
              <w:t xml:space="preserve">2.1.2. </w:t>
            </w:r>
            <w:r w:rsidRPr="002E23C6">
              <w:rPr>
                <w:rStyle w:val="Hyperlink"/>
                <w:rFonts w:ascii="Times New Roman" w:hAnsi="Times New Roman" w:cs="Times New Roman"/>
                <w:noProof/>
                <w:sz w:val="26"/>
                <w:szCs w:val="26"/>
              </w:rPr>
              <w:t>Năng suất, sản lượng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_Toc59540531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2E23C6">
              <w:rPr>
                <w:rFonts w:ascii="Times New Roman" w:hAnsi="Times New Roman" w:cs="Times New Roman"/>
                <w:noProof/>
                <w:webHidden/>
                <w:sz w:val="26"/>
                <w:szCs w:val="26"/>
              </w:rPr>
              <w:fldChar w:fldCharType="end"/>
            </w:r>
          </w:hyperlink>
        </w:p>
        <w:p w14:paraId="29033FF2" w14:textId="052B702F"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32" w:history="1">
            <w:r w:rsidRPr="002E23C6">
              <w:rPr>
                <w:rStyle w:val="Hyperlink"/>
                <w:rFonts w:ascii="Times New Roman" w:hAnsi="Times New Roman" w:cs="Times New Roman"/>
                <w:noProof/>
                <w:sz w:val="26"/>
                <w:szCs w:val="26"/>
              </w:rPr>
              <w:t>2.2 Tiêu thụ cà phê nội địa</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_Toc59540532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sidRPr="002E23C6">
              <w:rPr>
                <w:rFonts w:ascii="Times New Roman" w:hAnsi="Times New Roman" w:cs="Times New Roman"/>
                <w:noProof/>
                <w:webHidden/>
                <w:sz w:val="26"/>
                <w:szCs w:val="26"/>
              </w:rPr>
              <w:fldChar w:fldCharType="end"/>
            </w:r>
          </w:hyperlink>
        </w:p>
        <w:p w14:paraId="7CB8F848" w14:textId="0E729E3D"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33" w:history="1">
            <w:r w:rsidRPr="002E23C6">
              <w:rPr>
                <w:rStyle w:val="Hyperlink"/>
                <w:rFonts w:ascii="Times New Roman" w:hAnsi="Times New Roman" w:cs="Times New Roman"/>
                <w:noProof/>
                <w:sz w:val="26"/>
                <w:szCs w:val="26"/>
                <w:lang w:val="de-DE"/>
              </w:rPr>
              <w:t>2.3 Xuất khẩu</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_Toc59540533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18</w:t>
            </w:r>
            <w:r w:rsidRPr="002E23C6">
              <w:rPr>
                <w:rFonts w:ascii="Times New Roman" w:hAnsi="Times New Roman" w:cs="Times New Roman"/>
                <w:noProof/>
                <w:webHidden/>
                <w:sz w:val="26"/>
                <w:szCs w:val="26"/>
              </w:rPr>
              <w:fldChar w:fldCharType="end"/>
            </w:r>
          </w:hyperlink>
        </w:p>
        <w:p w14:paraId="5F19EC66" w14:textId="06FEBAC6" w:rsidR="002E23C6" w:rsidRPr="002E23C6" w:rsidRDefault="002E23C6" w:rsidP="002E23C6">
          <w:pPr>
            <w:pStyle w:val="TOC1"/>
            <w:rPr>
              <w:rFonts w:eastAsiaTheme="minorEastAsia"/>
            </w:rPr>
          </w:pPr>
          <w:hyperlink w:anchor="_Toc59540534" w:history="1">
            <w:r w:rsidRPr="002E23C6">
              <w:rPr>
                <w:rStyle w:val="Hyperlink"/>
                <w:lang w:val="de-DE"/>
              </w:rPr>
              <w:t>III. CHUỖI GIÁ TRỊ XUẤT KHẨU XUẤT KHẨU CÀ PHÊ</w:t>
            </w:r>
            <w:r w:rsidRPr="002E23C6">
              <w:rPr>
                <w:webHidden/>
              </w:rPr>
              <w:tab/>
            </w:r>
            <w:r w:rsidRPr="002E23C6">
              <w:rPr>
                <w:webHidden/>
              </w:rPr>
              <w:fldChar w:fldCharType="begin"/>
            </w:r>
            <w:r w:rsidRPr="002E23C6">
              <w:rPr>
                <w:webHidden/>
              </w:rPr>
              <w:instrText xml:space="preserve"> PAGEREF _Toc59540534 \h </w:instrText>
            </w:r>
            <w:r w:rsidRPr="002E23C6">
              <w:rPr>
                <w:webHidden/>
              </w:rPr>
            </w:r>
            <w:r w:rsidRPr="002E23C6">
              <w:rPr>
                <w:webHidden/>
              </w:rPr>
              <w:fldChar w:fldCharType="separate"/>
            </w:r>
            <w:r>
              <w:rPr>
                <w:webHidden/>
              </w:rPr>
              <w:t>21</w:t>
            </w:r>
            <w:r w:rsidRPr="002E23C6">
              <w:rPr>
                <w:webHidden/>
              </w:rPr>
              <w:fldChar w:fldCharType="end"/>
            </w:r>
          </w:hyperlink>
        </w:p>
        <w:p w14:paraId="008EE3D8" w14:textId="150A0A2F"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35" w:history="1">
            <w:r w:rsidRPr="002E23C6">
              <w:rPr>
                <w:rStyle w:val="Hyperlink"/>
                <w:rFonts w:ascii="Times New Roman" w:hAnsi="Times New Roman" w:cs="Times New Roman"/>
                <w:noProof/>
                <w:sz w:val="26"/>
                <w:szCs w:val="26"/>
                <w:lang w:val="de-DE"/>
              </w:rPr>
              <w:t>3.1. Tình hình sản xuất cà phê tại Lâm Đồng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_Toc59540535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21</w:t>
            </w:r>
            <w:r w:rsidRPr="002E23C6">
              <w:rPr>
                <w:rFonts w:ascii="Times New Roman" w:hAnsi="Times New Roman" w:cs="Times New Roman"/>
                <w:noProof/>
                <w:webHidden/>
                <w:sz w:val="26"/>
                <w:szCs w:val="26"/>
              </w:rPr>
              <w:fldChar w:fldCharType="end"/>
            </w:r>
          </w:hyperlink>
        </w:p>
        <w:p w14:paraId="04C78055" w14:textId="43FF504F"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36" w:history="1">
            <w:r w:rsidRPr="002E23C6">
              <w:rPr>
                <w:rStyle w:val="Hyperlink"/>
                <w:rFonts w:ascii="Times New Roman" w:hAnsi="Times New Roman" w:cs="Times New Roman"/>
                <w:noProof/>
                <w:sz w:val="26"/>
                <w:szCs w:val="26"/>
                <w:lang w:val="de-DE"/>
              </w:rPr>
              <w:t>3.2. Đặc điểm chung của các tác nhân trong chuỗi giá trị xuất khẩu xuất khẩu cà phê tại Lâm Đồng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_Toc59540536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24</w:t>
            </w:r>
            <w:r w:rsidRPr="002E23C6">
              <w:rPr>
                <w:rFonts w:ascii="Times New Roman" w:hAnsi="Times New Roman" w:cs="Times New Roman"/>
                <w:noProof/>
                <w:webHidden/>
                <w:sz w:val="26"/>
                <w:szCs w:val="26"/>
              </w:rPr>
              <w:fldChar w:fldCharType="end"/>
            </w:r>
          </w:hyperlink>
        </w:p>
        <w:p w14:paraId="7492EC75" w14:textId="2DD38A69"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37" w:history="1">
            <w:r w:rsidRPr="002E23C6">
              <w:rPr>
                <w:rStyle w:val="Hyperlink"/>
                <w:rFonts w:ascii="Times New Roman" w:hAnsi="Times New Roman" w:cs="Times New Roman"/>
                <w:noProof/>
                <w:sz w:val="26"/>
                <w:szCs w:val="26"/>
                <w:lang w:val="de-DE"/>
              </w:rPr>
              <w:t>3.2.1 Nông dân trồng cà phê</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_Toc59540537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24</w:t>
            </w:r>
            <w:r w:rsidRPr="002E23C6">
              <w:rPr>
                <w:rFonts w:ascii="Times New Roman" w:hAnsi="Times New Roman" w:cs="Times New Roman"/>
                <w:noProof/>
                <w:webHidden/>
                <w:sz w:val="26"/>
                <w:szCs w:val="26"/>
              </w:rPr>
              <w:fldChar w:fldCharType="end"/>
            </w:r>
          </w:hyperlink>
        </w:p>
        <w:p w14:paraId="438636F4" w14:textId="4F811DAB"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38" w:history="1">
            <w:r w:rsidRPr="002E23C6">
              <w:rPr>
                <w:rStyle w:val="Hyperlink"/>
                <w:rFonts w:ascii="Times New Roman" w:hAnsi="Times New Roman" w:cs="Times New Roman"/>
                <w:noProof/>
                <w:sz w:val="26"/>
                <w:szCs w:val="26"/>
                <w:lang w:val="de-DE"/>
              </w:rPr>
              <w:t>3.2.2 Đại lý/doanh nghiệp thu mua cà phê</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_Toc59540538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25</w:t>
            </w:r>
            <w:r w:rsidRPr="002E23C6">
              <w:rPr>
                <w:rFonts w:ascii="Times New Roman" w:hAnsi="Times New Roman" w:cs="Times New Roman"/>
                <w:noProof/>
                <w:webHidden/>
                <w:sz w:val="26"/>
                <w:szCs w:val="26"/>
              </w:rPr>
              <w:fldChar w:fldCharType="end"/>
            </w:r>
          </w:hyperlink>
        </w:p>
        <w:p w14:paraId="0EF6FF31" w14:textId="10D61E70"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39" w:history="1">
            <w:r w:rsidRPr="002E23C6">
              <w:rPr>
                <w:rStyle w:val="Hyperlink"/>
                <w:rFonts w:ascii="Times New Roman" w:hAnsi="Times New Roman" w:cs="Times New Roman"/>
                <w:noProof/>
                <w:sz w:val="26"/>
                <w:szCs w:val="26"/>
                <w:lang w:val="de-DE"/>
              </w:rPr>
              <w:t>3.2.3 Doanh nghiệp chế biến, xuất khẩu</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_Toc59540539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25</w:t>
            </w:r>
            <w:r w:rsidRPr="002E23C6">
              <w:rPr>
                <w:rFonts w:ascii="Times New Roman" w:hAnsi="Times New Roman" w:cs="Times New Roman"/>
                <w:noProof/>
                <w:webHidden/>
                <w:sz w:val="26"/>
                <w:szCs w:val="26"/>
              </w:rPr>
              <w:fldChar w:fldCharType="end"/>
            </w:r>
          </w:hyperlink>
        </w:p>
        <w:p w14:paraId="34A8B865" w14:textId="047D2B09"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40" w:history="1">
            <w:r w:rsidRPr="002E23C6">
              <w:rPr>
                <w:rStyle w:val="Hyperlink"/>
                <w:rFonts w:ascii="Times New Roman" w:hAnsi="Times New Roman" w:cs="Times New Roman"/>
                <w:noProof/>
                <w:sz w:val="26"/>
                <w:szCs w:val="26"/>
                <w:lang w:val="de-DE"/>
              </w:rPr>
              <w:t>3.3. Phân tích chuỗi giá trị xuất khẩu xuất khẩu cà phê tại Lâm Đồng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_Toc59540540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sidRPr="002E23C6">
              <w:rPr>
                <w:rFonts w:ascii="Times New Roman" w:hAnsi="Times New Roman" w:cs="Times New Roman"/>
                <w:noProof/>
                <w:webHidden/>
                <w:sz w:val="26"/>
                <w:szCs w:val="26"/>
              </w:rPr>
              <w:fldChar w:fldCharType="end"/>
            </w:r>
          </w:hyperlink>
        </w:p>
        <w:p w14:paraId="47B6BA01" w14:textId="09ACD493"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41" w:history="1">
            <w:r w:rsidRPr="002E23C6">
              <w:rPr>
                <w:rStyle w:val="Hyperlink"/>
                <w:rFonts w:ascii="Times New Roman" w:hAnsi="Times New Roman" w:cs="Times New Roman"/>
                <w:noProof/>
                <w:sz w:val="26"/>
                <w:szCs w:val="26"/>
                <w:lang w:val="de-DE"/>
              </w:rPr>
              <w:t>3.3.1 Tổ chức chuỗi giá trị xuất khẩu xuất khẩu cà phê tại Lâm Đồng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_Toc59540541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sidRPr="002E23C6">
              <w:rPr>
                <w:rFonts w:ascii="Times New Roman" w:hAnsi="Times New Roman" w:cs="Times New Roman"/>
                <w:noProof/>
                <w:webHidden/>
                <w:sz w:val="26"/>
                <w:szCs w:val="26"/>
              </w:rPr>
              <w:fldChar w:fldCharType="end"/>
            </w:r>
          </w:hyperlink>
        </w:p>
        <w:p w14:paraId="480AA4DC" w14:textId="7DC0B6D6"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42" w:history="1">
            <w:r w:rsidRPr="002E23C6">
              <w:rPr>
                <w:rStyle w:val="Hyperlink"/>
                <w:rFonts w:ascii="Times New Roman" w:hAnsi="Times New Roman" w:cs="Times New Roman"/>
                <w:noProof/>
                <w:sz w:val="26"/>
                <w:szCs w:val="26"/>
                <w:lang w:val="de-DE"/>
              </w:rPr>
              <w:t>3.3.2 Hiệu quả kinh tế của các tác nhân trong chuỗi giá trị xuất khẩu xuất khẩu cà phê tại Lâm Đồng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_Toc59540542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29</w:t>
            </w:r>
            <w:r w:rsidRPr="002E23C6">
              <w:rPr>
                <w:rFonts w:ascii="Times New Roman" w:hAnsi="Times New Roman" w:cs="Times New Roman"/>
                <w:noProof/>
                <w:webHidden/>
                <w:sz w:val="26"/>
                <w:szCs w:val="26"/>
              </w:rPr>
              <w:fldChar w:fldCharType="end"/>
            </w:r>
          </w:hyperlink>
        </w:p>
        <w:p w14:paraId="5B63665C" w14:textId="75564498"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43" w:history="1">
            <w:r w:rsidRPr="002E23C6">
              <w:rPr>
                <w:rStyle w:val="Hyperlink"/>
                <w:rFonts w:ascii="Times New Roman" w:hAnsi="Times New Roman" w:cs="Times New Roman"/>
                <w:noProof/>
                <w:sz w:val="26"/>
                <w:szCs w:val="26"/>
              </w:rPr>
              <w:t>3.4. Những khó khăn đối với sản xuất kinh doanh cà phê</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_Toc59540543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34</w:t>
            </w:r>
            <w:r w:rsidRPr="002E23C6">
              <w:rPr>
                <w:rFonts w:ascii="Times New Roman" w:hAnsi="Times New Roman" w:cs="Times New Roman"/>
                <w:noProof/>
                <w:webHidden/>
                <w:sz w:val="26"/>
                <w:szCs w:val="26"/>
              </w:rPr>
              <w:fldChar w:fldCharType="end"/>
            </w:r>
          </w:hyperlink>
        </w:p>
        <w:p w14:paraId="0F5ABA7B" w14:textId="4FFAF992"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44" w:history="1">
            <w:r w:rsidRPr="002E23C6">
              <w:rPr>
                <w:rStyle w:val="Hyperlink"/>
                <w:rFonts w:ascii="Times New Roman" w:hAnsi="Times New Roman" w:cs="Times New Roman"/>
                <w:noProof/>
                <w:sz w:val="26"/>
                <w:szCs w:val="26"/>
              </w:rPr>
              <w:t>3.5. Các giải pháp tổng thể để thúc đẩy phát triển sản xuất và xuất khẩu ngành Cà phê Việt Nam</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_Toc59540544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36</w:t>
            </w:r>
            <w:r w:rsidRPr="002E23C6">
              <w:rPr>
                <w:rFonts w:ascii="Times New Roman" w:hAnsi="Times New Roman" w:cs="Times New Roman"/>
                <w:noProof/>
                <w:webHidden/>
                <w:sz w:val="26"/>
                <w:szCs w:val="26"/>
              </w:rPr>
              <w:fldChar w:fldCharType="end"/>
            </w:r>
          </w:hyperlink>
        </w:p>
        <w:p w14:paraId="26B0B91B" w14:textId="7A564766"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45" w:history="1">
            <w:r w:rsidRPr="002E23C6">
              <w:rPr>
                <w:rStyle w:val="Hyperlink"/>
                <w:rFonts w:ascii="Times New Roman" w:hAnsi="Times New Roman" w:cs="Times New Roman"/>
                <w:noProof/>
                <w:sz w:val="26"/>
                <w:szCs w:val="26"/>
                <w:lang w:val="de-DE"/>
              </w:rPr>
              <w:t>3.6. Chính sách hỗ trợ sản xuất, xuất khẩu cà phê</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_Toc59540545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38</w:t>
            </w:r>
            <w:r w:rsidRPr="002E23C6">
              <w:rPr>
                <w:rFonts w:ascii="Times New Roman" w:hAnsi="Times New Roman" w:cs="Times New Roman"/>
                <w:noProof/>
                <w:webHidden/>
                <w:sz w:val="26"/>
                <w:szCs w:val="26"/>
              </w:rPr>
              <w:fldChar w:fldCharType="end"/>
            </w:r>
          </w:hyperlink>
        </w:p>
        <w:p w14:paraId="64BA1207" w14:textId="610B51C2"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46" w:history="1">
            <w:r w:rsidRPr="002E23C6">
              <w:rPr>
                <w:rStyle w:val="Hyperlink"/>
                <w:rFonts w:ascii="Times New Roman" w:hAnsi="Times New Roman" w:cs="Times New Roman"/>
                <w:noProof/>
                <w:sz w:val="26"/>
                <w:szCs w:val="26"/>
                <w:lang w:val="de-DE"/>
              </w:rPr>
              <w:t>3.6.1.  Các chính sách hỗ trợ hoạt động sản xuất cà phê:</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_Toc59540546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38</w:t>
            </w:r>
            <w:r w:rsidRPr="002E23C6">
              <w:rPr>
                <w:rFonts w:ascii="Times New Roman" w:hAnsi="Times New Roman" w:cs="Times New Roman"/>
                <w:noProof/>
                <w:webHidden/>
                <w:sz w:val="26"/>
                <w:szCs w:val="26"/>
              </w:rPr>
              <w:fldChar w:fldCharType="end"/>
            </w:r>
          </w:hyperlink>
        </w:p>
        <w:p w14:paraId="515292D9" w14:textId="308C4D42" w:rsidR="002E23C6" w:rsidRPr="002E23C6" w:rsidRDefault="002E23C6">
          <w:pPr>
            <w:pStyle w:val="TOC3"/>
            <w:tabs>
              <w:tab w:val="right" w:leader="dot" w:pos="9349"/>
            </w:tabs>
            <w:rPr>
              <w:rFonts w:ascii="Times New Roman" w:eastAsiaTheme="minorEastAsia" w:hAnsi="Times New Roman" w:cs="Times New Roman"/>
              <w:noProof/>
              <w:sz w:val="26"/>
              <w:szCs w:val="26"/>
            </w:rPr>
          </w:pPr>
          <w:hyperlink w:anchor="_Toc59540547" w:history="1">
            <w:r w:rsidRPr="002E23C6">
              <w:rPr>
                <w:rStyle w:val="Hyperlink"/>
                <w:rFonts w:ascii="Times New Roman" w:hAnsi="Times New Roman" w:cs="Times New Roman"/>
                <w:noProof/>
                <w:sz w:val="26"/>
                <w:szCs w:val="26"/>
                <w:lang w:val="de-DE"/>
              </w:rPr>
              <w:t>3.6.2. Các chính sách hỗ trợ hoạt động chế biến và thương mại cà phê:</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_Toc59540547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41</w:t>
            </w:r>
            <w:r w:rsidRPr="002E23C6">
              <w:rPr>
                <w:rFonts w:ascii="Times New Roman" w:hAnsi="Times New Roman" w:cs="Times New Roman"/>
                <w:noProof/>
                <w:webHidden/>
                <w:sz w:val="26"/>
                <w:szCs w:val="26"/>
              </w:rPr>
              <w:fldChar w:fldCharType="end"/>
            </w:r>
          </w:hyperlink>
        </w:p>
        <w:p w14:paraId="67D875C8" w14:textId="78AF1F65" w:rsidR="002E23C6" w:rsidRPr="002E23C6" w:rsidRDefault="002E23C6">
          <w:pPr>
            <w:pStyle w:val="TOC2"/>
            <w:tabs>
              <w:tab w:val="right" w:leader="dot" w:pos="9349"/>
            </w:tabs>
            <w:rPr>
              <w:rFonts w:ascii="Times New Roman" w:eastAsiaTheme="minorEastAsia" w:hAnsi="Times New Roman" w:cs="Times New Roman"/>
              <w:noProof/>
              <w:sz w:val="26"/>
              <w:szCs w:val="26"/>
            </w:rPr>
          </w:pPr>
          <w:hyperlink w:anchor="_Toc59540548" w:history="1">
            <w:r w:rsidRPr="002E23C6">
              <w:rPr>
                <w:rStyle w:val="Hyperlink"/>
                <w:rFonts w:ascii="Times New Roman" w:hAnsi="Times New Roman" w:cs="Times New Roman"/>
                <w:bCs/>
                <w:noProof/>
                <w:sz w:val="26"/>
                <w:szCs w:val="26"/>
                <w:lang w:val="de-DE"/>
              </w:rPr>
              <w:t>3.7. Một số chính sách của các thị trường xuất khẩu</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_Toc59540548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43</w:t>
            </w:r>
            <w:r w:rsidRPr="002E23C6">
              <w:rPr>
                <w:rFonts w:ascii="Times New Roman" w:hAnsi="Times New Roman" w:cs="Times New Roman"/>
                <w:noProof/>
                <w:webHidden/>
                <w:sz w:val="26"/>
                <w:szCs w:val="26"/>
              </w:rPr>
              <w:fldChar w:fldCharType="end"/>
            </w:r>
          </w:hyperlink>
        </w:p>
        <w:p w14:paraId="762B6985" w14:textId="4EC46947" w:rsidR="002E23C6" w:rsidRPr="002E23C6" w:rsidRDefault="002E23C6" w:rsidP="002E23C6">
          <w:pPr>
            <w:pStyle w:val="TOC1"/>
            <w:rPr>
              <w:rFonts w:eastAsiaTheme="minorEastAsia"/>
            </w:rPr>
          </w:pPr>
          <w:hyperlink w:anchor="_Toc59540549" w:history="1">
            <w:r w:rsidRPr="002E23C6">
              <w:rPr>
                <w:rStyle w:val="Hyperlink"/>
                <w:lang w:val="de-DE"/>
              </w:rPr>
              <w:t>IV. KẾT LUẬN</w:t>
            </w:r>
            <w:r w:rsidRPr="002E23C6">
              <w:rPr>
                <w:webHidden/>
              </w:rPr>
              <w:tab/>
            </w:r>
            <w:r w:rsidRPr="002E23C6">
              <w:rPr>
                <w:webHidden/>
              </w:rPr>
              <w:fldChar w:fldCharType="begin"/>
            </w:r>
            <w:r w:rsidRPr="002E23C6">
              <w:rPr>
                <w:webHidden/>
              </w:rPr>
              <w:instrText xml:space="preserve"> PAGEREF _Toc59540549 \h </w:instrText>
            </w:r>
            <w:r w:rsidRPr="002E23C6">
              <w:rPr>
                <w:webHidden/>
              </w:rPr>
            </w:r>
            <w:r w:rsidRPr="002E23C6">
              <w:rPr>
                <w:webHidden/>
              </w:rPr>
              <w:fldChar w:fldCharType="separate"/>
            </w:r>
            <w:r>
              <w:rPr>
                <w:webHidden/>
              </w:rPr>
              <w:t>43</w:t>
            </w:r>
            <w:r w:rsidRPr="002E23C6">
              <w:rPr>
                <w:webHidden/>
              </w:rPr>
              <w:fldChar w:fldCharType="end"/>
            </w:r>
          </w:hyperlink>
        </w:p>
        <w:p w14:paraId="2A3E24F9" w14:textId="7A7C1AC9" w:rsidR="00624704" w:rsidRPr="002E23C6" w:rsidRDefault="00624704" w:rsidP="001C1A3A">
          <w:pPr>
            <w:spacing w:after="120"/>
            <w:jc w:val="both"/>
            <w:rPr>
              <w:rFonts w:ascii="Times New Roman" w:hAnsi="Times New Roman" w:cs="Times New Roman"/>
              <w:sz w:val="26"/>
              <w:szCs w:val="26"/>
            </w:rPr>
          </w:pPr>
          <w:r w:rsidRPr="002E23C6">
            <w:rPr>
              <w:rFonts w:ascii="Times New Roman" w:hAnsi="Times New Roman" w:cs="Times New Roman"/>
              <w:b/>
              <w:bCs/>
              <w:noProof/>
              <w:sz w:val="26"/>
              <w:szCs w:val="26"/>
            </w:rPr>
            <w:fldChar w:fldCharType="end"/>
          </w:r>
        </w:p>
      </w:sdtContent>
    </w:sdt>
    <w:p w14:paraId="2D1D3BD3" w14:textId="77777777" w:rsidR="00624704" w:rsidRPr="002E23C6" w:rsidRDefault="00624704" w:rsidP="001C1A3A">
      <w:pPr>
        <w:spacing w:after="120"/>
        <w:jc w:val="both"/>
        <w:rPr>
          <w:rFonts w:ascii="Times New Roman" w:hAnsi="Times New Roman" w:cs="Times New Roman"/>
          <w:b/>
          <w:sz w:val="26"/>
          <w:szCs w:val="26"/>
        </w:rPr>
      </w:pPr>
    </w:p>
    <w:p w14:paraId="558CDF8C" w14:textId="77777777" w:rsidR="00624704" w:rsidRPr="002E23C6" w:rsidRDefault="00624704" w:rsidP="001C1A3A">
      <w:pPr>
        <w:spacing w:after="120"/>
        <w:jc w:val="both"/>
        <w:rPr>
          <w:rFonts w:ascii="Times New Roman" w:hAnsi="Times New Roman" w:cs="Times New Roman"/>
          <w:b/>
          <w:sz w:val="26"/>
          <w:szCs w:val="26"/>
        </w:rPr>
      </w:pPr>
      <w:r w:rsidRPr="002E23C6">
        <w:rPr>
          <w:rFonts w:ascii="Times New Roman" w:hAnsi="Times New Roman" w:cs="Times New Roman"/>
          <w:b/>
          <w:sz w:val="26"/>
          <w:szCs w:val="26"/>
        </w:rPr>
        <w:br w:type="page"/>
      </w:r>
    </w:p>
    <w:p w14:paraId="1868EC28" w14:textId="77777777" w:rsidR="00624704" w:rsidRPr="00FF6A89" w:rsidRDefault="008B020F" w:rsidP="001C1A3A">
      <w:pPr>
        <w:pStyle w:val="TableofFigures"/>
        <w:tabs>
          <w:tab w:val="right" w:leader="dot" w:pos="9350"/>
        </w:tabs>
        <w:spacing w:after="120"/>
        <w:jc w:val="both"/>
        <w:rPr>
          <w:rFonts w:ascii="Times New Roman" w:hAnsi="Times New Roman" w:cs="Times New Roman"/>
          <w:b/>
          <w:sz w:val="26"/>
          <w:szCs w:val="26"/>
        </w:rPr>
      </w:pPr>
      <w:r w:rsidRPr="00FF6A89">
        <w:rPr>
          <w:rFonts w:ascii="Times New Roman" w:hAnsi="Times New Roman" w:cs="Times New Roman"/>
          <w:b/>
          <w:sz w:val="26"/>
          <w:szCs w:val="26"/>
        </w:rPr>
        <w:lastRenderedPageBreak/>
        <w:t xml:space="preserve">DANH MỤC </w:t>
      </w:r>
      <w:r w:rsidR="00922EFB" w:rsidRPr="00FF6A89">
        <w:rPr>
          <w:rFonts w:ascii="Times New Roman" w:hAnsi="Times New Roman" w:cs="Times New Roman"/>
          <w:b/>
          <w:sz w:val="26"/>
          <w:szCs w:val="26"/>
        </w:rPr>
        <w:t>B</w:t>
      </w:r>
      <w:r w:rsidR="0035310F" w:rsidRPr="00FF6A89">
        <w:rPr>
          <w:rFonts w:ascii="Times New Roman" w:hAnsi="Times New Roman" w:cs="Times New Roman"/>
          <w:b/>
          <w:sz w:val="26"/>
          <w:szCs w:val="26"/>
        </w:rPr>
        <w:t>IỂU ĐỒ</w:t>
      </w:r>
    </w:p>
    <w:p w14:paraId="5A20B79F" w14:textId="5215C3E0" w:rsidR="002E23C6" w:rsidRPr="002E23C6" w:rsidRDefault="00606591">
      <w:pPr>
        <w:pStyle w:val="TableofFigures"/>
        <w:tabs>
          <w:tab w:val="right" w:leader="dot" w:pos="9349"/>
        </w:tabs>
        <w:rPr>
          <w:rFonts w:ascii="Times New Roman" w:eastAsiaTheme="minorEastAsia" w:hAnsi="Times New Roman" w:cs="Times New Roman"/>
          <w:noProof/>
          <w:sz w:val="26"/>
          <w:szCs w:val="26"/>
        </w:rPr>
      </w:pPr>
      <w:r w:rsidRPr="002E23C6">
        <w:rPr>
          <w:rFonts w:ascii="Times New Roman" w:hAnsi="Times New Roman" w:cs="Times New Roman"/>
          <w:sz w:val="26"/>
          <w:szCs w:val="26"/>
        </w:rPr>
        <w:fldChar w:fldCharType="begin"/>
      </w:r>
      <w:r w:rsidRPr="002E23C6">
        <w:rPr>
          <w:rFonts w:ascii="Times New Roman" w:hAnsi="Times New Roman" w:cs="Times New Roman"/>
          <w:sz w:val="26"/>
          <w:szCs w:val="26"/>
        </w:rPr>
        <w:instrText xml:space="preserve"> TOC \h \z \c "Hình" </w:instrText>
      </w:r>
      <w:r w:rsidRPr="002E23C6">
        <w:rPr>
          <w:rFonts w:ascii="Times New Roman" w:hAnsi="Times New Roman" w:cs="Times New Roman"/>
          <w:sz w:val="26"/>
          <w:szCs w:val="26"/>
        </w:rPr>
        <w:fldChar w:fldCharType="separate"/>
      </w:r>
      <w:hyperlink w:anchor="_Toc59540550" w:history="1">
        <w:r w:rsidR="002E23C6" w:rsidRPr="002E23C6">
          <w:rPr>
            <w:rStyle w:val="Hyperlink"/>
            <w:rFonts w:ascii="Times New Roman" w:hAnsi="Times New Roman" w:cs="Times New Roman"/>
            <w:noProof/>
            <w:sz w:val="26"/>
            <w:szCs w:val="26"/>
            <w:lang w:val="de-DE"/>
          </w:rPr>
          <w:t>Hình 1: Diện tích và sản lượng cà phê Việt Nam</w:t>
        </w:r>
        <w:r w:rsidR="002E23C6" w:rsidRPr="002E23C6">
          <w:rPr>
            <w:rFonts w:ascii="Times New Roman" w:hAnsi="Times New Roman" w:cs="Times New Roman"/>
            <w:noProof/>
            <w:webHidden/>
            <w:sz w:val="26"/>
            <w:szCs w:val="26"/>
          </w:rPr>
          <w:tab/>
        </w:r>
        <w:r w:rsidR="002E23C6" w:rsidRPr="002E23C6">
          <w:rPr>
            <w:rFonts w:ascii="Times New Roman" w:hAnsi="Times New Roman" w:cs="Times New Roman"/>
            <w:noProof/>
            <w:webHidden/>
            <w:sz w:val="26"/>
            <w:szCs w:val="26"/>
          </w:rPr>
          <w:fldChar w:fldCharType="begin"/>
        </w:r>
        <w:r w:rsidR="002E23C6" w:rsidRPr="002E23C6">
          <w:rPr>
            <w:rFonts w:ascii="Times New Roman" w:hAnsi="Times New Roman" w:cs="Times New Roman"/>
            <w:noProof/>
            <w:webHidden/>
            <w:sz w:val="26"/>
            <w:szCs w:val="26"/>
          </w:rPr>
          <w:instrText xml:space="preserve"> PAGEREF _Toc59540550 \h </w:instrText>
        </w:r>
        <w:r w:rsidR="002E23C6" w:rsidRPr="002E23C6">
          <w:rPr>
            <w:rFonts w:ascii="Times New Roman" w:hAnsi="Times New Roman" w:cs="Times New Roman"/>
            <w:noProof/>
            <w:webHidden/>
            <w:sz w:val="26"/>
            <w:szCs w:val="26"/>
          </w:rPr>
        </w:r>
        <w:r w:rsidR="002E23C6" w:rsidRPr="002E23C6">
          <w:rPr>
            <w:rFonts w:ascii="Times New Roman" w:hAnsi="Times New Roman" w:cs="Times New Roman"/>
            <w:noProof/>
            <w:webHidden/>
            <w:sz w:val="26"/>
            <w:szCs w:val="26"/>
          </w:rPr>
          <w:fldChar w:fldCharType="separate"/>
        </w:r>
        <w:r w:rsidR="002E23C6" w:rsidRPr="002E23C6">
          <w:rPr>
            <w:rFonts w:ascii="Times New Roman" w:hAnsi="Times New Roman" w:cs="Times New Roman"/>
            <w:noProof/>
            <w:webHidden/>
            <w:sz w:val="26"/>
            <w:szCs w:val="26"/>
          </w:rPr>
          <w:t>10</w:t>
        </w:r>
        <w:r w:rsidR="002E23C6" w:rsidRPr="002E23C6">
          <w:rPr>
            <w:rFonts w:ascii="Times New Roman" w:hAnsi="Times New Roman" w:cs="Times New Roman"/>
            <w:noProof/>
            <w:webHidden/>
            <w:sz w:val="26"/>
            <w:szCs w:val="26"/>
          </w:rPr>
          <w:fldChar w:fldCharType="end"/>
        </w:r>
      </w:hyperlink>
    </w:p>
    <w:p w14:paraId="34313C75" w14:textId="1484BBEB"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1" w:history="1">
        <w:r w:rsidRPr="002E23C6">
          <w:rPr>
            <w:rStyle w:val="Hyperlink"/>
            <w:rFonts w:ascii="Times New Roman" w:hAnsi="Times New Roman" w:cs="Times New Roman"/>
            <w:noProof/>
            <w:sz w:val="26"/>
            <w:szCs w:val="26"/>
          </w:rPr>
          <w:t xml:space="preserve">Hình 2: </w:t>
        </w:r>
        <w:r w:rsidRPr="002E23C6">
          <w:rPr>
            <w:rStyle w:val="Hyperlink"/>
            <w:rFonts w:ascii="Times New Roman" w:hAnsi="Times New Roman" w:cs="Times New Roman"/>
            <w:noProof/>
            <w:sz w:val="26"/>
            <w:szCs w:val="26"/>
            <w:lang w:val="de-DE"/>
          </w:rPr>
          <w:t>Diện tích cà phê tái canh đến năm 2019</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_Toc59540551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11</w:t>
        </w:r>
        <w:r w:rsidRPr="002E23C6">
          <w:rPr>
            <w:rFonts w:ascii="Times New Roman" w:hAnsi="Times New Roman" w:cs="Times New Roman"/>
            <w:noProof/>
            <w:webHidden/>
            <w:sz w:val="26"/>
            <w:szCs w:val="26"/>
          </w:rPr>
          <w:fldChar w:fldCharType="end"/>
        </w:r>
      </w:hyperlink>
    </w:p>
    <w:p w14:paraId="5FE92B58" w14:textId="68ED99BE"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2" w:history="1">
        <w:r w:rsidRPr="002E23C6">
          <w:rPr>
            <w:rStyle w:val="Hyperlink"/>
            <w:rFonts w:ascii="Times New Roman" w:hAnsi="Times New Roman" w:cs="Times New Roman"/>
            <w:noProof/>
            <w:sz w:val="26"/>
            <w:szCs w:val="26"/>
          </w:rPr>
          <w:t>Hình 3: Diện tích gieo trồng cà phê tại các tỉnh Tây Nguyên 2016-2019</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_Toc59540552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12</w:t>
        </w:r>
        <w:r w:rsidRPr="002E23C6">
          <w:rPr>
            <w:rFonts w:ascii="Times New Roman" w:hAnsi="Times New Roman" w:cs="Times New Roman"/>
            <w:noProof/>
            <w:webHidden/>
            <w:sz w:val="26"/>
            <w:szCs w:val="26"/>
          </w:rPr>
          <w:fldChar w:fldCharType="end"/>
        </w:r>
      </w:hyperlink>
    </w:p>
    <w:p w14:paraId="0F30BCD1" w14:textId="1F791CDF"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3" w:history="1">
        <w:r w:rsidRPr="002E23C6">
          <w:rPr>
            <w:rStyle w:val="Hyperlink"/>
            <w:rFonts w:ascii="Times New Roman" w:hAnsi="Times New Roman" w:cs="Times New Roman"/>
            <w:noProof/>
            <w:sz w:val="26"/>
            <w:szCs w:val="26"/>
          </w:rPr>
          <w:t xml:space="preserve">Hình 4: </w:t>
        </w:r>
        <w:r w:rsidRPr="002E23C6">
          <w:rPr>
            <w:rStyle w:val="Hyperlink"/>
            <w:rFonts w:ascii="Times New Roman" w:hAnsi="Times New Roman" w:cs="Times New Roman"/>
            <w:noProof/>
            <w:sz w:val="26"/>
            <w:szCs w:val="26"/>
            <w:lang w:val="de-DE"/>
          </w:rPr>
          <w:t>Diện tích gieo trồng cà phê phân theo vùng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_Toc59540553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12</w:t>
        </w:r>
        <w:r w:rsidRPr="002E23C6">
          <w:rPr>
            <w:rFonts w:ascii="Times New Roman" w:hAnsi="Times New Roman" w:cs="Times New Roman"/>
            <w:noProof/>
            <w:webHidden/>
            <w:sz w:val="26"/>
            <w:szCs w:val="26"/>
          </w:rPr>
          <w:fldChar w:fldCharType="end"/>
        </w:r>
      </w:hyperlink>
    </w:p>
    <w:p w14:paraId="5BC85C57" w14:textId="7265E81F"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4" w:history="1">
        <w:r w:rsidRPr="002E23C6">
          <w:rPr>
            <w:rStyle w:val="Hyperlink"/>
            <w:rFonts w:ascii="Times New Roman" w:hAnsi="Times New Roman" w:cs="Times New Roman"/>
            <w:noProof/>
            <w:sz w:val="26"/>
            <w:szCs w:val="26"/>
          </w:rPr>
          <w:t>Hình 5: Sản lượng và năng suất cà phê Việt Nam</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_Toc59540554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14</w:t>
        </w:r>
        <w:r w:rsidRPr="002E23C6">
          <w:rPr>
            <w:rFonts w:ascii="Times New Roman" w:hAnsi="Times New Roman" w:cs="Times New Roman"/>
            <w:noProof/>
            <w:webHidden/>
            <w:sz w:val="26"/>
            <w:szCs w:val="26"/>
          </w:rPr>
          <w:fldChar w:fldCharType="end"/>
        </w:r>
      </w:hyperlink>
    </w:p>
    <w:p w14:paraId="308B5B36" w14:textId="6E009D8F"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5" w:history="1">
        <w:r w:rsidRPr="002E23C6">
          <w:rPr>
            <w:rStyle w:val="Hyperlink"/>
            <w:rFonts w:ascii="Times New Roman" w:hAnsi="Times New Roman" w:cs="Times New Roman"/>
            <w:noProof/>
            <w:sz w:val="26"/>
            <w:szCs w:val="26"/>
            <w:lang w:val="vi-VN"/>
          </w:rPr>
          <w:t>Hình 6: Sản lượng cà phê theo vùng sinh thái</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_Toc59540555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15</w:t>
        </w:r>
        <w:r w:rsidRPr="002E23C6">
          <w:rPr>
            <w:rFonts w:ascii="Times New Roman" w:hAnsi="Times New Roman" w:cs="Times New Roman"/>
            <w:noProof/>
            <w:webHidden/>
            <w:sz w:val="26"/>
            <w:szCs w:val="26"/>
          </w:rPr>
          <w:fldChar w:fldCharType="end"/>
        </w:r>
      </w:hyperlink>
    </w:p>
    <w:p w14:paraId="6D36E5C8" w14:textId="5B5CC9DB"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6" w:history="1">
        <w:r w:rsidRPr="002E23C6">
          <w:rPr>
            <w:rStyle w:val="Hyperlink"/>
            <w:rFonts w:ascii="Times New Roman" w:hAnsi="Times New Roman" w:cs="Times New Roman"/>
            <w:noProof/>
            <w:sz w:val="26"/>
            <w:szCs w:val="26"/>
            <w:lang w:val="de-DE"/>
          </w:rPr>
          <w:t>Hình 7: Tiêu dùng cà phê trong nước của Việt Nam</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_Toc59540556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17</w:t>
        </w:r>
        <w:r w:rsidRPr="002E23C6">
          <w:rPr>
            <w:rFonts w:ascii="Times New Roman" w:hAnsi="Times New Roman" w:cs="Times New Roman"/>
            <w:noProof/>
            <w:webHidden/>
            <w:sz w:val="26"/>
            <w:szCs w:val="26"/>
          </w:rPr>
          <w:fldChar w:fldCharType="end"/>
        </w:r>
      </w:hyperlink>
    </w:p>
    <w:p w14:paraId="6E1A0837" w14:textId="5891312F"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7" w:history="1">
        <w:r w:rsidRPr="002E23C6">
          <w:rPr>
            <w:rStyle w:val="Hyperlink"/>
            <w:rFonts w:ascii="Times New Roman" w:hAnsi="Times New Roman" w:cs="Times New Roman"/>
            <w:noProof/>
            <w:sz w:val="26"/>
            <w:szCs w:val="26"/>
            <w:lang w:val="de-DE"/>
          </w:rPr>
          <w:t>Hình 8</w:t>
        </w:r>
        <w:r w:rsidRPr="002E23C6">
          <w:rPr>
            <w:rStyle w:val="Hyperlink"/>
            <w:rFonts w:ascii="Times New Roman" w:hAnsi="Times New Roman" w:cs="Times New Roman"/>
            <w:bCs/>
            <w:noProof/>
            <w:sz w:val="26"/>
            <w:szCs w:val="26"/>
            <w:lang w:val="de-DE"/>
          </w:rPr>
          <w:t>:</w:t>
        </w:r>
        <w:r w:rsidRPr="002E23C6">
          <w:rPr>
            <w:rStyle w:val="Hyperlink"/>
            <w:rFonts w:ascii="Times New Roman" w:hAnsi="Times New Roman" w:cs="Times New Roman"/>
            <w:noProof/>
            <w:sz w:val="26"/>
            <w:szCs w:val="26"/>
            <w:lang w:val="de-DE"/>
          </w:rPr>
          <w:t xml:space="preserve"> Diễn biến xuất khẩu cà phê theo quý</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_Toc59540557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19</w:t>
        </w:r>
        <w:r w:rsidRPr="002E23C6">
          <w:rPr>
            <w:rFonts w:ascii="Times New Roman" w:hAnsi="Times New Roman" w:cs="Times New Roman"/>
            <w:noProof/>
            <w:webHidden/>
            <w:sz w:val="26"/>
            <w:szCs w:val="26"/>
          </w:rPr>
          <w:fldChar w:fldCharType="end"/>
        </w:r>
      </w:hyperlink>
    </w:p>
    <w:p w14:paraId="77BA08CF" w14:textId="7A6C01C3"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8" w:history="1">
        <w:r w:rsidRPr="002E23C6">
          <w:rPr>
            <w:rStyle w:val="Hyperlink"/>
            <w:rFonts w:ascii="Times New Roman" w:hAnsi="Times New Roman" w:cs="Times New Roman"/>
            <w:noProof/>
            <w:sz w:val="26"/>
            <w:szCs w:val="26"/>
            <w:lang w:val="de-DE"/>
          </w:rPr>
          <w:t>Hình 9: Top 10 thị trường cà phê xuất khẩu chính trong 10 tháng đầu năm 2020</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_Toc59540558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19</w:t>
        </w:r>
        <w:r w:rsidRPr="002E23C6">
          <w:rPr>
            <w:rFonts w:ascii="Times New Roman" w:hAnsi="Times New Roman" w:cs="Times New Roman"/>
            <w:noProof/>
            <w:webHidden/>
            <w:sz w:val="26"/>
            <w:szCs w:val="26"/>
          </w:rPr>
          <w:fldChar w:fldCharType="end"/>
        </w:r>
      </w:hyperlink>
    </w:p>
    <w:p w14:paraId="36F0DD85" w14:textId="21DF6611"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59" w:history="1">
        <w:r w:rsidRPr="002E23C6">
          <w:rPr>
            <w:rStyle w:val="Hyperlink"/>
            <w:rFonts w:ascii="Times New Roman" w:hAnsi="Times New Roman" w:cs="Times New Roman"/>
            <w:noProof/>
            <w:sz w:val="26"/>
            <w:szCs w:val="26"/>
            <w:lang w:val="de-DE"/>
          </w:rPr>
          <w:t>Hình 10: Diện tích và tỷ lệ tái canh tại Lâm Đồng 2013-2019</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_Toc59540559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22</w:t>
        </w:r>
        <w:r w:rsidRPr="002E23C6">
          <w:rPr>
            <w:rFonts w:ascii="Times New Roman" w:hAnsi="Times New Roman" w:cs="Times New Roman"/>
            <w:noProof/>
            <w:webHidden/>
            <w:sz w:val="26"/>
            <w:szCs w:val="26"/>
          </w:rPr>
          <w:fldChar w:fldCharType="end"/>
        </w:r>
      </w:hyperlink>
    </w:p>
    <w:p w14:paraId="516EF595" w14:textId="18F28CC9"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60" w:history="1">
        <w:r w:rsidRPr="002E23C6">
          <w:rPr>
            <w:rStyle w:val="Hyperlink"/>
            <w:rFonts w:ascii="Times New Roman" w:hAnsi="Times New Roman" w:cs="Times New Roman"/>
            <w:noProof/>
            <w:sz w:val="26"/>
            <w:szCs w:val="26"/>
            <w:lang w:val="de-DE"/>
          </w:rPr>
          <w:t>Hình 11: Sơ đồ chuỗi giá trị xuất khẩu xuất khẩu cà phê tại Lâm Đồng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_Toc59540560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26</w:t>
        </w:r>
        <w:r w:rsidRPr="002E23C6">
          <w:rPr>
            <w:rFonts w:ascii="Times New Roman" w:hAnsi="Times New Roman" w:cs="Times New Roman"/>
            <w:noProof/>
            <w:webHidden/>
            <w:sz w:val="26"/>
            <w:szCs w:val="26"/>
          </w:rPr>
          <w:fldChar w:fldCharType="end"/>
        </w:r>
      </w:hyperlink>
    </w:p>
    <w:p w14:paraId="28D02CCC" w14:textId="03F0A20B"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61" w:history="1">
        <w:r w:rsidRPr="002E23C6">
          <w:rPr>
            <w:rStyle w:val="Hyperlink"/>
            <w:rFonts w:ascii="Times New Roman" w:hAnsi="Times New Roman" w:cs="Times New Roman"/>
            <w:noProof/>
            <w:sz w:val="26"/>
            <w:szCs w:val="26"/>
            <w:lang w:val="de-DE"/>
          </w:rPr>
          <w:t>Hình 12: Cơ cấu chi phí sản xuất cà phê giai đoạn kinh doanh trung bình trên 1ha của nông dân tại Lâm Đồng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_Toc59540561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30</w:t>
        </w:r>
        <w:r w:rsidRPr="002E23C6">
          <w:rPr>
            <w:rFonts w:ascii="Times New Roman" w:hAnsi="Times New Roman" w:cs="Times New Roman"/>
            <w:noProof/>
            <w:webHidden/>
            <w:sz w:val="26"/>
            <w:szCs w:val="26"/>
          </w:rPr>
          <w:fldChar w:fldCharType="end"/>
        </w:r>
      </w:hyperlink>
    </w:p>
    <w:p w14:paraId="341E0477" w14:textId="55535584" w:rsidR="0035310F" w:rsidRPr="00FF6A89" w:rsidRDefault="00606591" w:rsidP="001C1A3A">
      <w:pPr>
        <w:pStyle w:val="Caption"/>
        <w:jc w:val="both"/>
      </w:pPr>
      <w:r w:rsidRPr="002E23C6">
        <w:fldChar w:fldCharType="end"/>
      </w:r>
    </w:p>
    <w:p w14:paraId="7E9E22EB" w14:textId="77777777" w:rsidR="0035310F" w:rsidRPr="00FF6A89" w:rsidRDefault="0035310F" w:rsidP="001C1A3A">
      <w:pPr>
        <w:jc w:val="both"/>
        <w:rPr>
          <w:rFonts w:ascii="Times New Roman" w:hAnsi="Times New Roman" w:cs="Times New Roman"/>
          <w:sz w:val="26"/>
          <w:szCs w:val="26"/>
        </w:rPr>
      </w:pPr>
      <w:r w:rsidRPr="00FF6A89">
        <w:rPr>
          <w:rFonts w:ascii="Times New Roman" w:hAnsi="Times New Roman" w:cs="Times New Roman"/>
          <w:sz w:val="26"/>
          <w:szCs w:val="26"/>
        </w:rPr>
        <w:br w:type="page"/>
      </w:r>
    </w:p>
    <w:p w14:paraId="13AE7B79" w14:textId="77777777" w:rsidR="0035310F" w:rsidRPr="00FF6A89" w:rsidRDefault="0035310F" w:rsidP="001C1A3A">
      <w:pPr>
        <w:pStyle w:val="TableofFigures"/>
        <w:tabs>
          <w:tab w:val="right" w:leader="dot" w:pos="9350"/>
        </w:tabs>
        <w:spacing w:after="120"/>
        <w:jc w:val="both"/>
        <w:rPr>
          <w:rFonts w:ascii="Times New Roman" w:hAnsi="Times New Roman" w:cs="Times New Roman"/>
          <w:b/>
          <w:sz w:val="26"/>
          <w:szCs w:val="26"/>
        </w:rPr>
      </w:pPr>
      <w:r w:rsidRPr="00FF6A89">
        <w:rPr>
          <w:rFonts w:ascii="Times New Roman" w:hAnsi="Times New Roman" w:cs="Times New Roman"/>
          <w:b/>
          <w:sz w:val="26"/>
          <w:szCs w:val="26"/>
        </w:rPr>
        <w:lastRenderedPageBreak/>
        <w:t>DANH MỤC BẢNG SỐ LIỆU</w:t>
      </w:r>
    </w:p>
    <w:p w14:paraId="3D3FF5C2" w14:textId="64BA2A07" w:rsidR="002E23C6" w:rsidRPr="002E23C6" w:rsidRDefault="00606591">
      <w:pPr>
        <w:pStyle w:val="TableofFigures"/>
        <w:tabs>
          <w:tab w:val="right" w:leader="dot" w:pos="9349"/>
        </w:tabs>
        <w:rPr>
          <w:rFonts w:ascii="Times New Roman" w:eastAsiaTheme="minorEastAsia" w:hAnsi="Times New Roman" w:cs="Times New Roman"/>
          <w:noProof/>
          <w:sz w:val="26"/>
          <w:szCs w:val="26"/>
        </w:rPr>
      </w:pPr>
      <w:r w:rsidRPr="002E23C6">
        <w:rPr>
          <w:rFonts w:ascii="Times New Roman" w:hAnsi="Times New Roman" w:cs="Times New Roman"/>
          <w:sz w:val="26"/>
          <w:szCs w:val="26"/>
        </w:rPr>
        <w:fldChar w:fldCharType="begin"/>
      </w:r>
      <w:r w:rsidRPr="002E23C6">
        <w:rPr>
          <w:rFonts w:ascii="Times New Roman" w:hAnsi="Times New Roman" w:cs="Times New Roman"/>
          <w:sz w:val="26"/>
          <w:szCs w:val="26"/>
        </w:rPr>
        <w:instrText xml:space="preserve"> TOC \h \z \c "Bảng" </w:instrText>
      </w:r>
      <w:r w:rsidRPr="002E23C6">
        <w:rPr>
          <w:rFonts w:ascii="Times New Roman" w:hAnsi="Times New Roman" w:cs="Times New Roman"/>
          <w:sz w:val="26"/>
          <w:szCs w:val="26"/>
        </w:rPr>
        <w:fldChar w:fldCharType="separate"/>
      </w:r>
      <w:hyperlink w:anchor="_Toc59540562" w:history="1">
        <w:r w:rsidR="002E23C6" w:rsidRPr="002E23C6">
          <w:rPr>
            <w:rStyle w:val="Hyperlink"/>
            <w:rFonts w:ascii="Times New Roman" w:hAnsi="Times New Roman" w:cs="Times New Roman"/>
            <w:noProof/>
            <w:sz w:val="26"/>
            <w:szCs w:val="26"/>
          </w:rPr>
          <w:t>Bảng 1</w:t>
        </w:r>
        <w:r w:rsidR="002E23C6" w:rsidRPr="002E23C6">
          <w:rPr>
            <w:rStyle w:val="Hyperlink"/>
            <w:rFonts w:ascii="Times New Roman" w:hAnsi="Times New Roman" w:cs="Times New Roman"/>
            <w:bCs/>
            <w:noProof/>
            <w:sz w:val="26"/>
            <w:szCs w:val="26"/>
          </w:rPr>
          <w:t>: USDA dự báo diện tích và sản lượng cà phê của Việt Nam</w:t>
        </w:r>
        <w:r w:rsidR="002E23C6" w:rsidRPr="002E23C6">
          <w:rPr>
            <w:rFonts w:ascii="Times New Roman" w:hAnsi="Times New Roman" w:cs="Times New Roman"/>
            <w:noProof/>
            <w:webHidden/>
            <w:sz w:val="26"/>
            <w:szCs w:val="26"/>
          </w:rPr>
          <w:tab/>
        </w:r>
        <w:r w:rsidR="002E23C6" w:rsidRPr="002E23C6">
          <w:rPr>
            <w:rFonts w:ascii="Times New Roman" w:hAnsi="Times New Roman" w:cs="Times New Roman"/>
            <w:noProof/>
            <w:webHidden/>
            <w:sz w:val="26"/>
            <w:szCs w:val="26"/>
          </w:rPr>
          <w:fldChar w:fldCharType="begin"/>
        </w:r>
        <w:r w:rsidR="002E23C6" w:rsidRPr="002E23C6">
          <w:rPr>
            <w:rFonts w:ascii="Times New Roman" w:hAnsi="Times New Roman" w:cs="Times New Roman"/>
            <w:noProof/>
            <w:webHidden/>
            <w:sz w:val="26"/>
            <w:szCs w:val="26"/>
          </w:rPr>
          <w:instrText xml:space="preserve"> PAGEREF _Toc59540562 \h </w:instrText>
        </w:r>
        <w:r w:rsidR="002E23C6" w:rsidRPr="002E23C6">
          <w:rPr>
            <w:rFonts w:ascii="Times New Roman" w:hAnsi="Times New Roman" w:cs="Times New Roman"/>
            <w:noProof/>
            <w:webHidden/>
            <w:sz w:val="26"/>
            <w:szCs w:val="26"/>
          </w:rPr>
        </w:r>
        <w:r w:rsidR="002E23C6" w:rsidRPr="002E23C6">
          <w:rPr>
            <w:rFonts w:ascii="Times New Roman" w:hAnsi="Times New Roman" w:cs="Times New Roman"/>
            <w:noProof/>
            <w:webHidden/>
            <w:sz w:val="26"/>
            <w:szCs w:val="26"/>
          </w:rPr>
          <w:fldChar w:fldCharType="separate"/>
        </w:r>
        <w:r w:rsidR="002E23C6" w:rsidRPr="002E23C6">
          <w:rPr>
            <w:rFonts w:ascii="Times New Roman" w:hAnsi="Times New Roman" w:cs="Times New Roman"/>
            <w:noProof/>
            <w:webHidden/>
            <w:sz w:val="26"/>
            <w:szCs w:val="26"/>
          </w:rPr>
          <w:t>14</w:t>
        </w:r>
        <w:r w:rsidR="002E23C6" w:rsidRPr="002E23C6">
          <w:rPr>
            <w:rFonts w:ascii="Times New Roman" w:hAnsi="Times New Roman" w:cs="Times New Roman"/>
            <w:noProof/>
            <w:webHidden/>
            <w:sz w:val="26"/>
            <w:szCs w:val="26"/>
          </w:rPr>
          <w:fldChar w:fldCharType="end"/>
        </w:r>
      </w:hyperlink>
    </w:p>
    <w:p w14:paraId="59C3DEDA" w14:textId="3B58DDD5"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63" w:history="1">
        <w:r w:rsidRPr="002E23C6">
          <w:rPr>
            <w:rStyle w:val="Hyperlink"/>
            <w:rFonts w:ascii="Times New Roman" w:hAnsi="Times New Roman" w:cs="Times New Roman"/>
            <w:noProof/>
            <w:sz w:val="26"/>
            <w:szCs w:val="26"/>
            <w:lang w:val="de-DE"/>
          </w:rPr>
          <w:t>Bảng 2: Định hướng phát triển ngành cà phê chế biến trong nước</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_Toc59540563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16</w:t>
        </w:r>
        <w:r w:rsidRPr="002E23C6">
          <w:rPr>
            <w:rFonts w:ascii="Times New Roman" w:hAnsi="Times New Roman" w:cs="Times New Roman"/>
            <w:noProof/>
            <w:webHidden/>
            <w:sz w:val="26"/>
            <w:szCs w:val="26"/>
          </w:rPr>
          <w:fldChar w:fldCharType="end"/>
        </w:r>
      </w:hyperlink>
    </w:p>
    <w:p w14:paraId="4A49470F" w14:textId="11D65A3D"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64" w:history="1">
        <w:r w:rsidRPr="002E23C6">
          <w:rPr>
            <w:rStyle w:val="Hyperlink"/>
            <w:rFonts w:ascii="Times New Roman" w:hAnsi="Times New Roman" w:cs="Times New Roman"/>
            <w:noProof/>
            <w:sz w:val="26"/>
            <w:szCs w:val="26"/>
            <w:lang w:val="vi-VN"/>
          </w:rPr>
          <w:t>Bảng 3</w:t>
        </w:r>
        <w:r w:rsidRPr="002E23C6">
          <w:rPr>
            <w:rStyle w:val="Hyperlink"/>
            <w:rFonts w:ascii="Times New Roman" w:hAnsi="Times New Roman" w:cs="Times New Roman"/>
            <w:bCs/>
            <w:noProof/>
            <w:sz w:val="26"/>
            <w:szCs w:val="26"/>
            <w:lang w:val="de-DE"/>
          </w:rPr>
          <w:t>: Cung - cầu và tiêu thụ nội địa cà phê tại Việt Nam</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_Toc59540564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17</w:t>
        </w:r>
        <w:r w:rsidRPr="002E23C6">
          <w:rPr>
            <w:rFonts w:ascii="Times New Roman" w:hAnsi="Times New Roman" w:cs="Times New Roman"/>
            <w:noProof/>
            <w:webHidden/>
            <w:sz w:val="26"/>
            <w:szCs w:val="26"/>
          </w:rPr>
          <w:fldChar w:fldCharType="end"/>
        </w:r>
      </w:hyperlink>
    </w:p>
    <w:p w14:paraId="7837D992" w14:textId="66037083"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65" w:history="1">
        <w:r w:rsidRPr="002E23C6">
          <w:rPr>
            <w:rStyle w:val="Hyperlink"/>
            <w:rFonts w:ascii="Times New Roman" w:hAnsi="Times New Roman" w:cs="Times New Roman"/>
            <w:noProof/>
            <w:sz w:val="26"/>
            <w:szCs w:val="26"/>
            <w:lang w:val="de-DE"/>
          </w:rPr>
          <w:t>Bảng 4: Chi phí – lợi nhuận trên 1 kg cà phê nhân xô của các tác nhân trong chuỗi giá trị xuất khẩu xuất khẩu cà phê Robusta</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_Toc59540565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29</w:t>
        </w:r>
        <w:r w:rsidRPr="002E23C6">
          <w:rPr>
            <w:rFonts w:ascii="Times New Roman" w:hAnsi="Times New Roman" w:cs="Times New Roman"/>
            <w:noProof/>
            <w:webHidden/>
            <w:sz w:val="26"/>
            <w:szCs w:val="26"/>
          </w:rPr>
          <w:fldChar w:fldCharType="end"/>
        </w:r>
      </w:hyperlink>
    </w:p>
    <w:p w14:paraId="11A2AF0D" w14:textId="3F0468F9"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66" w:history="1">
        <w:r w:rsidRPr="002E23C6">
          <w:rPr>
            <w:rStyle w:val="Hyperlink"/>
            <w:rFonts w:ascii="Times New Roman" w:hAnsi="Times New Roman" w:cs="Times New Roman"/>
            <w:noProof/>
            <w:sz w:val="26"/>
            <w:szCs w:val="26"/>
          </w:rPr>
          <w:t>Bảng 5: Chi phí sản xuất bình quân 1 ha cà phê Robusta giai đoạn kinh doanh của người nông dân tại Di Linh và Lâm Hà</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_Toc59540566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31</w:t>
        </w:r>
        <w:r w:rsidRPr="002E23C6">
          <w:rPr>
            <w:rFonts w:ascii="Times New Roman" w:hAnsi="Times New Roman" w:cs="Times New Roman"/>
            <w:noProof/>
            <w:webHidden/>
            <w:sz w:val="26"/>
            <w:szCs w:val="26"/>
          </w:rPr>
          <w:fldChar w:fldCharType="end"/>
        </w:r>
      </w:hyperlink>
    </w:p>
    <w:p w14:paraId="292246B0" w14:textId="31BB17B5" w:rsidR="002E23C6" w:rsidRPr="002E23C6" w:rsidRDefault="002E23C6">
      <w:pPr>
        <w:pStyle w:val="TableofFigures"/>
        <w:tabs>
          <w:tab w:val="right" w:leader="dot" w:pos="9349"/>
        </w:tabs>
        <w:rPr>
          <w:rFonts w:ascii="Times New Roman" w:eastAsiaTheme="minorEastAsia" w:hAnsi="Times New Roman" w:cs="Times New Roman"/>
          <w:noProof/>
          <w:sz w:val="26"/>
          <w:szCs w:val="26"/>
        </w:rPr>
      </w:pPr>
      <w:hyperlink w:anchor="_Toc59540567" w:history="1">
        <w:r w:rsidRPr="002E23C6">
          <w:rPr>
            <w:rStyle w:val="Hyperlink"/>
            <w:rFonts w:ascii="Times New Roman" w:hAnsi="Times New Roman" w:cs="Times New Roman"/>
            <w:noProof/>
            <w:sz w:val="26"/>
            <w:szCs w:val="26"/>
          </w:rPr>
          <w:t>Bảng 6: Hiệu quả kinh tế tính trên 1 kg cà phê Robusta tại Lâm Đồng (đồng/kg)</w:t>
        </w:r>
        <w:r w:rsidRPr="002E23C6">
          <w:rPr>
            <w:rFonts w:ascii="Times New Roman" w:hAnsi="Times New Roman" w:cs="Times New Roman"/>
            <w:noProof/>
            <w:webHidden/>
            <w:sz w:val="26"/>
            <w:szCs w:val="26"/>
          </w:rPr>
          <w:tab/>
        </w:r>
        <w:r w:rsidRPr="002E23C6">
          <w:rPr>
            <w:rFonts w:ascii="Times New Roman" w:hAnsi="Times New Roman" w:cs="Times New Roman"/>
            <w:noProof/>
            <w:webHidden/>
            <w:sz w:val="26"/>
            <w:szCs w:val="26"/>
          </w:rPr>
          <w:fldChar w:fldCharType="begin"/>
        </w:r>
        <w:r w:rsidRPr="002E23C6">
          <w:rPr>
            <w:rFonts w:ascii="Times New Roman" w:hAnsi="Times New Roman" w:cs="Times New Roman"/>
            <w:noProof/>
            <w:webHidden/>
            <w:sz w:val="26"/>
            <w:szCs w:val="26"/>
          </w:rPr>
          <w:instrText xml:space="preserve"> PAGEREF _Toc59540567 \h </w:instrText>
        </w:r>
        <w:r w:rsidRPr="002E23C6">
          <w:rPr>
            <w:rFonts w:ascii="Times New Roman" w:hAnsi="Times New Roman" w:cs="Times New Roman"/>
            <w:noProof/>
            <w:webHidden/>
            <w:sz w:val="26"/>
            <w:szCs w:val="26"/>
          </w:rPr>
        </w:r>
        <w:r w:rsidRPr="002E23C6">
          <w:rPr>
            <w:rFonts w:ascii="Times New Roman" w:hAnsi="Times New Roman" w:cs="Times New Roman"/>
            <w:noProof/>
            <w:webHidden/>
            <w:sz w:val="26"/>
            <w:szCs w:val="26"/>
          </w:rPr>
          <w:fldChar w:fldCharType="separate"/>
        </w:r>
        <w:r w:rsidRPr="002E23C6">
          <w:rPr>
            <w:rFonts w:ascii="Times New Roman" w:hAnsi="Times New Roman" w:cs="Times New Roman"/>
            <w:noProof/>
            <w:webHidden/>
            <w:sz w:val="26"/>
            <w:szCs w:val="26"/>
          </w:rPr>
          <w:t>33</w:t>
        </w:r>
        <w:r w:rsidRPr="002E23C6">
          <w:rPr>
            <w:rFonts w:ascii="Times New Roman" w:hAnsi="Times New Roman" w:cs="Times New Roman"/>
            <w:noProof/>
            <w:webHidden/>
            <w:sz w:val="26"/>
            <w:szCs w:val="26"/>
          </w:rPr>
          <w:fldChar w:fldCharType="end"/>
        </w:r>
      </w:hyperlink>
    </w:p>
    <w:p w14:paraId="6FB68B83" w14:textId="22FE93EC" w:rsidR="00624704" w:rsidRPr="002E23C6" w:rsidRDefault="00606591" w:rsidP="001C1A3A">
      <w:pPr>
        <w:pStyle w:val="Caption"/>
        <w:jc w:val="both"/>
      </w:pPr>
      <w:r w:rsidRPr="002E23C6">
        <w:fldChar w:fldCharType="end"/>
      </w:r>
      <w:r w:rsidR="00624704" w:rsidRPr="002E23C6">
        <w:br w:type="page"/>
      </w:r>
    </w:p>
    <w:p w14:paraId="49131135" w14:textId="77777777" w:rsidR="00A5106A" w:rsidRPr="00FF6A89" w:rsidRDefault="00A5106A" w:rsidP="001C1A3A">
      <w:pPr>
        <w:pStyle w:val="Heading1"/>
        <w:spacing w:before="0" w:after="120" w:line="312" w:lineRule="auto"/>
        <w:jc w:val="both"/>
        <w:rPr>
          <w:rFonts w:cs="Times New Roman"/>
          <w:sz w:val="26"/>
          <w:szCs w:val="26"/>
        </w:rPr>
      </w:pPr>
      <w:bookmarkStart w:id="0" w:name="_Toc59540517"/>
      <w:r w:rsidRPr="00FF6A89">
        <w:rPr>
          <w:rFonts w:cs="Times New Roman"/>
          <w:sz w:val="26"/>
          <w:szCs w:val="26"/>
        </w:rPr>
        <w:lastRenderedPageBreak/>
        <w:t>I. GIỚI THIỆU CHUNG</w:t>
      </w:r>
      <w:bookmarkEnd w:id="0"/>
    </w:p>
    <w:p w14:paraId="7B87F864" w14:textId="77777777" w:rsidR="00A5106A" w:rsidRPr="00FF6A89" w:rsidRDefault="008277E0" w:rsidP="001C1A3A">
      <w:pPr>
        <w:pStyle w:val="Heading2"/>
        <w:spacing w:before="0" w:after="120" w:line="312" w:lineRule="auto"/>
        <w:jc w:val="both"/>
        <w:rPr>
          <w:rFonts w:cs="Times New Roman"/>
        </w:rPr>
      </w:pPr>
      <w:bookmarkStart w:id="1" w:name="_Toc59540518"/>
      <w:r w:rsidRPr="00FF6A89">
        <w:rPr>
          <w:rFonts w:cs="Times New Roman"/>
        </w:rPr>
        <w:t>1.</w:t>
      </w:r>
      <w:r w:rsidR="006924E2" w:rsidRPr="00FF6A89">
        <w:rPr>
          <w:rFonts w:cs="Times New Roman"/>
        </w:rPr>
        <w:t xml:space="preserve">1. </w:t>
      </w:r>
      <w:r w:rsidR="00A5106A" w:rsidRPr="00FF6A89">
        <w:rPr>
          <w:rFonts w:cs="Times New Roman"/>
        </w:rPr>
        <w:t>Lý do nghiên cứu</w:t>
      </w:r>
      <w:bookmarkEnd w:id="1"/>
    </w:p>
    <w:p w14:paraId="2A5101E0" w14:textId="77777777" w:rsidR="004907CF" w:rsidRPr="00FF6A89" w:rsidRDefault="004907CF"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Dự án Chuyển đổi Nông nghiệp </w:t>
      </w:r>
      <w:proofErr w:type="spellStart"/>
      <w:r w:rsidRPr="00FF6A89">
        <w:rPr>
          <w:rFonts w:ascii="Times New Roman" w:hAnsi="Times New Roman" w:cs="Times New Roman"/>
          <w:sz w:val="26"/>
          <w:szCs w:val="26"/>
        </w:rPr>
        <w:t>Bền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vững</w:t>
      </w:r>
      <w:proofErr w:type="spellEnd"/>
      <w:r w:rsidRPr="00FF6A89">
        <w:rPr>
          <w:rFonts w:ascii="Times New Roman" w:hAnsi="Times New Roman" w:cs="Times New Roman"/>
          <w:sz w:val="26"/>
          <w:szCs w:val="26"/>
        </w:rPr>
        <w:t xml:space="preserve"> tại Việt Nam (VnSAT) là dự án vốn vay Ngân hàng Thế giới với tổng số vốn là 301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USD, bao gồm 237,2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USD vốn vay từ </w:t>
      </w:r>
      <w:proofErr w:type="spellStart"/>
      <w:r w:rsidRPr="00FF6A89">
        <w:rPr>
          <w:rFonts w:ascii="Times New Roman" w:hAnsi="Times New Roman" w:cs="Times New Roman"/>
          <w:sz w:val="26"/>
          <w:szCs w:val="26"/>
        </w:rPr>
        <w:t>Hiệp</w:t>
      </w:r>
      <w:proofErr w:type="spellEnd"/>
      <w:r w:rsidRPr="00FF6A89">
        <w:rPr>
          <w:rFonts w:ascii="Times New Roman" w:hAnsi="Times New Roman" w:cs="Times New Roman"/>
          <w:sz w:val="26"/>
          <w:szCs w:val="26"/>
        </w:rPr>
        <w:t xml:space="preserve"> hội Phát triển Quốc tế (IDA); 28,8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USD vốn đối ứng Chính phủ và 35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USD vốn tư nhân (do Nông dân và Doanh nghiệp tham gia dự án đóng góp). </w:t>
      </w:r>
    </w:p>
    <w:p w14:paraId="00C1B76F" w14:textId="77777777" w:rsidR="004907CF" w:rsidRPr="00FF6A89" w:rsidRDefault="004907CF"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Dự án được thực hiện trong thời gian 5 năm từ 2015 đến 2020 trên địa bàn của 13 tỉnh gồm: 5 tỉnh vùng Tây Nguyên là </w:t>
      </w:r>
      <w:proofErr w:type="spellStart"/>
      <w:r w:rsidRPr="00FF6A89">
        <w:rPr>
          <w:rFonts w:ascii="Times New Roman" w:hAnsi="Times New Roman" w:cs="Times New Roman"/>
          <w:sz w:val="26"/>
          <w:szCs w:val="26"/>
        </w:rPr>
        <w:t>Đắk</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Lắk</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Đắk</w:t>
      </w:r>
      <w:proofErr w:type="spellEnd"/>
      <w:r w:rsidRPr="00FF6A89">
        <w:rPr>
          <w:rFonts w:ascii="Times New Roman" w:hAnsi="Times New Roman" w:cs="Times New Roman"/>
          <w:sz w:val="26"/>
          <w:szCs w:val="26"/>
        </w:rPr>
        <w:t xml:space="preserve"> Nông, Gia Lai, Kon Tum, Lâm Đồng và 8 tỉnh vùng Đồng bằng </w:t>
      </w:r>
      <w:proofErr w:type="spellStart"/>
      <w:r w:rsidRPr="00FF6A89">
        <w:rPr>
          <w:rFonts w:ascii="Times New Roman" w:hAnsi="Times New Roman" w:cs="Times New Roman"/>
          <w:sz w:val="26"/>
          <w:szCs w:val="26"/>
        </w:rPr>
        <w:t>sông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Cửu</w:t>
      </w:r>
      <w:proofErr w:type="spellEnd"/>
      <w:r w:rsidRPr="00FF6A89">
        <w:rPr>
          <w:rFonts w:ascii="Times New Roman" w:hAnsi="Times New Roman" w:cs="Times New Roman"/>
          <w:sz w:val="26"/>
          <w:szCs w:val="26"/>
        </w:rPr>
        <w:t xml:space="preserve"> Long là An Giang, Cần </w:t>
      </w:r>
      <w:proofErr w:type="spellStart"/>
      <w:r w:rsidRPr="00FF6A89">
        <w:rPr>
          <w:rFonts w:ascii="Times New Roman" w:hAnsi="Times New Roman" w:cs="Times New Roman"/>
          <w:sz w:val="26"/>
          <w:szCs w:val="26"/>
        </w:rPr>
        <w:t>Thơ</w:t>
      </w:r>
      <w:proofErr w:type="spellEnd"/>
      <w:r w:rsidRPr="00FF6A89">
        <w:rPr>
          <w:rFonts w:ascii="Times New Roman" w:hAnsi="Times New Roman" w:cs="Times New Roman"/>
          <w:sz w:val="26"/>
          <w:szCs w:val="26"/>
        </w:rPr>
        <w:t xml:space="preserve">, Đồng </w:t>
      </w:r>
      <w:proofErr w:type="spellStart"/>
      <w:r w:rsidRPr="00FF6A89">
        <w:rPr>
          <w:rFonts w:ascii="Times New Roman" w:hAnsi="Times New Roman" w:cs="Times New Roman"/>
          <w:sz w:val="26"/>
          <w:szCs w:val="26"/>
        </w:rPr>
        <w:t>Tháp</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Hậu</w:t>
      </w:r>
      <w:proofErr w:type="spellEnd"/>
      <w:r w:rsidRPr="00FF6A89">
        <w:rPr>
          <w:rFonts w:ascii="Times New Roman" w:hAnsi="Times New Roman" w:cs="Times New Roman"/>
          <w:sz w:val="26"/>
          <w:szCs w:val="26"/>
        </w:rPr>
        <w:t xml:space="preserve"> Giang, Kiên Giang,</w:t>
      </w:r>
      <w:r w:rsidR="003954D1" w:rsidRPr="00FF6A89">
        <w:rPr>
          <w:rFonts w:ascii="Times New Roman" w:hAnsi="Times New Roman" w:cs="Times New Roman"/>
          <w:sz w:val="26"/>
          <w:szCs w:val="26"/>
        </w:rPr>
        <w:t xml:space="preserve"> </w:t>
      </w:r>
      <w:r w:rsidRPr="00FF6A89">
        <w:rPr>
          <w:rFonts w:ascii="Times New Roman" w:hAnsi="Times New Roman" w:cs="Times New Roman"/>
          <w:sz w:val="26"/>
          <w:szCs w:val="26"/>
        </w:rPr>
        <w:t xml:space="preserve">Long An, </w:t>
      </w:r>
      <w:proofErr w:type="spellStart"/>
      <w:r w:rsidRPr="00FF6A89">
        <w:rPr>
          <w:rFonts w:ascii="Times New Roman" w:hAnsi="Times New Roman" w:cs="Times New Roman"/>
          <w:sz w:val="26"/>
          <w:szCs w:val="26"/>
        </w:rPr>
        <w:t>Sóc</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Trăng</w:t>
      </w:r>
      <w:proofErr w:type="spellEnd"/>
      <w:r w:rsidRPr="00FF6A89">
        <w:rPr>
          <w:rFonts w:ascii="Times New Roman" w:hAnsi="Times New Roman" w:cs="Times New Roman"/>
          <w:sz w:val="26"/>
          <w:szCs w:val="26"/>
        </w:rPr>
        <w:t xml:space="preserve"> và Tiền Giang. </w:t>
      </w:r>
    </w:p>
    <w:p w14:paraId="15DEFFAC" w14:textId="5362AFEA" w:rsidR="0008116F" w:rsidRPr="00FF6A89" w:rsidRDefault="004907CF"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Mục tiêu của dự án là góp phần triển khai thực hiện đề án tái cơ cấu ngành nông nghiệp thông qua tăng </w:t>
      </w:r>
      <w:proofErr w:type="spellStart"/>
      <w:r w:rsidRPr="00FF6A89">
        <w:rPr>
          <w:rFonts w:ascii="Times New Roman" w:hAnsi="Times New Roman" w:cs="Times New Roman"/>
          <w:sz w:val="26"/>
          <w:szCs w:val="26"/>
        </w:rPr>
        <w:t>cường</w:t>
      </w:r>
      <w:proofErr w:type="spellEnd"/>
      <w:r w:rsidRPr="00FF6A89">
        <w:rPr>
          <w:rFonts w:ascii="Times New Roman" w:hAnsi="Times New Roman" w:cs="Times New Roman"/>
          <w:sz w:val="26"/>
          <w:szCs w:val="26"/>
        </w:rPr>
        <w:t xml:space="preserve"> năng lực thể chế của ngành; đổi mới phương thức canh tác </w:t>
      </w:r>
      <w:proofErr w:type="spellStart"/>
      <w:r w:rsidRPr="00FF6A89">
        <w:rPr>
          <w:rFonts w:ascii="Times New Roman" w:hAnsi="Times New Roman" w:cs="Times New Roman"/>
          <w:sz w:val="26"/>
          <w:szCs w:val="26"/>
        </w:rPr>
        <w:t>bền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vững</w:t>
      </w:r>
      <w:proofErr w:type="spellEnd"/>
      <w:r w:rsidRPr="00FF6A89">
        <w:rPr>
          <w:rFonts w:ascii="Times New Roman" w:hAnsi="Times New Roman" w:cs="Times New Roman"/>
          <w:sz w:val="26"/>
          <w:szCs w:val="26"/>
        </w:rPr>
        <w:t xml:space="preserve"> và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hai</w:t>
      </w:r>
      <w:proofErr w:type="spellEnd"/>
      <w:r w:rsidRPr="00FF6A89">
        <w:rPr>
          <w:rFonts w:ascii="Times New Roman" w:hAnsi="Times New Roman" w:cs="Times New Roman"/>
          <w:sz w:val="26"/>
          <w:szCs w:val="26"/>
        </w:rPr>
        <w:t xml:space="preserve"> ngành hàng </w:t>
      </w:r>
      <w:proofErr w:type="spellStart"/>
      <w:r w:rsidRPr="00FF6A89">
        <w:rPr>
          <w:rFonts w:ascii="Times New Roman" w:hAnsi="Times New Roman" w:cs="Times New Roman"/>
          <w:sz w:val="26"/>
          <w:szCs w:val="26"/>
        </w:rPr>
        <w:t>lúa</w:t>
      </w:r>
      <w:proofErr w:type="spellEnd"/>
      <w:r w:rsidRPr="00FF6A89">
        <w:rPr>
          <w:rFonts w:ascii="Times New Roman" w:hAnsi="Times New Roman" w:cs="Times New Roman"/>
          <w:sz w:val="26"/>
          <w:szCs w:val="26"/>
        </w:rPr>
        <w:t xml:space="preserve"> gạo và cà phê ở </w:t>
      </w:r>
      <w:proofErr w:type="spellStart"/>
      <w:r w:rsidRPr="00FF6A89">
        <w:rPr>
          <w:rFonts w:ascii="Times New Roman" w:hAnsi="Times New Roman" w:cs="Times New Roman"/>
          <w:sz w:val="26"/>
          <w:szCs w:val="26"/>
        </w:rPr>
        <w:t>hai</w:t>
      </w:r>
      <w:proofErr w:type="spellEnd"/>
      <w:r w:rsidRPr="00FF6A89">
        <w:rPr>
          <w:rFonts w:ascii="Times New Roman" w:hAnsi="Times New Roman" w:cs="Times New Roman"/>
          <w:sz w:val="26"/>
          <w:szCs w:val="26"/>
        </w:rPr>
        <w:t xml:space="preserve"> vùng sản xuất hàng hóa chủ lực</w:t>
      </w:r>
      <w:r w:rsidR="001A2D34" w:rsidRPr="00FF6A89">
        <w:rPr>
          <w:rFonts w:ascii="Times New Roman" w:hAnsi="Times New Roman" w:cs="Times New Roman"/>
          <w:sz w:val="26"/>
          <w:szCs w:val="26"/>
        </w:rPr>
        <w:t xml:space="preserve"> </w:t>
      </w:r>
      <w:r w:rsidRPr="00FF6A89">
        <w:rPr>
          <w:rFonts w:ascii="Times New Roman" w:hAnsi="Times New Roman" w:cs="Times New Roman"/>
          <w:sz w:val="26"/>
          <w:szCs w:val="26"/>
        </w:rPr>
        <w:t xml:space="preserve">của Việt Nam là vùng Đồng bằng </w:t>
      </w:r>
      <w:proofErr w:type="spellStart"/>
      <w:r w:rsidRPr="00FF6A89">
        <w:rPr>
          <w:rFonts w:ascii="Times New Roman" w:hAnsi="Times New Roman" w:cs="Times New Roman"/>
          <w:sz w:val="26"/>
          <w:szCs w:val="26"/>
        </w:rPr>
        <w:t>sông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Cửu</w:t>
      </w:r>
      <w:proofErr w:type="spellEnd"/>
      <w:r w:rsidRPr="00FF6A89">
        <w:rPr>
          <w:rFonts w:ascii="Times New Roman" w:hAnsi="Times New Roman" w:cs="Times New Roman"/>
          <w:sz w:val="26"/>
          <w:szCs w:val="26"/>
        </w:rPr>
        <w:t xml:space="preserve"> Long (ĐBSCL) và Tây Nguyên.</w:t>
      </w:r>
      <w:r w:rsidR="008B0185" w:rsidRPr="00FF6A89">
        <w:rPr>
          <w:rFonts w:ascii="Times New Roman" w:hAnsi="Times New Roman" w:cs="Times New Roman"/>
          <w:sz w:val="26"/>
          <w:szCs w:val="26"/>
        </w:rPr>
        <w:t xml:space="preserve"> </w:t>
      </w:r>
    </w:p>
    <w:p w14:paraId="0ED8F601" w14:textId="77777777" w:rsidR="003B3284" w:rsidRPr="00FF6A89" w:rsidRDefault="00533DBD"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Cà phê là một trong những loại cây chủ lực của Việt Nam. Những năm qua ngành cà phê có sự phát triển khá tốt, xuất khẩu đứng </w:t>
      </w:r>
      <w:proofErr w:type="spellStart"/>
      <w:r w:rsidRPr="00FF6A89">
        <w:rPr>
          <w:rFonts w:ascii="Times New Roman" w:hAnsi="Times New Roman" w:cs="Times New Roman"/>
          <w:sz w:val="26"/>
          <w:szCs w:val="26"/>
        </w:rPr>
        <w:t>tốp</w:t>
      </w:r>
      <w:proofErr w:type="spellEnd"/>
      <w:r w:rsidRPr="00FF6A89">
        <w:rPr>
          <w:rFonts w:ascii="Times New Roman" w:hAnsi="Times New Roman" w:cs="Times New Roman"/>
          <w:sz w:val="26"/>
          <w:szCs w:val="26"/>
        </w:rPr>
        <w:t xml:space="preserve"> đầu của thế giới, đóng góp trên dưới 10% GDP nông nghiệp, giải quyết việc làm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gần 1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lao động, tạo sinh kế </w:t>
      </w:r>
      <w:proofErr w:type="spellStart"/>
      <w:r w:rsidR="001031DB" w:rsidRPr="00FF6A89">
        <w:rPr>
          <w:rFonts w:ascii="Times New Roman" w:hAnsi="Times New Roman" w:cs="Times New Roman"/>
          <w:sz w:val="26"/>
          <w:szCs w:val="26"/>
        </w:rPr>
        <w:t>cho</w:t>
      </w:r>
      <w:proofErr w:type="spellEnd"/>
      <w:r w:rsidR="001031DB" w:rsidRPr="00FF6A89">
        <w:rPr>
          <w:rFonts w:ascii="Times New Roman" w:hAnsi="Times New Roman" w:cs="Times New Roman"/>
          <w:sz w:val="26"/>
          <w:szCs w:val="26"/>
        </w:rPr>
        <w:t xml:space="preserve"> 690.000 hộ dân. </w:t>
      </w:r>
      <w:r w:rsidR="003B3284" w:rsidRPr="00FF6A89">
        <w:rPr>
          <w:rFonts w:ascii="Times New Roman" w:hAnsi="Times New Roman" w:cs="Times New Roman"/>
          <w:sz w:val="26"/>
          <w:szCs w:val="26"/>
        </w:rPr>
        <w:t xml:space="preserve">Các sản phẩm cà phê của Việt Nam đã xuất khẩu đến hơn 80 quốc gia và vùng lãnh </w:t>
      </w:r>
      <w:proofErr w:type="spellStart"/>
      <w:r w:rsidR="003B3284" w:rsidRPr="00FF6A89">
        <w:rPr>
          <w:rFonts w:ascii="Times New Roman" w:hAnsi="Times New Roman" w:cs="Times New Roman"/>
          <w:sz w:val="26"/>
          <w:szCs w:val="26"/>
        </w:rPr>
        <w:t>thổ</w:t>
      </w:r>
      <w:proofErr w:type="spellEnd"/>
      <w:r w:rsidR="003B3284" w:rsidRPr="00FF6A89">
        <w:rPr>
          <w:rFonts w:ascii="Times New Roman" w:hAnsi="Times New Roman" w:cs="Times New Roman"/>
          <w:sz w:val="26"/>
          <w:szCs w:val="26"/>
        </w:rPr>
        <w:t xml:space="preserve">, </w:t>
      </w:r>
      <w:proofErr w:type="spellStart"/>
      <w:r w:rsidR="003B3284" w:rsidRPr="00FF6A89">
        <w:rPr>
          <w:rFonts w:ascii="Times New Roman" w:hAnsi="Times New Roman" w:cs="Times New Roman"/>
          <w:sz w:val="26"/>
          <w:szCs w:val="26"/>
        </w:rPr>
        <w:t>chiếm</w:t>
      </w:r>
      <w:proofErr w:type="spellEnd"/>
      <w:r w:rsidR="003B3284" w:rsidRPr="00FF6A89">
        <w:rPr>
          <w:rFonts w:ascii="Times New Roman" w:hAnsi="Times New Roman" w:cs="Times New Roman"/>
          <w:sz w:val="26"/>
          <w:szCs w:val="26"/>
        </w:rPr>
        <w:t xml:space="preserve"> 14,2% thị phần xuất khẩu cà phê nhân toàn cầu, đặc biệt cà phê rang xay và hòa tan xuất khẩu đã </w:t>
      </w:r>
      <w:proofErr w:type="spellStart"/>
      <w:r w:rsidR="003B3284" w:rsidRPr="00FF6A89">
        <w:rPr>
          <w:rFonts w:ascii="Times New Roman" w:hAnsi="Times New Roman" w:cs="Times New Roman"/>
          <w:sz w:val="26"/>
          <w:szCs w:val="26"/>
        </w:rPr>
        <w:t>chiếm</w:t>
      </w:r>
      <w:proofErr w:type="spellEnd"/>
      <w:r w:rsidR="003B3284" w:rsidRPr="00FF6A89">
        <w:rPr>
          <w:rFonts w:ascii="Times New Roman" w:hAnsi="Times New Roman" w:cs="Times New Roman"/>
          <w:sz w:val="26"/>
          <w:szCs w:val="26"/>
        </w:rPr>
        <w:t xml:space="preserve"> 9,1% thị phần, tạo ra nhiều cơ hội cũng như triển vọng </w:t>
      </w:r>
      <w:proofErr w:type="spellStart"/>
      <w:r w:rsidR="003B3284" w:rsidRPr="00FF6A89">
        <w:rPr>
          <w:rFonts w:ascii="Times New Roman" w:hAnsi="Times New Roman" w:cs="Times New Roman"/>
          <w:sz w:val="26"/>
          <w:szCs w:val="26"/>
        </w:rPr>
        <w:t>cho</w:t>
      </w:r>
      <w:proofErr w:type="spellEnd"/>
      <w:r w:rsidR="003B3284" w:rsidRPr="00FF6A89">
        <w:rPr>
          <w:rFonts w:ascii="Times New Roman" w:hAnsi="Times New Roman" w:cs="Times New Roman"/>
          <w:sz w:val="26"/>
          <w:szCs w:val="26"/>
        </w:rPr>
        <w:t xml:space="preserve"> ngành cà phê khi Việt Nam </w:t>
      </w:r>
      <w:proofErr w:type="spellStart"/>
      <w:r w:rsidR="003B3284" w:rsidRPr="00FF6A89">
        <w:rPr>
          <w:rFonts w:ascii="Times New Roman" w:hAnsi="Times New Roman" w:cs="Times New Roman"/>
          <w:sz w:val="26"/>
          <w:szCs w:val="26"/>
        </w:rPr>
        <w:t>thâm</w:t>
      </w:r>
      <w:proofErr w:type="spellEnd"/>
      <w:r w:rsidR="003B3284" w:rsidRPr="00FF6A89">
        <w:rPr>
          <w:rFonts w:ascii="Times New Roman" w:hAnsi="Times New Roman" w:cs="Times New Roman"/>
          <w:sz w:val="26"/>
          <w:szCs w:val="26"/>
        </w:rPr>
        <w:t xml:space="preserve"> nhập sâu hơn vào thị trường quốc tế thông qua các </w:t>
      </w:r>
      <w:proofErr w:type="spellStart"/>
      <w:r w:rsidR="003B3284" w:rsidRPr="00FF6A89">
        <w:rPr>
          <w:rFonts w:ascii="Times New Roman" w:hAnsi="Times New Roman" w:cs="Times New Roman"/>
          <w:sz w:val="26"/>
          <w:szCs w:val="26"/>
        </w:rPr>
        <w:t>Hiệp</w:t>
      </w:r>
      <w:proofErr w:type="spellEnd"/>
      <w:r w:rsidR="003B3284" w:rsidRPr="00FF6A89">
        <w:rPr>
          <w:rFonts w:ascii="Times New Roman" w:hAnsi="Times New Roman" w:cs="Times New Roman"/>
          <w:sz w:val="26"/>
          <w:szCs w:val="26"/>
        </w:rPr>
        <w:t xml:space="preserve"> định Thương </w:t>
      </w:r>
      <w:proofErr w:type="spellStart"/>
      <w:r w:rsidR="003B3284" w:rsidRPr="00FF6A89">
        <w:rPr>
          <w:rFonts w:ascii="Times New Roman" w:hAnsi="Times New Roman" w:cs="Times New Roman"/>
          <w:sz w:val="26"/>
          <w:szCs w:val="26"/>
        </w:rPr>
        <w:t>mại</w:t>
      </w:r>
      <w:proofErr w:type="spellEnd"/>
      <w:r w:rsidR="003B3284" w:rsidRPr="00FF6A89">
        <w:rPr>
          <w:rFonts w:ascii="Times New Roman" w:hAnsi="Times New Roman" w:cs="Times New Roman"/>
          <w:sz w:val="26"/>
          <w:szCs w:val="26"/>
        </w:rPr>
        <w:t xml:space="preserve"> tự do đã ký kết. EU là thị trường tiêu </w:t>
      </w:r>
      <w:proofErr w:type="spellStart"/>
      <w:r w:rsidR="003B3284" w:rsidRPr="00FF6A89">
        <w:rPr>
          <w:rFonts w:ascii="Times New Roman" w:hAnsi="Times New Roman" w:cs="Times New Roman"/>
          <w:sz w:val="26"/>
          <w:szCs w:val="26"/>
        </w:rPr>
        <w:t>thụ</w:t>
      </w:r>
      <w:proofErr w:type="spellEnd"/>
      <w:r w:rsidR="003B3284" w:rsidRPr="00FF6A89">
        <w:rPr>
          <w:rFonts w:ascii="Times New Roman" w:hAnsi="Times New Roman" w:cs="Times New Roman"/>
          <w:sz w:val="26"/>
          <w:szCs w:val="26"/>
        </w:rPr>
        <w:t xml:space="preserve"> nhiều nhất cà phê của Việt Nam, </w:t>
      </w:r>
      <w:proofErr w:type="spellStart"/>
      <w:r w:rsidR="003B3284" w:rsidRPr="00FF6A89">
        <w:rPr>
          <w:rFonts w:ascii="Times New Roman" w:hAnsi="Times New Roman" w:cs="Times New Roman"/>
          <w:sz w:val="26"/>
          <w:szCs w:val="26"/>
        </w:rPr>
        <w:t>chiếm</w:t>
      </w:r>
      <w:proofErr w:type="spellEnd"/>
      <w:r w:rsidR="003B3284" w:rsidRPr="00FF6A89">
        <w:rPr>
          <w:rFonts w:ascii="Times New Roman" w:hAnsi="Times New Roman" w:cs="Times New Roman"/>
          <w:sz w:val="26"/>
          <w:szCs w:val="26"/>
        </w:rPr>
        <w:t xml:space="preserve"> 40% trong tổng lượng và 38% về tổng </w:t>
      </w:r>
      <w:proofErr w:type="spellStart"/>
      <w:r w:rsidR="003B3284" w:rsidRPr="00FF6A89">
        <w:rPr>
          <w:rFonts w:ascii="Times New Roman" w:hAnsi="Times New Roman" w:cs="Times New Roman"/>
          <w:sz w:val="26"/>
          <w:szCs w:val="26"/>
        </w:rPr>
        <w:t>kim</w:t>
      </w:r>
      <w:proofErr w:type="spellEnd"/>
      <w:r w:rsidR="003B3284" w:rsidRPr="00FF6A89">
        <w:rPr>
          <w:rFonts w:ascii="Times New Roman" w:hAnsi="Times New Roman" w:cs="Times New Roman"/>
          <w:sz w:val="26"/>
          <w:szCs w:val="26"/>
        </w:rPr>
        <w:t xml:space="preserve"> </w:t>
      </w:r>
      <w:proofErr w:type="spellStart"/>
      <w:r w:rsidR="003B3284" w:rsidRPr="00FF6A89">
        <w:rPr>
          <w:rFonts w:ascii="Times New Roman" w:hAnsi="Times New Roman" w:cs="Times New Roman"/>
          <w:sz w:val="26"/>
          <w:szCs w:val="26"/>
        </w:rPr>
        <w:t>ngạch</w:t>
      </w:r>
      <w:proofErr w:type="spellEnd"/>
      <w:r w:rsidR="003B3284" w:rsidRPr="00FF6A89">
        <w:rPr>
          <w:rFonts w:ascii="Times New Roman" w:hAnsi="Times New Roman" w:cs="Times New Roman"/>
          <w:sz w:val="26"/>
          <w:szCs w:val="26"/>
        </w:rPr>
        <w:t xml:space="preserve"> xuất khẩu cả nước; tiếp </w:t>
      </w:r>
      <w:proofErr w:type="spellStart"/>
      <w:r w:rsidR="003B3284" w:rsidRPr="00FF6A89">
        <w:rPr>
          <w:rFonts w:ascii="Times New Roman" w:hAnsi="Times New Roman" w:cs="Times New Roman"/>
          <w:sz w:val="26"/>
          <w:szCs w:val="26"/>
        </w:rPr>
        <w:t>theo</w:t>
      </w:r>
      <w:proofErr w:type="spellEnd"/>
      <w:r w:rsidR="003B3284" w:rsidRPr="00FF6A89">
        <w:rPr>
          <w:rFonts w:ascii="Times New Roman" w:hAnsi="Times New Roman" w:cs="Times New Roman"/>
          <w:sz w:val="26"/>
          <w:szCs w:val="26"/>
        </w:rPr>
        <w:t xml:space="preserve"> là Đông Nam Á, </w:t>
      </w:r>
      <w:proofErr w:type="spellStart"/>
      <w:r w:rsidR="003B3284" w:rsidRPr="00FF6A89">
        <w:rPr>
          <w:rFonts w:ascii="Times New Roman" w:hAnsi="Times New Roman" w:cs="Times New Roman"/>
          <w:sz w:val="26"/>
          <w:szCs w:val="26"/>
        </w:rPr>
        <w:t>chiếm</w:t>
      </w:r>
      <w:proofErr w:type="spellEnd"/>
      <w:r w:rsidR="003B3284" w:rsidRPr="00FF6A89">
        <w:rPr>
          <w:rFonts w:ascii="Times New Roman" w:hAnsi="Times New Roman" w:cs="Times New Roman"/>
          <w:sz w:val="26"/>
          <w:szCs w:val="26"/>
        </w:rPr>
        <w:t xml:space="preserve"> 13% tổng lượng và tổng </w:t>
      </w:r>
      <w:proofErr w:type="spellStart"/>
      <w:r w:rsidR="003B3284" w:rsidRPr="00FF6A89">
        <w:rPr>
          <w:rFonts w:ascii="Times New Roman" w:hAnsi="Times New Roman" w:cs="Times New Roman"/>
          <w:sz w:val="26"/>
          <w:szCs w:val="26"/>
        </w:rPr>
        <w:t>kim</w:t>
      </w:r>
      <w:proofErr w:type="spellEnd"/>
      <w:r w:rsidR="003B3284" w:rsidRPr="00FF6A89">
        <w:rPr>
          <w:rFonts w:ascii="Times New Roman" w:hAnsi="Times New Roman" w:cs="Times New Roman"/>
          <w:sz w:val="26"/>
          <w:szCs w:val="26"/>
        </w:rPr>
        <w:t xml:space="preserve"> </w:t>
      </w:r>
      <w:proofErr w:type="spellStart"/>
      <w:r w:rsidR="003B3284" w:rsidRPr="00FF6A89">
        <w:rPr>
          <w:rFonts w:ascii="Times New Roman" w:hAnsi="Times New Roman" w:cs="Times New Roman"/>
          <w:sz w:val="26"/>
          <w:szCs w:val="26"/>
        </w:rPr>
        <w:t>ngạch</w:t>
      </w:r>
      <w:proofErr w:type="spellEnd"/>
      <w:r w:rsidR="003B3284" w:rsidRPr="00FF6A89">
        <w:rPr>
          <w:rFonts w:ascii="Times New Roman" w:hAnsi="Times New Roman" w:cs="Times New Roman"/>
          <w:sz w:val="26"/>
          <w:szCs w:val="26"/>
        </w:rPr>
        <w:t>…</w:t>
      </w:r>
    </w:p>
    <w:p w14:paraId="1964DB69" w14:textId="28C971F9" w:rsidR="00842D79" w:rsidRPr="00FF6A89" w:rsidRDefault="00352C2F"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Số liệu thống kê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thấy, trong những năm qua, xuất khẩu cà phê của Việt Nam </w:t>
      </w:r>
      <w:proofErr w:type="spellStart"/>
      <w:r w:rsidRPr="00FF6A89">
        <w:rPr>
          <w:rFonts w:ascii="Times New Roman" w:hAnsi="Times New Roman" w:cs="Times New Roman"/>
          <w:sz w:val="26"/>
          <w:szCs w:val="26"/>
        </w:rPr>
        <w:t>duy</w:t>
      </w:r>
      <w:proofErr w:type="spellEnd"/>
      <w:r w:rsidRPr="00FF6A89">
        <w:rPr>
          <w:rFonts w:ascii="Times New Roman" w:hAnsi="Times New Roman" w:cs="Times New Roman"/>
          <w:sz w:val="26"/>
          <w:szCs w:val="26"/>
        </w:rPr>
        <w:t xml:space="preserve"> trì được </w:t>
      </w:r>
      <w:proofErr w:type="spellStart"/>
      <w:r w:rsidRPr="00FF6A89">
        <w:rPr>
          <w:rFonts w:ascii="Times New Roman" w:hAnsi="Times New Roman" w:cs="Times New Roman"/>
          <w:sz w:val="26"/>
          <w:szCs w:val="26"/>
        </w:rPr>
        <w:t>tốc</w:t>
      </w:r>
      <w:proofErr w:type="spellEnd"/>
      <w:r w:rsidRPr="00FF6A89">
        <w:rPr>
          <w:rFonts w:ascii="Times New Roman" w:hAnsi="Times New Roman" w:cs="Times New Roman"/>
          <w:sz w:val="26"/>
          <w:szCs w:val="26"/>
        </w:rPr>
        <w:t xml:space="preserve"> độ tăng trưởng khá, đạt 8,2%/năm với </w:t>
      </w:r>
      <w:proofErr w:type="spellStart"/>
      <w:r w:rsidRPr="00FF6A89">
        <w:rPr>
          <w:rFonts w:ascii="Times New Roman" w:hAnsi="Times New Roman" w:cs="Times New Roman"/>
          <w:sz w:val="26"/>
          <w:szCs w:val="26"/>
        </w:rPr>
        <w:t>kim</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ngạch</w:t>
      </w:r>
      <w:proofErr w:type="spellEnd"/>
      <w:r w:rsidRPr="00FF6A89">
        <w:rPr>
          <w:rFonts w:ascii="Times New Roman" w:hAnsi="Times New Roman" w:cs="Times New Roman"/>
          <w:sz w:val="26"/>
          <w:szCs w:val="26"/>
        </w:rPr>
        <w:t xml:space="preserve"> bình quân 3,13 tỷ USD/năm giai đoạn 2011-2018, </w:t>
      </w:r>
      <w:proofErr w:type="spellStart"/>
      <w:r w:rsidRPr="00FF6A89">
        <w:rPr>
          <w:rFonts w:ascii="Times New Roman" w:hAnsi="Times New Roman" w:cs="Times New Roman"/>
          <w:sz w:val="26"/>
          <w:szCs w:val="26"/>
        </w:rPr>
        <w:t>chiếm</w:t>
      </w:r>
      <w:proofErr w:type="spellEnd"/>
      <w:r w:rsidRPr="00FF6A89">
        <w:rPr>
          <w:rFonts w:ascii="Times New Roman" w:hAnsi="Times New Roman" w:cs="Times New Roman"/>
          <w:sz w:val="26"/>
          <w:szCs w:val="26"/>
        </w:rPr>
        <w:t xml:space="preserve"> 15% tổng </w:t>
      </w:r>
      <w:proofErr w:type="spellStart"/>
      <w:r w:rsidRPr="00FF6A89">
        <w:rPr>
          <w:rFonts w:ascii="Times New Roman" w:hAnsi="Times New Roman" w:cs="Times New Roman"/>
          <w:sz w:val="26"/>
          <w:szCs w:val="26"/>
        </w:rPr>
        <w:t>kim</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ngạch</w:t>
      </w:r>
      <w:proofErr w:type="spellEnd"/>
      <w:r w:rsidRPr="00FF6A89">
        <w:rPr>
          <w:rFonts w:ascii="Times New Roman" w:hAnsi="Times New Roman" w:cs="Times New Roman"/>
          <w:sz w:val="26"/>
          <w:szCs w:val="26"/>
        </w:rPr>
        <w:t xml:space="preserve"> xuất khẩu nông sản của cả nước.</w:t>
      </w:r>
      <w:r w:rsidR="007647C7" w:rsidRPr="00FF6A89">
        <w:rPr>
          <w:rFonts w:ascii="Times New Roman" w:hAnsi="Times New Roman" w:cs="Times New Roman"/>
          <w:sz w:val="26"/>
          <w:szCs w:val="26"/>
        </w:rPr>
        <w:t xml:space="preserve"> </w:t>
      </w:r>
      <w:proofErr w:type="spellStart"/>
      <w:r w:rsidR="003B3284" w:rsidRPr="00FF6A89">
        <w:rPr>
          <w:rFonts w:ascii="Times New Roman" w:hAnsi="Times New Roman" w:cs="Times New Roman"/>
          <w:sz w:val="26"/>
          <w:szCs w:val="26"/>
        </w:rPr>
        <w:t>Tuy</w:t>
      </w:r>
      <w:proofErr w:type="spellEnd"/>
      <w:r w:rsidR="003B3284" w:rsidRPr="00FF6A89">
        <w:rPr>
          <w:rFonts w:ascii="Times New Roman" w:hAnsi="Times New Roman" w:cs="Times New Roman"/>
          <w:sz w:val="26"/>
          <w:szCs w:val="26"/>
        </w:rPr>
        <w:t xml:space="preserve"> nhiên, từ n</w:t>
      </w:r>
      <w:r w:rsidR="007647C7" w:rsidRPr="00FF6A89">
        <w:rPr>
          <w:rFonts w:ascii="Times New Roman" w:hAnsi="Times New Roman" w:cs="Times New Roman"/>
          <w:sz w:val="26"/>
          <w:szCs w:val="26"/>
        </w:rPr>
        <w:t>ăm 2019</w:t>
      </w:r>
      <w:r w:rsidR="003B3284" w:rsidRPr="00FF6A89">
        <w:rPr>
          <w:rFonts w:ascii="Times New Roman" w:hAnsi="Times New Roman" w:cs="Times New Roman"/>
          <w:sz w:val="26"/>
          <w:szCs w:val="26"/>
        </w:rPr>
        <w:t xml:space="preserve"> đến nay</w:t>
      </w:r>
      <w:r w:rsidR="007647C7" w:rsidRPr="00FF6A89">
        <w:rPr>
          <w:rFonts w:ascii="Times New Roman" w:hAnsi="Times New Roman" w:cs="Times New Roman"/>
          <w:sz w:val="26"/>
          <w:szCs w:val="26"/>
        </w:rPr>
        <w:t xml:space="preserve">, ngành cà phê trong nước chịu ảnh hưởng nặng nề vì khủng </w:t>
      </w:r>
      <w:proofErr w:type="spellStart"/>
      <w:r w:rsidR="007647C7" w:rsidRPr="00FF6A89">
        <w:rPr>
          <w:rFonts w:ascii="Times New Roman" w:hAnsi="Times New Roman" w:cs="Times New Roman"/>
          <w:sz w:val="26"/>
          <w:szCs w:val="26"/>
        </w:rPr>
        <w:t>hoảng</w:t>
      </w:r>
      <w:proofErr w:type="spellEnd"/>
      <w:r w:rsidR="007647C7" w:rsidRPr="00FF6A89">
        <w:rPr>
          <w:rFonts w:ascii="Times New Roman" w:hAnsi="Times New Roman" w:cs="Times New Roman"/>
          <w:sz w:val="26"/>
          <w:szCs w:val="26"/>
        </w:rPr>
        <w:t xml:space="preserve"> giá</w:t>
      </w:r>
      <w:r w:rsidR="004F0C0B" w:rsidRPr="00FF6A89">
        <w:rPr>
          <w:rFonts w:ascii="Times New Roman" w:hAnsi="Times New Roman" w:cs="Times New Roman"/>
          <w:sz w:val="26"/>
          <w:szCs w:val="26"/>
        </w:rPr>
        <w:t xml:space="preserve">. </w:t>
      </w:r>
      <w:r w:rsidR="007647C7" w:rsidRPr="00FF6A89">
        <w:rPr>
          <w:rFonts w:ascii="Times New Roman" w:hAnsi="Times New Roman" w:cs="Times New Roman"/>
          <w:sz w:val="26"/>
          <w:szCs w:val="26"/>
        </w:rPr>
        <w:t xml:space="preserve">Theo </w:t>
      </w:r>
      <w:proofErr w:type="spellStart"/>
      <w:r w:rsidR="007647C7" w:rsidRPr="00FF6A89">
        <w:rPr>
          <w:rFonts w:ascii="Times New Roman" w:hAnsi="Times New Roman" w:cs="Times New Roman"/>
          <w:sz w:val="26"/>
          <w:szCs w:val="26"/>
        </w:rPr>
        <w:t>Hiệp</w:t>
      </w:r>
      <w:proofErr w:type="spellEnd"/>
      <w:r w:rsidR="007647C7" w:rsidRPr="00FF6A89">
        <w:rPr>
          <w:rFonts w:ascii="Times New Roman" w:hAnsi="Times New Roman" w:cs="Times New Roman"/>
          <w:sz w:val="26"/>
          <w:szCs w:val="26"/>
        </w:rPr>
        <w:t xml:space="preserve"> hội Cà phê Ca </w:t>
      </w:r>
      <w:proofErr w:type="spellStart"/>
      <w:r w:rsidR="007647C7" w:rsidRPr="00FF6A89">
        <w:rPr>
          <w:rFonts w:ascii="Times New Roman" w:hAnsi="Times New Roman" w:cs="Times New Roman"/>
          <w:sz w:val="26"/>
          <w:szCs w:val="26"/>
        </w:rPr>
        <w:t>cao</w:t>
      </w:r>
      <w:proofErr w:type="spellEnd"/>
      <w:r w:rsidR="007647C7" w:rsidRPr="00FF6A89">
        <w:rPr>
          <w:rFonts w:ascii="Times New Roman" w:hAnsi="Times New Roman" w:cs="Times New Roman"/>
          <w:sz w:val="26"/>
          <w:szCs w:val="26"/>
        </w:rPr>
        <w:t xml:space="preserve"> Việt Nam, giá cà phê xuất khẩu </w:t>
      </w:r>
      <w:proofErr w:type="spellStart"/>
      <w:r w:rsidR="007647C7" w:rsidRPr="00FF6A89">
        <w:rPr>
          <w:rFonts w:ascii="Times New Roman" w:hAnsi="Times New Roman" w:cs="Times New Roman"/>
          <w:sz w:val="26"/>
          <w:szCs w:val="26"/>
        </w:rPr>
        <w:t>niên</w:t>
      </w:r>
      <w:proofErr w:type="spellEnd"/>
      <w:r w:rsidR="007647C7" w:rsidRPr="00FF6A89">
        <w:rPr>
          <w:rFonts w:ascii="Times New Roman" w:hAnsi="Times New Roman" w:cs="Times New Roman"/>
          <w:sz w:val="26"/>
          <w:szCs w:val="26"/>
        </w:rPr>
        <w:t xml:space="preserve"> vụ này ở mức thấp </w:t>
      </w:r>
      <w:proofErr w:type="spellStart"/>
      <w:r w:rsidR="007647C7" w:rsidRPr="00FF6A89">
        <w:rPr>
          <w:rFonts w:ascii="Times New Roman" w:hAnsi="Times New Roman" w:cs="Times New Roman"/>
          <w:sz w:val="26"/>
          <w:szCs w:val="26"/>
        </w:rPr>
        <w:t>kỷ</w:t>
      </w:r>
      <w:proofErr w:type="spellEnd"/>
      <w:r w:rsidR="007647C7" w:rsidRPr="00FF6A89">
        <w:rPr>
          <w:rFonts w:ascii="Times New Roman" w:hAnsi="Times New Roman" w:cs="Times New Roman"/>
          <w:sz w:val="26"/>
          <w:szCs w:val="26"/>
        </w:rPr>
        <w:t xml:space="preserve"> lục trong vòng 10 năm lại đây, có thời điểm xuống mức 1.207 USD/</w:t>
      </w:r>
      <w:proofErr w:type="spellStart"/>
      <w:r w:rsidR="007647C7" w:rsidRPr="00FF6A89">
        <w:rPr>
          <w:rFonts w:ascii="Times New Roman" w:hAnsi="Times New Roman" w:cs="Times New Roman"/>
          <w:sz w:val="26"/>
          <w:szCs w:val="26"/>
        </w:rPr>
        <w:t>tấn</w:t>
      </w:r>
      <w:proofErr w:type="spellEnd"/>
      <w:r w:rsidR="007647C7" w:rsidRPr="00FF6A89">
        <w:rPr>
          <w:rFonts w:ascii="Times New Roman" w:hAnsi="Times New Roman" w:cs="Times New Roman"/>
          <w:sz w:val="26"/>
          <w:szCs w:val="26"/>
        </w:rPr>
        <w:t xml:space="preserve"> đối với cà phê Robusta, 88 cent/</w:t>
      </w:r>
      <w:proofErr w:type="spellStart"/>
      <w:r w:rsidR="007647C7" w:rsidRPr="00FF6A89">
        <w:rPr>
          <w:rFonts w:ascii="Times New Roman" w:hAnsi="Times New Roman" w:cs="Times New Roman"/>
          <w:sz w:val="26"/>
          <w:szCs w:val="26"/>
        </w:rPr>
        <w:t>lb</w:t>
      </w:r>
      <w:proofErr w:type="spellEnd"/>
      <w:r w:rsidR="007647C7" w:rsidRPr="00FF6A89">
        <w:rPr>
          <w:rFonts w:ascii="Times New Roman" w:hAnsi="Times New Roman" w:cs="Times New Roman"/>
          <w:sz w:val="26"/>
          <w:szCs w:val="26"/>
        </w:rPr>
        <w:t xml:space="preserve"> đối với cà phê Arabica. </w:t>
      </w:r>
      <w:r w:rsidR="00CA0E65" w:rsidRPr="00FF6A89">
        <w:rPr>
          <w:rFonts w:ascii="Times New Roman" w:hAnsi="Times New Roman" w:cs="Times New Roman"/>
          <w:sz w:val="26"/>
          <w:szCs w:val="26"/>
        </w:rPr>
        <w:t>X</w:t>
      </w:r>
      <w:r w:rsidR="007647C7" w:rsidRPr="00FF6A89">
        <w:rPr>
          <w:rFonts w:ascii="Times New Roman" w:hAnsi="Times New Roman" w:cs="Times New Roman"/>
          <w:sz w:val="26"/>
          <w:szCs w:val="26"/>
        </w:rPr>
        <w:t xml:space="preserve">uất khẩu cà phê </w:t>
      </w:r>
      <w:r w:rsidR="00CA0E65" w:rsidRPr="00FF6A89">
        <w:rPr>
          <w:rFonts w:ascii="Times New Roman" w:hAnsi="Times New Roman" w:cs="Times New Roman"/>
          <w:sz w:val="26"/>
          <w:szCs w:val="26"/>
        </w:rPr>
        <w:t xml:space="preserve">năm 2019 </w:t>
      </w:r>
      <w:r w:rsidR="007647C7" w:rsidRPr="00FF6A89">
        <w:rPr>
          <w:rFonts w:ascii="Times New Roman" w:hAnsi="Times New Roman" w:cs="Times New Roman"/>
          <w:sz w:val="26"/>
          <w:szCs w:val="26"/>
        </w:rPr>
        <w:t xml:space="preserve">đạt 1,61 </w:t>
      </w:r>
      <w:proofErr w:type="spellStart"/>
      <w:r w:rsidR="007647C7" w:rsidRPr="00FF6A89">
        <w:rPr>
          <w:rFonts w:ascii="Times New Roman" w:hAnsi="Times New Roman" w:cs="Times New Roman"/>
          <w:sz w:val="26"/>
          <w:szCs w:val="26"/>
        </w:rPr>
        <w:t>triệu</w:t>
      </w:r>
      <w:proofErr w:type="spellEnd"/>
      <w:r w:rsidR="007647C7" w:rsidRPr="00FF6A89">
        <w:rPr>
          <w:rFonts w:ascii="Times New Roman" w:hAnsi="Times New Roman" w:cs="Times New Roman"/>
          <w:sz w:val="26"/>
          <w:szCs w:val="26"/>
        </w:rPr>
        <w:t xml:space="preserve"> </w:t>
      </w:r>
      <w:proofErr w:type="spellStart"/>
      <w:r w:rsidR="007647C7" w:rsidRPr="00FF6A89">
        <w:rPr>
          <w:rFonts w:ascii="Times New Roman" w:hAnsi="Times New Roman" w:cs="Times New Roman"/>
          <w:sz w:val="26"/>
          <w:szCs w:val="26"/>
        </w:rPr>
        <w:t>tấn</w:t>
      </w:r>
      <w:proofErr w:type="spellEnd"/>
      <w:r w:rsidR="007647C7" w:rsidRPr="00FF6A89">
        <w:rPr>
          <w:rFonts w:ascii="Times New Roman" w:hAnsi="Times New Roman" w:cs="Times New Roman"/>
          <w:sz w:val="26"/>
          <w:szCs w:val="26"/>
        </w:rPr>
        <w:t xml:space="preserve"> (tương đương 26,8 </w:t>
      </w:r>
      <w:proofErr w:type="spellStart"/>
      <w:r w:rsidR="007647C7" w:rsidRPr="00FF6A89">
        <w:rPr>
          <w:rFonts w:ascii="Times New Roman" w:hAnsi="Times New Roman" w:cs="Times New Roman"/>
          <w:sz w:val="26"/>
          <w:szCs w:val="26"/>
        </w:rPr>
        <w:t>triệu</w:t>
      </w:r>
      <w:proofErr w:type="spellEnd"/>
      <w:r w:rsidR="007647C7" w:rsidRPr="00FF6A89">
        <w:rPr>
          <w:rFonts w:ascii="Times New Roman" w:hAnsi="Times New Roman" w:cs="Times New Roman"/>
          <w:sz w:val="26"/>
          <w:szCs w:val="26"/>
        </w:rPr>
        <w:t xml:space="preserve"> bao), trị giá 2,785 tỷ USD, giảm 13,9% về lượng và giảm 21,2% về giá trị so với năm 2018</w:t>
      </w:r>
      <w:r w:rsidR="00DC774D" w:rsidRPr="00FF6A89">
        <w:rPr>
          <w:rFonts w:ascii="Times New Roman" w:hAnsi="Times New Roman" w:cs="Times New Roman"/>
          <w:sz w:val="26"/>
          <w:szCs w:val="26"/>
        </w:rPr>
        <w:t>. N</w:t>
      </w:r>
      <w:r w:rsidR="00B9733C" w:rsidRPr="00FF6A89">
        <w:rPr>
          <w:rFonts w:ascii="Times New Roman" w:hAnsi="Times New Roman" w:cs="Times New Roman"/>
          <w:sz w:val="26"/>
          <w:szCs w:val="26"/>
        </w:rPr>
        <w:t>ăm 2019</w:t>
      </w:r>
      <w:r w:rsidR="00DC774D" w:rsidRPr="00FF6A89">
        <w:rPr>
          <w:rFonts w:ascii="Times New Roman" w:hAnsi="Times New Roman" w:cs="Times New Roman"/>
          <w:sz w:val="26"/>
          <w:szCs w:val="26"/>
        </w:rPr>
        <w:t xml:space="preserve">, là năm đầu tiên sau vài năm gần đây </w:t>
      </w:r>
      <w:r w:rsidR="007647C7" w:rsidRPr="00FF6A89">
        <w:rPr>
          <w:rFonts w:ascii="Times New Roman" w:hAnsi="Times New Roman" w:cs="Times New Roman"/>
          <w:sz w:val="26"/>
          <w:szCs w:val="26"/>
        </w:rPr>
        <w:t xml:space="preserve">xuất khẩu cà phê Việt Nam bị </w:t>
      </w:r>
      <w:proofErr w:type="spellStart"/>
      <w:r w:rsidR="007647C7" w:rsidRPr="00FF6A89">
        <w:rPr>
          <w:rFonts w:ascii="Times New Roman" w:hAnsi="Times New Roman" w:cs="Times New Roman"/>
          <w:sz w:val="26"/>
          <w:szCs w:val="26"/>
        </w:rPr>
        <w:t>tuột</w:t>
      </w:r>
      <w:proofErr w:type="spellEnd"/>
      <w:r w:rsidR="007647C7" w:rsidRPr="00FF6A89">
        <w:rPr>
          <w:rFonts w:ascii="Times New Roman" w:hAnsi="Times New Roman" w:cs="Times New Roman"/>
          <w:sz w:val="26"/>
          <w:szCs w:val="26"/>
        </w:rPr>
        <w:t xml:space="preserve"> mốc 3 tỷ USD</w:t>
      </w:r>
      <w:r w:rsidR="00DC774D" w:rsidRPr="00FF6A89">
        <w:rPr>
          <w:rFonts w:ascii="Times New Roman" w:hAnsi="Times New Roman" w:cs="Times New Roman"/>
          <w:sz w:val="26"/>
          <w:szCs w:val="26"/>
        </w:rPr>
        <w:t xml:space="preserve">. </w:t>
      </w:r>
      <w:r w:rsidR="00BD0215" w:rsidRPr="00FF6A89">
        <w:rPr>
          <w:rFonts w:ascii="Times New Roman" w:hAnsi="Times New Roman" w:cs="Times New Roman"/>
          <w:sz w:val="26"/>
          <w:szCs w:val="26"/>
        </w:rPr>
        <w:t xml:space="preserve">Do ảnh hưởng </w:t>
      </w:r>
      <w:proofErr w:type="spellStart"/>
      <w:r w:rsidR="00BD0215" w:rsidRPr="00FF6A89">
        <w:rPr>
          <w:rFonts w:ascii="Times New Roman" w:hAnsi="Times New Roman" w:cs="Times New Roman"/>
          <w:sz w:val="26"/>
          <w:szCs w:val="26"/>
        </w:rPr>
        <w:t>bởi</w:t>
      </w:r>
      <w:proofErr w:type="spellEnd"/>
      <w:r w:rsidR="00BD0215" w:rsidRPr="00FF6A89">
        <w:rPr>
          <w:rFonts w:ascii="Times New Roman" w:hAnsi="Times New Roman" w:cs="Times New Roman"/>
          <w:sz w:val="26"/>
          <w:szCs w:val="26"/>
        </w:rPr>
        <w:t xml:space="preserve"> dịch </w:t>
      </w:r>
      <w:proofErr w:type="spellStart"/>
      <w:r w:rsidR="00BD0215" w:rsidRPr="00FF6A89">
        <w:rPr>
          <w:rFonts w:ascii="Times New Roman" w:hAnsi="Times New Roman" w:cs="Times New Roman"/>
          <w:sz w:val="26"/>
          <w:szCs w:val="26"/>
        </w:rPr>
        <w:t>bệnh</w:t>
      </w:r>
      <w:proofErr w:type="spellEnd"/>
      <w:r w:rsidR="00BD0215" w:rsidRPr="00FF6A89">
        <w:rPr>
          <w:rFonts w:ascii="Times New Roman" w:hAnsi="Times New Roman" w:cs="Times New Roman"/>
          <w:sz w:val="26"/>
          <w:szCs w:val="26"/>
        </w:rPr>
        <w:t xml:space="preserve">, nhu cầu </w:t>
      </w:r>
      <w:r w:rsidR="00BD0215" w:rsidRPr="00FF6A89">
        <w:rPr>
          <w:rFonts w:ascii="Times New Roman" w:hAnsi="Times New Roman" w:cs="Times New Roman"/>
          <w:sz w:val="26"/>
          <w:szCs w:val="26"/>
        </w:rPr>
        <w:lastRenderedPageBreak/>
        <w:t xml:space="preserve">tiêu </w:t>
      </w:r>
      <w:proofErr w:type="spellStart"/>
      <w:r w:rsidR="00BD0215" w:rsidRPr="00FF6A89">
        <w:rPr>
          <w:rFonts w:ascii="Times New Roman" w:hAnsi="Times New Roman" w:cs="Times New Roman"/>
          <w:sz w:val="26"/>
          <w:szCs w:val="26"/>
        </w:rPr>
        <w:t>thụ</w:t>
      </w:r>
      <w:proofErr w:type="spellEnd"/>
      <w:r w:rsidR="00BD0215" w:rsidRPr="00FF6A89">
        <w:rPr>
          <w:rFonts w:ascii="Times New Roman" w:hAnsi="Times New Roman" w:cs="Times New Roman"/>
          <w:sz w:val="26"/>
          <w:szCs w:val="26"/>
        </w:rPr>
        <w:t xml:space="preserve"> cà phê giảm </w:t>
      </w:r>
      <w:proofErr w:type="spellStart"/>
      <w:r w:rsidR="00BD0215" w:rsidRPr="00FF6A89">
        <w:rPr>
          <w:rFonts w:ascii="Times New Roman" w:hAnsi="Times New Roman" w:cs="Times New Roman"/>
          <w:sz w:val="26"/>
          <w:szCs w:val="26"/>
        </w:rPr>
        <w:t>sút</w:t>
      </w:r>
      <w:proofErr w:type="spellEnd"/>
      <w:r w:rsidR="00BD0215" w:rsidRPr="00FF6A89">
        <w:rPr>
          <w:rFonts w:ascii="Times New Roman" w:hAnsi="Times New Roman" w:cs="Times New Roman"/>
          <w:sz w:val="26"/>
          <w:szCs w:val="26"/>
        </w:rPr>
        <w:t xml:space="preserve">. </w:t>
      </w:r>
      <w:r w:rsidR="00842D79" w:rsidRPr="00FF6A89">
        <w:rPr>
          <w:rFonts w:ascii="Times New Roman" w:hAnsi="Times New Roman" w:cs="Times New Roman"/>
          <w:sz w:val="26"/>
          <w:szCs w:val="26"/>
        </w:rPr>
        <w:t xml:space="preserve">Bên cạnh đó, ngày càng có nhiều đối thủ cạnh tranh và chi phí vận chuyển nhiều biến động. </w:t>
      </w:r>
      <w:proofErr w:type="spellStart"/>
      <w:r w:rsidR="00842D79" w:rsidRPr="00FF6A89">
        <w:rPr>
          <w:rFonts w:ascii="Times New Roman" w:hAnsi="Times New Roman" w:cs="Times New Roman"/>
          <w:sz w:val="26"/>
          <w:szCs w:val="26"/>
        </w:rPr>
        <w:t>Hiệp</w:t>
      </w:r>
      <w:proofErr w:type="spellEnd"/>
      <w:r w:rsidR="00842D79" w:rsidRPr="00FF6A89">
        <w:rPr>
          <w:rFonts w:ascii="Times New Roman" w:hAnsi="Times New Roman" w:cs="Times New Roman"/>
          <w:sz w:val="26"/>
          <w:szCs w:val="26"/>
        </w:rPr>
        <w:t xml:space="preserve"> định Thương </w:t>
      </w:r>
      <w:proofErr w:type="spellStart"/>
      <w:r w:rsidR="00842D79" w:rsidRPr="00FF6A89">
        <w:rPr>
          <w:rFonts w:ascii="Times New Roman" w:hAnsi="Times New Roman" w:cs="Times New Roman"/>
          <w:sz w:val="26"/>
          <w:szCs w:val="26"/>
        </w:rPr>
        <w:t>mại</w:t>
      </w:r>
      <w:proofErr w:type="spellEnd"/>
      <w:r w:rsidR="00842D79" w:rsidRPr="00FF6A89">
        <w:rPr>
          <w:rFonts w:ascii="Times New Roman" w:hAnsi="Times New Roman" w:cs="Times New Roman"/>
          <w:sz w:val="26"/>
          <w:szCs w:val="26"/>
        </w:rPr>
        <w:t xml:space="preserve"> tự do Việt Nam - EU (EVFTA) bắt đầu có hiệu lực từ ngày 1/8/2020 mang đến cơ hội tăng trưởng xuất khẩu </w:t>
      </w:r>
      <w:proofErr w:type="spellStart"/>
      <w:r w:rsidR="00842D79" w:rsidRPr="00FF6A89">
        <w:rPr>
          <w:rFonts w:ascii="Times New Roman" w:hAnsi="Times New Roman" w:cs="Times New Roman"/>
          <w:sz w:val="26"/>
          <w:szCs w:val="26"/>
        </w:rPr>
        <w:t>cho</w:t>
      </w:r>
      <w:proofErr w:type="spellEnd"/>
      <w:r w:rsidR="00842D79" w:rsidRPr="00FF6A89">
        <w:rPr>
          <w:rFonts w:ascii="Times New Roman" w:hAnsi="Times New Roman" w:cs="Times New Roman"/>
          <w:sz w:val="26"/>
          <w:szCs w:val="26"/>
        </w:rPr>
        <w:t xml:space="preserve"> nhiều mặt hàng nông sản Việt Nam, trong đó có cà phê … </w:t>
      </w:r>
      <w:proofErr w:type="spellStart"/>
      <w:r w:rsidR="00842D79" w:rsidRPr="00FF6A89">
        <w:rPr>
          <w:rFonts w:ascii="Times New Roman" w:hAnsi="Times New Roman" w:cs="Times New Roman"/>
          <w:sz w:val="26"/>
          <w:szCs w:val="26"/>
        </w:rPr>
        <w:t>Tuy</w:t>
      </w:r>
      <w:proofErr w:type="spellEnd"/>
      <w:r w:rsidR="00842D79" w:rsidRPr="00FF6A89">
        <w:rPr>
          <w:rFonts w:ascii="Times New Roman" w:hAnsi="Times New Roman" w:cs="Times New Roman"/>
          <w:sz w:val="26"/>
          <w:szCs w:val="26"/>
        </w:rPr>
        <w:t xml:space="preserve"> nhiên, cà phê hiện chưa tạo ra nhiều giá trị gia tăng và chưa tạo ra </w:t>
      </w:r>
      <w:proofErr w:type="spellStart"/>
      <w:r w:rsidR="00842D79" w:rsidRPr="00FF6A89">
        <w:rPr>
          <w:rFonts w:ascii="Times New Roman" w:hAnsi="Times New Roman" w:cs="Times New Roman"/>
          <w:sz w:val="26"/>
          <w:szCs w:val="26"/>
        </w:rPr>
        <w:t>chuỗi</w:t>
      </w:r>
      <w:proofErr w:type="spellEnd"/>
      <w:r w:rsidR="00842D79" w:rsidRPr="00FF6A89">
        <w:rPr>
          <w:rFonts w:ascii="Times New Roman" w:hAnsi="Times New Roman" w:cs="Times New Roman"/>
          <w:sz w:val="26"/>
          <w:szCs w:val="26"/>
        </w:rPr>
        <w:t xml:space="preserve"> sản xuất sâu đã và đang làm </w:t>
      </w:r>
      <w:proofErr w:type="spellStart"/>
      <w:r w:rsidR="00842D79" w:rsidRPr="00FF6A89">
        <w:rPr>
          <w:rFonts w:ascii="Times New Roman" w:hAnsi="Times New Roman" w:cs="Times New Roman"/>
          <w:sz w:val="26"/>
          <w:szCs w:val="26"/>
        </w:rPr>
        <w:t>cho</w:t>
      </w:r>
      <w:proofErr w:type="spellEnd"/>
      <w:r w:rsidR="00842D79" w:rsidRPr="00FF6A89">
        <w:rPr>
          <w:rFonts w:ascii="Times New Roman" w:hAnsi="Times New Roman" w:cs="Times New Roman"/>
          <w:sz w:val="26"/>
          <w:szCs w:val="26"/>
        </w:rPr>
        <w:t xml:space="preserve"> ngành hàng này phát triển không </w:t>
      </w:r>
      <w:proofErr w:type="spellStart"/>
      <w:r w:rsidR="00842D79" w:rsidRPr="00FF6A89">
        <w:rPr>
          <w:rFonts w:ascii="Times New Roman" w:hAnsi="Times New Roman" w:cs="Times New Roman"/>
          <w:sz w:val="26"/>
          <w:szCs w:val="26"/>
        </w:rPr>
        <w:t>bền</w:t>
      </w:r>
      <w:proofErr w:type="spellEnd"/>
      <w:r w:rsidR="00842D79" w:rsidRPr="00FF6A89">
        <w:rPr>
          <w:rFonts w:ascii="Times New Roman" w:hAnsi="Times New Roman" w:cs="Times New Roman"/>
          <w:sz w:val="26"/>
          <w:szCs w:val="26"/>
        </w:rPr>
        <w:t xml:space="preserve"> </w:t>
      </w:r>
      <w:proofErr w:type="spellStart"/>
      <w:r w:rsidR="00842D79" w:rsidRPr="00FF6A89">
        <w:rPr>
          <w:rFonts w:ascii="Times New Roman" w:hAnsi="Times New Roman" w:cs="Times New Roman"/>
          <w:sz w:val="26"/>
          <w:szCs w:val="26"/>
        </w:rPr>
        <w:t>vững</w:t>
      </w:r>
      <w:proofErr w:type="spellEnd"/>
      <w:r w:rsidR="00842D79" w:rsidRPr="00FF6A89">
        <w:rPr>
          <w:rFonts w:ascii="Times New Roman" w:hAnsi="Times New Roman" w:cs="Times New Roman"/>
          <w:sz w:val="26"/>
          <w:szCs w:val="26"/>
        </w:rPr>
        <w:t xml:space="preserve">, giảm tính cạnh tranh trên thị trường quốc tế. </w:t>
      </w:r>
      <w:r w:rsidR="00211599" w:rsidRPr="00FF6A89">
        <w:rPr>
          <w:rFonts w:ascii="Times New Roman" w:hAnsi="Times New Roman" w:cs="Times New Roman"/>
          <w:sz w:val="26"/>
          <w:szCs w:val="26"/>
        </w:rPr>
        <w:t xml:space="preserve">Xuất khẩu cà phê dạng thô của Việt Nam hiện vẫn </w:t>
      </w:r>
      <w:proofErr w:type="spellStart"/>
      <w:r w:rsidR="00211599" w:rsidRPr="00FF6A89">
        <w:rPr>
          <w:rFonts w:ascii="Times New Roman" w:hAnsi="Times New Roman" w:cs="Times New Roman"/>
          <w:sz w:val="26"/>
          <w:szCs w:val="26"/>
        </w:rPr>
        <w:t>chiếm</w:t>
      </w:r>
      <w:proofErr w:type="spellEnd"/>
      <w:r w:rsidR="00211599" w:rsidRPr="00FF6A89">
        <w:rPr>
          <w:rFonts w:ascii="Times New Roman" w:hAnsi="Times New Roman" w:cs="Times New Roman"/>
          <w:sz w:val="26"/>
          <w:szCs w:val="26"/>
        </w:rPr>
        <w:t xml:space="preserve"> tỷ trọng </w:t>
      </w:r>
      <w:proofErr w:type="spellStart"/>
      <w:r w:rsidR="00211599" w:rsidRPr="00FF6A89">
        <w:rPr>
          <w:rFonts w:ascii="Times New Roman" w:hAnsi="Times New Roman" w:cs="Times New Roman"/>
          <w:sz w:val="26"/>
          <w:szCs w:val="26"/>
        </w:rPr>
        <w:t>cao</w:t>
      </w:r>
      <w:proofErr w:type="spellEnd"/>
      <w:r w:rsidR="00211599" w:rsidRPr="00FF6A89">
        <w:rPr>
          <w:rFonts w:ascii="Times New Roman" w:hAnsi="Times New Roman" w:cs="Times New Roman"/>
          <w:sz w:val="26"/>
          <w:szCs w:val="26"/>
        </w:rPr>
        <w:t xml:space="preserve">, trong khi tỷ lệ cà phê chế biến sâu, giá trị tăng </w:t>
      </w:r>
      <w:proofErr w:type="spellStart"/>
      <w:r w:rsidR="00211599" w:rsidRPr="00FF6A89">
        <w:rPr>
          <w:rFonts w:ascii="Times New Roman" w:hAnsi="Times New Roman" w:cs="Times New Roman"/>
          <w:sz w:val="26"/>
          <w:szCs w:val="26"/>
        </w:rPr>
        <w:t>cao</w:t>
      </w:r>
      <w:proofErr w:type="spellEnd"/>
      <w:r w:rsidR="00211599" w:rsidRPr="00FF6A89">
        <w:rPr>
          <w:rFonts w:ascii="Times New Roman" w:hAnsi="Times New Roman" w:cs="Times New Roman"/>
          <w:sz w:val="26"/>
          <w:szCs w:val="26"/>
        </w:rPr>
        <w:t xml:space="preserve"> chỉ </w:t>
      </w:r>
      <w:proofErr w:type="spellStart"/>
      <w:r w:rsidR="00211599" w:rsidRPr="00FF6A89">
        <w:rPr>
          <w:rFonts w:ascii="Times New Roman" w:hAnsi="Times New Roman" w:cs="Times New Roman"/>
          <w:sz w:val="26"/>
          <w:szCs w:val="26"/>
        </w:rPr>
        <w:t>chiếm</w:t>
      </w:r>
      <w:proofErr w:type="spellEnd"/>
      <w:r w:rsidR="00211599" w:rsidRPr="00FF6A89">
        <w:rPr>
          <w:rFonts w:ascii="Times New Roman" w:hAnsi="Times New Roman" w:cs="Times New Roman"/>
          <w:sz w:val="26"/>
          <w:szCs w:val="26"/>
        </w:rPr>
        <w:t xml:space="preserve"> khoảng 10% trong tổng sản lượng cà phê nhân.  </w:t>
      </w:r>
    </w:p>
    <w:p w14:paraId="64E647FF" w14:textId="30B80353" w:rsidR="00562433" w:rsidRPr="00FF6A89" w:rsidRDefault="0011669E"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Mặc dù thời gian qua, việc tái canh cà phê tại Tây Nguyên đã được đẩy mạnh song thực tế diện tích cà phê già vẫn còn rất lớn. </w:t>
      </w:r>
      <w:proofErr w:type="spellStart"/>
      <w:r w:rsidR="00B35D06" w:rsidRPr="00FF6A89">
        <w:rPr>
          <w:rFonts w:ascii="Times New Roman" w:hAnsi="Times New Roman" w:cs="Times New Roman"/>
          <w:sz w:val="26"/>
          <w:szCs w:val="26"/>
        </w:rPr>
        <w:t>Niên</w:t>
      </w:r>
      <w:proofErr w:type="spellEnd"/>
      <w:r w:rsidR="00B35D06" w:rsidRPr="00FF6A89">
        <w:rPr>
          <w:rFonts w:ascii="Times New Roman" w:hAnsi="Times New Roman" w:cs="Times New Roman"/>
          <w:sz w:val="26"/>
          <w:szCs w:val="26"/>
        </w:rPr>
        <w:t xml:space="preserve"> vụ 2019-2020, là năm thứ 3 liên tiếp ngành cà phê chịu khủng </w:t>
      </w:r>
      <w:proofErr w:type="spellStart"/>
      <w:r w:rsidR="00B35D06" w:rsidRPr="00FF6A89">
        <w:rPr>
          <w:rFonts w:ascii="Times New Roman" w:hAnsi="Times New Roman" w:cs="Times New Roman"/>
          <w:sz w:val="26"/>
          <w:szCs w:val="26"/>
        </w:rPr>
        <w:t>hoảng</w:t>
      </w:r>
      <w:proofErr w:type="spellEnd"/>
      <w:r w:rsidR="00B35D06" w:rsidRPr="00FF6A89">
        <w:rPr>
          <w:rFonts w:ascii="Times New Roman" w:hAnsi="Times New Roman" w:cs="Times New Roman"/>
          <w:sz w:val="26"/>
          <w:szCs w:val="26"/>
        </w:rPr>
        <w:t xml:space="preserve"> về giá, </w:t>
      </w:r>
      <w:r w:rsidR="008104A6" w:rsidRPr="00FF6A89">
        <w:rPr>
          <w:rFonts w:ascii="Times New Roman" w:hAnsi="Times New Roman" w:cs="Times New Roman"/>
          <w:sz w:val="26"/>
          <w:szCs w:val="26"/>
        </w:rPr>
        <w:t>trong khi đó chi phí đầu vào tăng,</w:t>
      </w:r>
      <w:r w:rsidR="00535B0B" w:rsidRPr="00FF6A89">
        <w:rPr>
          <w:rFonts w:ascii="Times New Roman" w:hAnsi="Times New Roman" w:cs="Times New Roman"/>
          <w:sz w:val="26"/>
          <w:szCs w:val="26"/>
        </w:rPr>
        <w:t xml:space="preserve"> hạn </w:t>
      </w:r>
      <w:proofErr w:type="spellStart"/>
      <w:r w:rsidR="00535B0B" w:rsidRPr="00FF6A89">
        <w:rPr>
          <w:rFonts w:ascii="Times New Roman" w:hAnsi="Times New Roman" w:cs="Times New Roman"/>
          <w:sz w:val="26"/>
          <w:szCs w:val="26"/>
        </w:rPr>
        <w:t>hán</w:t>
      </w:r>
      <w:proofErr w:type="spellEnd"/>
      <w:r w:rsidR="00535B0B" w:rsidRPr="00FF6A89">
        <w:rPr>
          <w:rFonts w:ascii="Times New Roman" w:hAnsi="Times New Roman" w:cs="Times New Roman"/>
          <w:sz w:val="26"/>
          <w:szCs w:val="26"/>
        </w:rPr>
        <w:t xml:space="preserve"> lũ </w:t>
      </w:r>
      <w:proofErr w:type="spellStart"/>
      <w:r w:rsidR="00535B0B" w:rsidRPr="00FF6A89">
        <w:rPr>
          <w:rFonts w:ascii="Times New Roman" w:hAnsi="Times New Roman" w:cs="Times New Roman"/>
          <w:sz w:val="26"/>
          <w:szCs w:val="26"/>
        </w:rPr>
        <w:t>lụt</w:t>
      </w:r>
      <w:proofErr w:type="spellEnd"/>
      <w:r w:rsidR="00535B0B" w:rsidRPr="00FF6A89">
        <w:rPr>
          <w:rFonts w:ascii="Times New Roman" w:hAnsi="Times New Roman" w:cs="Times New Roman"/>
          <w:sz w:val="26"/>
          <w:szCs w:val="26"/>
        </w:rPr>
        <w:t xml:space="preserve"> liên tục </w:t>
      </w:r>
      <w:r w:rsidR="00D44702" w:rsidRPr="00FF6A89">
        <w:rPr>
          <w:rFonts w:ascii="Times New Roman" w:hAnsi="Times New Roman" w:cs="Times New Roman"/>
          <w:sz w:val="26"/>
          <w:szCs w:val="26"/>
        </w:rPr>
        <w:t xml:space="preserve">nhiều </w:t>
      </w:r>
      <w:r w:rsidR="00B35D06" w:rsidRPr="00FF6A89">
        <w:rPr>
          <w:rFonts w:ascii="Times New Roman" w:hAnsi="Times New Roman" w:cs="Times New Roman"/>
          <w:sz w:val="26"/>
          <w:szCs w:val="26"/>
        </w:rPr>
        <w:t xml:space="preserve">nông dân </w:t>
      </w:r>
      <w:proofErr w:type="spellStart"/>
      <w:r w:rsidR="00B35D06" w:rsidRPr="00FF6A89">
        <w:rPr>
          <w:rFonts w:ascii="Times New Roman" w:hAnsi="Times New Roman" w:cs="Times New Roman"/>
          <w:sz w:val="26"/>
          <w:szCs w:val="26"/>
        </w:rPr>
        <w:t>chặt</w:t>
      </w:r>
      <w:proofErr w:type="spellEnd"/>
      <w:r w:rsidR="00B35D06" w:rsidRPr="00FF6A89">
        <w:rPr>
          <w:rFonts w:ascii="Times New Roman" w:hAnsi="Times New Roman" w:cs="Times New Roman"/>
          <w:sz w:val="26"/>
          <w:szCs w:val="26"/>
        </w:rPr>
        <w:t xml:space="preserve"> bỏ</w:t>
      </w:r>
      <w:r w:rsidR="00D44702" w:rsidRPr="00FF6A89">
        <w:rPr>
          <w:rFonts w:ascii="Times New Roman" w:hAnsi="Times New Roman" w:cs="Times New Roman"/>
          <w:sz w:val="26"/>
          <w:szCs w:val="26"/>
        </w:rPr>
        <w:t xml:space="preserve"> </w:t>
      </w:r>
      <w:proofErr w:type="spellStart"/>
      <w:r w:rsidR="00D44702" w:rsidRPr="00FF6A89">
        <w:rPr>
          <w:rFonts w:ascii="Times New Roman" w:hAnsi="Times New Roman" w:cs="Times New Roman"/>
          <w:sz w:val="26"/>
          <w:szCs w:val="26"/>
        </w:rPr>
        <w:t>vườn</w:t>
      </w:r>
      <w:proofErr w:type="spellEnd"/>
      <w:r w:rsidR="00D44702" w:rsidRPr="00FF6A89">
        <w:rPr>
          <w:rFonts w:ascii="Times New Roman" w:hAnsi="Times New Roman" w:cs="Times New Roman"/>
          <w:sz w:val="26"/>
          <w:szCs w:val="26"/>
        </w:rPr>
        <w:t xml:space="preserve"> cà phê</w:t>
      </w:r>
      <w:r w:rsidR="00B35D06" w:rsidRPr="00FF6A89">
        <w:rPr>
          <w:rFonts w:ascii="Times New Roman" w:hAnsi="Times New Roman" w:cs="Times New Roman"/>
          <w:sz w:val="26"/>
          <w:szCs w:val="26"/>
        </w:rPr>
        <w:t>, chuyển sang trồng các loại cây khác có giá trị hơn.</w:t>
      </w:r>
      <w:r w:rsidR="00D44702" w:rsidRPr="00FF6A89">
        <w:rPr>
          <w:rFonts w:ascii="Times New Roman" w:hAnsi="Times New Roman" w:cs="Times New Roman"/>
          <w:sz w:val="26"/>
          <w:szCs w:val="26"/>
        </w:rPr>
        <w:t xml:space="preserve"> </w:t>
      </w:r>
    </w:p>
    <w:p w14:paraId="6A4095F5" w14:textId="4CA7B4BB" w:rsidR="002441AF" w:rsidRPr="00FF6A89" w:rsidRDefault="00FB3832"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Trước thực trạng ngành cà phê đang gặp nhiều khó khăn, </w:t>
      </w:r>
      <w:proofErr w:type="spellStart"/>
      <w:r w:rsidRPr="00FF6A89">
        <w:rPr>
          <w:rFonts w:ascii="Times New Roman" w:hAnsi="Times New Roman" w:cs="Times New Roman"/>
          <w:sz w:val="26"/>
          <w:szCs w:val="26"/>
        </w:rPr>
        <w:t>thách</w:t>
      </w:r>
      <w:proofErr w:type="spellEnd"/>
      <w:r w:rsidRPr="00FF6A89">
        <w:rPr>
          <w:rFonts w:ascii="Times New Roman" w:hAnsi="Times New Roman" w:cs="Times New Roman"/>
          <w:sz w:val="26"/>
          <w:szCs w:val="26"/>
        </w:rPr>
        <w:t xml:space="preserve"> thức, để đạt mục tiêu </w:t>
      </w:r>
      <w:proofErr w:type="spellStart"/>
      <w:r w:rsidRPr="00FF6A89">
        <w:rPr>
          <w:rFonts w:ascii="Times New Roman" w:hAnsi="Times New Roman" w:cs="Times New Roman"/>
          <w:sz w:val="26"/>
          <w:szCs w:val="26"/>
        </w:rPr>
        <w:t>kim</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ngạch</w:t>
      </w:r>
      <w:proofErr w:type="spellEnd"/>
      <w:r w:rsidRPr="00FF6A89">
        <w:rPr>
          <w:rFonts w:ascii="Times New Roman" w:hAnsi="Times New Roman" w:cs="Times New Roman"/>
          <w:sz w:val="26"/>
          <w:szCs w:val="26"/>
        </w:rPr>
        <w:t xml:space="preserve"> xuất khẩu 6 tỷ USD vào năm 2030, </w:t>
      </w:r>
      <w:r w:rsidR="00C770AC" w:rsidRPr="00FF6A89">
        <w:rPr>
          <w:rFonts w:ascii="Times New Roman" w:hAnsi="Times New Roman" w:cs="Times New Roman"/>
          <w:sz w:val="26"/>
          <w:szCs w:val="26"/>
        </w:rPr>
        <w:t>tận dụng các lợi thế ưu đãi về thị trường</w:t>
      </w:r>
      <w:r w:rsidR="0011669E" w:rsidRPr="00FF6A89">
        <w:rPr>
          <w:rFonts w:ascii="Times New Roman" w:hAnsi="Times New Roman" w:cs="Times New Roman"/>
          <w:sz w:val="26"/>
          <w:szCs w:val="26"/>
        </w:rPr>
        <w:t xml:space="preserve"> khi </w:t>
      </w:r>
      <w:proofErr w:type="spellStart"/>
      <w:r w:rsidR="0011669E" w:rsidRPr="00FF6A89">
        <w:rPr>
          <w:rFonts w:ascii="Times New Roman" w:hAnsi="Times New Roman" w:cs="Times New Roman"/>
          <w:sz w:val="26"/>
          <w:szCs w:val="26"/>
        </w:rPr>
        <w:t>Hiệp</w:t>
      </w:r>
      <w:proofErr w:type="spellEnd"/>
      <w:r w:rsidR="0011669E" w:rsidRPr="00FF6A89">
        <w:rPr>
          <w:rFonts w:ascii="Times New Roman" w:hAnsi="Times New Roman" w:cs="Times New Roman"/>
          <w:sz w:val="26"/>
          <w:szCs w:val="26"/>
        </w:rPr>
        <w:t xml:space="preserve"> định EVFTA có hiệu lực, </w:t>
      </w:r>
      <w:r w:rsidRPr="00FF6A89">
        <w:rPr>
          <w:rFonts w:ascii="Times New Roman" w:hAnsi="Times New Roman" w:cs="Times New Roman"/>
          <w:sz w:val="26"/>
          <w:szCs w:val="26"/>
        </w:rPr>
        <w:t xml:space="preserve">bên cạnh việc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giá trị gia tăng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các sản phẩm cà phê Việt thì cần tiếp tục đẩy mạnh phát triển thị trường xuất khẩu cà phê thông qua việc triển khai các giải pháp đồng bộ và hiệu quả hơn nữa</w:t>
      </w:r>
      <w:r w:rsidR="00E94ACC" w:rsidRPr="00FF6A89">
        <w:rPr>
          <w:rFonts w:ascii="Times New Roman" w:hAnsi="Times New Roman" w:cs="Times New Roman"/>
          <w:sz w:val="26"/>
          <w:szCs w:val="26"/>
        </w:rPr>
        <w:t xml:space="preserve"> để </w:t>
      </w:r>
      <w:proofErr w:type="spellStart"/>
      <w:r w:rsidR="00E94ACC" w:rsidRPr="00FF6A89">
        <w:rPr>
          <w:rFonts w:ascii="Times New Roman" w:hAnsi="Times New Roman" w:cs="Times New Roman"/>
          <w:sz w:val="26"/>
          <w:szCs w:val="26"/>
        </w:rPr>
        <w:t>nâng</w:t>
      </w:r>
      <w:proofErr w:type="spellEnd"/>
      <w:r w:rsidR="00E94ACC" w:rsidRPr="00FF6A89">
        <w:rPr>
          <w:rFonts w:ascii="Times New Roman" w:hAnsi="Times New Roman" w:cs="Times New Roman"/>
          <w:sz w:val="26"/>
          <w:szCs w:val="26"/>
        </w:rPr>
        <w:t xml:space="preserve"> </w:t>
      </w:r>
      <w:proofErr w:type="spellStart"/>
      <w:r w:rsidR="00E94ACC" w:rsidRPr="00FF6A89">
        <w:rPr>
          <w:rFonts w:ascii="Times New Roman" w:hAnsi="Times New Roman" w:cs="Times New Roman"/>
          <w:sz w:val="26"/>
          <w:szCs w:val="26"/>
        </w:rPr>
        <w:t>cao</w:t>
      </w:r>
      <w:proofErr w:type="spellEnd"/>
      <w:r w:rsidR="00E94ACC" w:rsidRPr="00FF6A89">
        <w:rPr>
          <w:rFonts w:ascii="Times New Roman" w:hAnsi="Times New Roman" w:cs="Times New Roman"/>
          <w:sz w:val="26"/>
          <w:szCs w:val="26"/>
        </w:rPr>
        <w:t xml:space="preserve"> hiệu quả </w:t>
      </w:r>
      <w:proofErr w:type="spellStart"/>
      <w:r w:rsidR="00E94ACC" w:rsidRPr="00FF6A89">
        <w:rPr>
          <w:rFonts w:ascii="Times New Roman" w:hAnsi="Times New Roman" w:cs="Times New Roman"/>
          <w:sz w:val="26"/>
          <w:szCs w:val="26"/>
        </w:rPr>
        <w:t>chuỗi</w:t>
      </w:r>
      <w:proofErr w:type="spellEnd"/>
      <w:r w:rsidR="00E94ACC" w:rsidRPr="00FF6A89">
        <w:rPr>
          <w:rFonts w:ascii="Times New Roman" w:hAnsi="Times New Roman" w:cs="Times New Roman"/>
          <w:sz w:val="26"/>
          <w:szCs w:val="26"/>
        </w:rPr>
        <w:t xml:space="preserve"> giá trị xuất khẩu</w:t>
      </w:r>
      <w:r w:rsidRPr="00FF6A89">
        <w:rPr>
          <w:rFonts w:ascii="Times New Roman" w:hAnsi="Times New Roman" w:cs="Times New Roman"/>
          <w:sz w:val="26"/>
          <w:szCs w:val="26"/>
        </w:rPr>
        <w:t xml:space="preserve">. </w:t>
      </w:r>
      <w:r w:rsidR="00F02E3E" w:rsidRPr="00FF6A89">
        <w:rPr>
          <w:rFonts w:ascii="Times New Roman" w:hAnsi="Times New Roman" w:cs="Times New Roman"/>
          <w:sz w:val="26"/>
          <w:szCs w:val="26"/>
        </w:rPr>
        <w:t>V</w:t>
      </w:r>
      <w:r w:rsidR="001928D0" w:rsidRPr="00FF6A89">
        <w:rPr>
          <w:rFonts w:ascii="Times New Roman" w:hAnsi="Times New Roman" w:cs="Times New Roman"/>
          <w:sz w:val="26"/>
          <w:szCs w:val="26"/>
        </w:rPr>
        <w:t xml:space="preserve">ới mục tiêu hướng tới phát triển ngành hàng </w:t>
      </w:r>
      <w:r w:rsidR="00F80F92" w:rsidRPr="00FF6A89">
        <w:rPr>
          <w:rFonts w:ascii="Times New Roman" w:hAnsi="Times New Roman" w:cs="Times New Roman"/>
          <w:sz w:val="26"/>
          <w:szCs w:val="26"/>
        </w:rPr>
        <w:t>cà phê</w:t>
      </w:r>
      <w:r w:rsidR="001928D0" w:rsidRPr="00FF6A89">
        <w:rPr>
          <w:rFonts w:ascii="Times New Roman" w:hAnsi="Times New Roman" w:cs="Times New Roman"/>
          <w:sz w:val="26"/>
          <w:szCs w:val="26"/>
        </w:rPr>
        <w:t xml:space="preserve"> một cách </w:t>
      </w:r>
      <w:proofErr w:type="spellStart"/>
      <w:r w:rsidR="001928D0" w:rsidRPr="00FF6A89">
        <w:rPr>
          <w:rFonts w:ascii="Times New Roman" w:hAnsi="Times New Roman" w:cs="Times New Roman"/>
          <w:sz w:val="26"/>
          <w:szCs w:val="26"/>
        </w:rPr>
        <w:t>bền</w:t>
      </w:r>
      <w:proofErr w:type="spellEnd"/>
      <w:r w:rsidR="001928D0" w:rsidRPr="00FF6A89">
        <w:rPr>
          <w:rFonts w:ascii="Times New Roman" w:hAnsi="Times New Roman" w:cs="Times New Roman"/>
          <w:sz w:val="26"/>
          <w:szCs w:val="26"/>
        </w:rPr>
        <w:t xml:space="preserve"> </w:t>
      </w:r>
      <w:proofErr w:type="spellStart"/>
      <w:r w:rsidR="001928D0" w:rsidRPr="00FF6A89">
        <w:rPr>
          <w:rFonts w:ascii="Times New Roman" w:hAnsi="Times New Roman" w:cs="Times New Roman"/>
          <w:sz w:val="26"/>
          <w:szCs w:val="26"/>
        </w:rPr>
        <w:t>vững</w:t>
      </w:r>
      <w:proofErr w:type="spellEnd"/>
      <w:r w:rsidR="001928D0" w:rsidRPr="00FF6A89">
        <w:rPr>
          <w:rFonts w:ascii="Times New Roman" w:hAnsi="Times New Roman" w:cs="Times New Roman"/>
          <w:sz w:val="26"/>
          <w:szCs w:val="26"/>
        </w:rPr>
        <w:t xml:space="preserve">, cần thiết phải nghiên cứu đặc điểm, nhu cầu, lợi </w:t>
      </w:r>
      <w:proofErr w:type="spellStart"/>
      <w:r w:rsidR="001928D0" w:rsidRPr="00FF6A89">
        <w:rPr>
          <w:rFonts w:ascii="Times New Roman" w:hAnsi="Times New Roman" w:cs="Times New Roman"/>
          <w:sz w:val="26"/>
          <w:szCs w:val="26"/>
        </w:rPr>
        <w:t>ích</w:t>
      </w:r>
      <w:proofErr w:type="spellEnd"/>
      <w:r w:rsidR="001928D0" w:rsidRPr="00FF6A89">
        <w:rPr>
          <w:rFonts w:ascii="Times New Roman" w:hAnsi="Times New Roman" w:cs="Times New Roman"/>
          <w:sz w:val="26"/>
          <w:szCs w:val="26"/>
        </w:rPr>
        <w:t xml:space="preserve">, thuận lợi, khó khăn của tất cả các tác nhân trong ngành hàng </w:t>
      </w:r>
      <w:r w:rsidR="00A572FC" w:rsidRPr="00FF6A89">
        <w:rPr>
          <w:rFonts w:ascii="Times New Roman" w:hAnsi="Times New Roman" w:cs="Times New Roman"/>
          <w:sz w:val="26"/>
          <w:szCs w:val="26"/>
        </w:rPr>
        <w:t>cà phê</w:t>
      </w:r>
      <w:r w:rsidR="001928D0" w:rsidRPr="00FF6A89">
        <w:rPr>
          <w:rFonts w:ascii="Times New Roman" w:hAnsi="Times New Roman" w:cs="Times New Roman"/>
          <w:sz w:val="26"/>
          <w:szCs w:val="26"/>
        </w:rPr>
        <w:t>. Một trong những hoạt động nghiên cứu của Dự</w:t>
      </w:r>
      <w:r w:rsidR="0035310F" w:rsidRPr="00FF6A89">
        <w:rPr>
          <w:rFonts w:ascii="Times New Roman" w:hAnsi="Times New Roman" w:cs="Times New Roman"/>
          <w:sz w:val="26"/>
          <w:szCs w:val="26"/>
        </w:rPr>
        <w:t xml:space="preserve"> án Vn</w:t>
      </w:r>
      <w:r w:rsidR="001928D0" w:rsidRPr="00FF6A89">
        <w:rPr>
          <w:rFonts w:ascii="Times New Roman" w:hAnsi="Times New Roman" w:cs="Times New Roman"/>
          <w:sz w:val="26"/>
          <w:szCs w:val="26"/>
        </w:rPr>
        <w:t xml:space="preserve">SAT đó là chọn ra một tỉnh thành đặc trưng, đại diện để nghiên cứu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w:t>
      </w:r>
      <w:r w:rsidR="001928D0" w:rsidRPr="00FF6A89">
        <w:rPr>
          <w:rFonts w:ascii="Times New Roman" w:hAnsi="Times New Roman" w:cs="Times New Roman"/>
          <w:sz w:val="26"/>
          <w:szCs w:val="26"/>
        </w:rPr>
        <w:t xml:space="preserve"> ngành hàng này tại khu vực </w:t>
      </w:r>
      <w:r w:rsidR="00917BEA" w:rsidRPr="00FF6A89">
        <w:rPr>
          <w:rFonts w:ascii="Times New Roman" w:hAnsi="Times New Roman" w:cs="Times New Roman"/>
          <w:sz w:val="26"/>
          <w:szCs w:val="26"/>
        </w:rPr>
        <w:t>Tây Nguyên</w:t>
      </w:r>
      <w:r w:rsidR="001928D0" w:rsidRPr="00FF6A89">
        <w:rPr>
          <w:rFonts w:ascii="Times New Roman" w:hAnsi="Times New Roman" w:cs="Times New Roman"/>
          <w:sz w:val="26"/>
          <w:szCs w:val="26"/>
        </w:rPr>
        <w:t xml:space="preserve">. Tỉnh được lựa chọn là </w:t>
      </w:r>
      <w:r w:rsidR="00917BEA" w:rsidRPr="00FF6A89">
        <w:rPr>
          <w:rFonts w:ascii="Times New Roman" w:hAnsi="Times New Roman" w:cs="Times New Roman"/>
          <w:sz w:val="26"/>
          <w:szCs w:val="26"/>
        </w:rPr>
        <w:t xml:space="preserve">Lâm </w:t>
      </w:r>
      <w:r w:rsidR="001928D0" w:rsidRPr="00FF6A89">
        <w:rPr>
          <w:rFonts w:ascii="Times New Roman" w:hAnsi="Times New Roman" w:cs="Times New Roman"/>
          <w:sz w:val="26"/>
          <w:szCs w:val="26"/>
        </w:rPr>
        <w:t xml:space="preserve">Đồng. Hoạt động nghiên cứu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001928D0" w:rsidRPr="00FF6A89">
        <w:rPr>
          <w:rFonts w:ascii="Times New Roman" w:hAnsi="Times New Roman" w:cs="Times New Roman"/>
          <w:sz w:val="26"/>
          <w:szCs w:val="26"/>
        </w:rPr>
        <w:t xml:space="preserve"> </w:t>
      </w:r>
      <w:r w:rsidR="00917BEA" w:rsidRPr="00FF6A89">
        <w:rPr>
          <w:rFonts w:ascii="Times New Roman" w:hAnsi="Times New Roman" w:cs="Times New Roman"/>
          <w:sz w:val="26"/>
          <w:szCs w:val="26"/>
        </w:rPr>
        <w:t>cà phê</w:t>
      </w:r>
      <w:r w:rsidR="001928D0" w:rsidRPr="00FF6A89">
        <w:rPr>
          <w:rFonts w:ascii="Times New Roman" w:hAnsi="Times New Roman" w:cs="Times New Roman"/>
          <w:sz w:val="26"/>
          <w:szCs w:val="26"/>
        </w:rPr>
        <w:t xml:space="preserve"> tại </w:t>
      </w:r>
      <w:r w:rsidR="00917BEA" w:rsidRPr="00FF6A89">
        <w:rPr>
          <w:rFonts w:ascii="Times New Roman" w:hAnsi="Times New Roman" w:cs="Times New Roman"/>
          <w:sz w:val="26"/>
          <w:szCs w:val="26"/>
        </w:rPr>
        <w:t xml:space="preserve">Lâm Đồng </w:t>
      </w:r>
      <w:r w:rsidR="001928D0" w:rsidRPr="00FF6A89">
        <w:rPr>
          <w:rFonts w:ascii="Times New Roman" w:hAnsi="Times New Roman" w:cs="Times New Roman"/>
          <w:sz w:val="26"/>
          <w:szCs w:val="26"/>
        </w:rPr>
        <w:t>cũng giúp</w:t>
      </w:r>
      <w:r w:rsidR="00291FE2" w:rsidRPr="00FF6A89">
        <w:rPr>
          <w:rFonts w:ascii="Times New Roman" w:hAnsi="Times New Roman" w:cs="Times New Roman"/>
          <w:sz w:val="26"/>
          <w:szCs w:val="26"/>
        </w:rPr>
        <w:t xml:space="preserve"> </w:t>
      </w:r>
      <w:r w:rsidR="008C4181" w:rsidRPr="00FF6A89">
        <w:rPr>
          <w:rFonts w:ascii="Times New Roman" w:hAnsi="Times New Roman" w:cs="Times New Roman"/>
          <w:sz w:val="26"/>
          <w:szCs w:val="26"/>
        </w:rPr>
        <w:t xml:space="preserve">Viện Chính sách và Chiến lược phát triển nông nghiệp </w:t>
      </w:r>
      <w:r w:rsidR="001928D0" w:rsidRPr="00FF6A89">
        <w:rPr>
          <w:rFonts w:ascii="Times New Roman" w:hAnsi="Times New Roman" w:cs="Times New Roman"/>
          <w:sz w:val="26"/>
          <w:szCs w:val="26"/>
        </w:rPr>
        <w:t xml:space="preserve">thực hiện nhiệm vụ được giao đó là </w:t>
      </w:r>
      <w:r w:rsidR="008C4181" w:rsidRPr="00FF6A89">
        <w:rPr>
          <w:rFonts w:ascii="Times New Roman" w:hAnsi="Times New Roman" w:cs="Times New Roman"/>
          <w:sz w:val="26"/>
          <w:szCs w:val="26"/>
        </w:rPr>
        <w:t xml:space="preserve">xây dựng hệ thống </w:t>
      </w:r>
      <w:r w:rsidR="001928D0" w:rsidRPr="00FF6A89">
        <w:rPr>
          <w:rFonts w:ascii="Times New Roman" w:hAnsi="Times New Roman" w:cs="Times New Roman"/>
          <w:sz w:val="26"/>
          <w:szCs w:val="26"/>
        </w:rPr>
        <w:t xml:space="preserve">cơ sở dữ liệu về </w:t>
      </w:r>
      <w:r w:rsidR="008C4181" w:rsidRPr="00FF6A89">
        <w:rPr>
          <w:rFonts w:ascii="Times New Roman" w:hAnsi="Times New Roman" w:cs="Times New Roman"/>
          <w:sz w:val="26"/>
          <w:szCs w:val="26"/>
        </w:rPr>
        <w:t xml:space="preserve">thông tin sản xuất, thị trường, giá cả </w:t>
      </w:r>
      <w:proofErr w:type="spellStart"/>
      <w:r w:rsidR="008C4181" w:rsidRPr="00FF6A89">
        <w:rPr>
          <w:rFonts w:ascii="Times New Roman" w:hAnsi="Times New Roman" w:cs="Times New Roman"/>
          <w:sz w:val="26"/>
          <w:szCs w:val="26"/>
        </w:rPr>
        <w:t>cho</w:t>
      </w:r>
      <w:proofErr w:type="spellEnd"/>
      <w:r w:rsidR="008C4181" w:rsidRPr="00FF6A89">
        <w:rPr>
          <w:rFonts w:ascii="Times New Roman" w:hAnsi="Times New Roman" w:cs="Times New Roman"/>
          <w:sz w:val="26"/>
          <w:szCs w:val="26"/>
        </w:rPr>
        <w:t xml:space="preserve"> ngành hàng </w:t>
      </w:r>
      <w:r w:rsidR="00917BEA" w:rsidRPr="00FF6A89">
        <w:rPr>
          <w:rFonts w:ascii="Times New Roman" w:hAnsi="Times New Roman" w:cs="Times New Roman"/>
          <w:sz w:val="26"/>
          <w:szCs w:val="26"/>
        </w:rPr>
        <w:t>cà phê</w:t>
      </w:r>
      <w:r w:rsidR="008C4181" w:rsidRPr="00FF6A89">
        <w:rPr>
          <w:rFonts w:ascii="Times New Roman" w:hAnsi="Times New Roman" w:cs="Times New Roman"/>
          <w:sz w:val="26"/>
          <w:szCs w:val="26"/>
        </w:rPr>
        <w:t xml:space="preserve"> thông qua công nghệ Website một cách hiệu quả</w:t>
      </w:r>
      <w:r w:rsidR="001928D0" w:rsidRPr="00FF6A89">
        <w:rPr>
          <w:rFonts w:ascii="Times New Roman" w:hAnsi="Times New Roman" w:cs="Times New Roman"/>
          <w:sz w:val="26"/>
          <w:szCs w:val="26"/>
        </w:rPr>
        <w:t xml:space="preserve">, phục vụ </w:t>
      </w:r>
      <w:proofErr w:type="spellStart"/>
      <w:r w:rsidR="001928D0" w:rsidRPr="00FF6A89">
        <w:rPr>
          <w:rFonts w:ascii="Times New Roman" w:hAnsi="Times New Roman" w:cs="Times New Roman"/>
          <w:sz w:val="26"/>
          <w:szCs w:val="26"/>
        </w:rPr>
        <w:t>cho</w:t>
      </w:r>
      <w:proofErr w:type="spellEnd"/>
      <w:r w:rsidR="001928D0" w:rsidRPr="00FF6A89">
        <w:rPr>
          <w:rFonts w:ascii="Times New Roman" w:hAnsi="Times New Roman" w:cs="Times New Roman"/>
          <w:sz w:val="26"/>
          <w:szCs w:val="26"/>
        </w:rPr>
        <w:t xml:space="preserve"> mục tiêu </w:t>
      </w:r>
      <w:proofErr w:type="spellStart"/>
      <w:r w:rsidR="001928D0" w:rsidRPr="00FF6A89">
        <w:rPr>
          <w:rFonts w:ascii="Times New Roman" w:hAnsi="Times New Roman" w:cs="Times New Roman"/>
          <w:sz w:val="26"/>
          <w:szCs w:val="26"/>
        </w:rPr>
        <w:t>chung</w:t>
      </w:r>
      <w:proofErr w:type="spellEnd"/>
      <w:r w:rsidR="001928D0" w:rsidRPr="00FF6A89">
        <w:rPr>
          <w:rFonts w:ascii="Times New Roman" w:hAnsi="Times New Roman" w:cs="Times New Roman"/>
          <w:sz w:val="26"/>
          <w:szCs w:val="26"/>
        </w:rPr>
        <w:t xml:space="preserve"> của Dự án</w:t>
      </w:r>
      <w:r w:rsidR="00291FE2" w:rsidRPr="00FF6A89">
        <w:rPr>
          <w:rFonts w:ascii="Times New Roman" w:hAnsi="Times New Roman" w:cs="Times New Roman"/>
          <w:sz w:val="26"/>
          <w:szCs w:val="26"/>
        </w:rPr>
        <w:t>.</w:t>
      </w:r>
    </w:p>
    <w:p w14:paraId="4AC5B956" w14:textId="77777777" w:rsidR="001661C0" w:rsidRPr="00FF6A89" w:rsidRDefault="008277E0" w:rsidP="001C1A3A">
      <w:pPr>
        <w:pStyle w:val="Heading2"/>
        <w:spacing w:before="0" w:after="120" w:line="312" w:lineRule="auto"/>
        <w:jc w:val="both"/>
        <w:rPr>
          <w:rFonts w:cs="Times New Roman"/>
        </w:rPr>
      </w:pPr>
      <w:bookmarkStart w:id="2" w:name="_Toc59540519"/>
      <w:r w:rsidRPr="00FF6A89">
        <w:rPr>
          <w:rFonts w:cs="Times New Roman"/>
        </w:rPr>
        <w:t>1.</w:t>
      </w:r>
      <w:r w:rsidR="006924E2" w:rsidRPr="00FF6A89">
        <w:rPr>
          <w:rFonts w:cs="Times New Roman"/>
        </w:rPr>
        <w:t xml:space="preserve">2. </w:t>
      </w:r>
      <w:r w:rsidR="00A5106A" w:rsidRPr="00FF6A89">
        <w:rPr>
          <w:rFonts w:cs="Times New Roman"/>
        </w:rPr>
        <w:t>Mục tiêu</w:t>
      </w:r>
      <w:bookmarkEnd w:id="2"/>
    </w:p>
    <w:p w14:paraId="1E63F036" w14:textId="77777777" w:rsidR="001661C0" w:rsidRPr="00FF6A89" w:rsidRDefault="008277E0" w:rsidP="001C1A3A">
      <w:pPr>
        <w:pStyle w:val="Heading3"/>
        <w:spacing w:before="0" w:after="120" w:line="312" w:lineRule="auto"/>
        <w:jc w:val="both"/>
        <w:rPr>
          <w:rFonts w:cs="Times New Roman"/>
          <w:szCs w:val="26"/>
        </w:rPr>
      </w:pPr>
      <w:bookmarkStart w:id="3" w:name="_Toc59540520"/>
      <w:r w:rsidRPr="00FF6A89">
        <w:rPr>
          <w:rFonts w:cs="Times New Roman"/>
          <w:szCs w:val="26"/>
        </w:rPr>
        <w:t>1.</w:t>
      </w:r>
      <w:r w:rsidR="006924E2" w:rsidRPr="00FF6A89">
        <w:rPr>
          <w:rFonts w:cs="Times New Roman"/>
          <w:szCs w:val="26"/>
        </w:rPr>
        <w:t xml:space="preserve">2.1. </w:t>
      </w:r>
      <w:r w:rsidR="001661C0" w:rsidRPr="00FF6A89">
        <w:rPr>
          <w:rFonts w:cs="Times New Roman"/>
          <w:szCs w:val="26"/>
        </w:rPr>
        <w:t xml:space="preserve">Mục tiêu </w:t>
      </w:r>
      <w:proofErr w:type="spellStart"/>
      <w:r w:rsidR="001661C0" w:rsidRPr="00FF6A89">
        <w:rPr>
          <w:rFonts w:cs="Times New Roman"/>
          <w:szCs w:val="26"/>
        </w:rPr>
        <w:t>chung</w:t>
      </w:r>
      <w:bookmarkEnd w:id="3"/>
      <w:proofErr w:type="spellEnd"/>
    </w:p>
    <w:p w14:paraId="7B030488" w14:textId="7C218EF3" w:rsidR="001661C0" w:rsidRPr="00FF6A89" w:rsidRDefault="00B20A57"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Thực hiện khảo sát hàng năm các tác nhân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Pr="00FF6A89">
        <w:rPr>
          <w:rFonts w:ascii="Times New Roman" w:hAnsi="Times New Roman" w:cs="Times New Roman"/>
          <w:sz w:val="26"/>
          <w:szCs w:val="26"/>
        </w:rPr>
        <w:t xml:space="preserve"> cà phê </w:t>
      </w:r>
      <w:proofErr w:type="spellStart"/>
      <w:r w:rsidRPr="00FF6A89">
        <w:rPr>
          <w:rFonts w:ascii="Times New Roman" w:hAnsi="Times New Roman" w:cs="Times New Roman"/>
          <w:sz w:val="26"/>
          <w:szCs w:val="26"/>
        </w:rPr>
        <w:t>nhằm</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thập thông tin về sản xuất, kinh doanh của người sản xuất và kinh doanh cà phê Việt Nam.</w:t>
      </w:r>
    </w:p>
    <w:p w14:paraId="3DD1C919" w14:textId="77777777" w:rsidR="001661C0" w:rsidRPr="00FF6A89" w:rsidRDefault="008277E0" w:rsidP="001C1A3A">
      <w:pPr>
        <w:pStyle w:val="Heading3"/>
        <w:spacing w:before="0" w:after="120" w:line="312" w:lineRule="auto"/>
        <w:jc w:val="both"/>
        <w:rPr>
          <w:rFonts w:cs="Times New Roman"/>
          <w:szCs w:val="26"/>
        </w:rPr>
      </w:pPr>
      <w:bookmarkStart w:id="4" w:name="_Toc59540521"/>
      <w:r w:rsidRPr="00FF6A89">
        <w:rPr>
          <w:rFonts w:cs="Times New Roman"/>
          <w:szCs w:val="26"/>
        </w:rPr>
        <w:lastRenderedPageBreak/>
        <w:t>1.</w:t>
      </w:r>
      <w:r w:rsidR="006924E2" w:rsidRPr="00FF6A89">
        <w:rPr>
          <w:rFonts w:cs="Times New Roman"/>
          <w:szCs w:val="26"/>
        </w:rPr>
        <w:t xml:space="preserve">2.2. </w:t>
      </w:r>
      <w:r w:rsidR="001661C0" w:rsidRPr="00FF6A89">
        <w:rPr>
          <w:rFonts w:cs="Times New Roman"/>
          <w:szCs w:val="26"/>
        </w:rPr>
        <w:t>Mục tiêu cụ thể</w:t>
      </w:r>
      <w:bookmarkEnd w:id="4"/>
    </w:p>
    <w:p w14:paraId="341C88F1" w14:textId="7D9BDBD8" w:rsidR="001661C0" w:rsidRPr="00FF6A89" w:rsidRDefault="001661C0" w:rsidP="001C1A3A">
      <w:pPr>
        <w:pStyle w:val="ListParagraph"/>
        <w:numPr>
          <w:ilvl w:val="0"/>
          <w:numId w:val="3"/>
        </w:numPr>
        <w:spacing w:after="120" w:line="312" w:lineRule="auto"/>
        <w:contextualSpacing w:val="0"/>
        <w:jc w:val="both"/>
        <w:rPr>
          <w:rFonts w:ascii="Times New Roman" w:hAnsi="Times New Roman" w:cs="Times New Roman"/>
          <w:sz w:val="26"/>
          <w:szCs w:val="26"/>
        </w:rPr>
      </w:pPr>
      <w:r w:rsidRPr="00FF6A89">
        <w:rPr>
          <w:rFonts w:ascii="Times New Roman" w:hAnsi="Times New Roman" w:cs="Times New Roman"/>
          <w:sz w:val="26"/>
          <w:szCs w:val="26"/>
        </w:rPr>
        <w:t xml:space="preserve">Đánh giá thực trạng </w:t>
      </w:r>
      <w:r w:rsidR="001928D0" w:rsidRPr="00FF6A89">
        <w:rPr>
          <w:rFonts w:ascii="Times New Roman" w:hAnsi="Times New Roman" w:cs="Times New Roman"/>
          <w:sz w:val="26"/>
          <w:szCs w:val="26"/>
        </w:rPr>
        <w:t xml:space="preserve">sản xuất, kinh doanh </w:t>
      </w:r>
      <w:r w:rsidRPr="00FF6A89">
        <w:rPr>
          <w:rFonts w:ascii="Times New Roman" w:hAnsi="Times New Roman" w:cs="Times New Roman"/>
          <w:sz w:val="26"/>
          <w:szCs w:val="26"/>
        </w:rPr>
        <w:t xml:space="preserve">của các tác nhân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001928D0" w:rsidRPr="00FF6A89">
        <w:rPr>
          <w:rFonts w:ascii="Times New Roman" w:hAnsi="Times New Roman" w:cs="Times New Roman"/>
          <w:sz w:val="26"/>
          <w:szCs w:val="26"/>
        </w:rPr>
        <w:t xml:space="preserve"> </w:t>
      </w:r>
      <w:r w:rsidRPr="00FF6A89">
        <w:rPr>
          <w:rFonts w:ascii="Times New Roman" w:hAnsi="Times New Roman" w:cs="Times New Roman"/>
          <w:sz w:val="26"/>
          <w:szCs w:val="26"/>
        </w:rPr>
        <w:t xml:space="preserve">ngành hàng </w:t>
      </w:r>
      <w:r w:rsidR="00917BEA" w:rsidRPr="00FF6A89">
        <w:rPr>
          <w:rFonts w:ascii="Times New Roman" w:hAnsi="Times New Roman" w:cs="Times New Roman"/>
          <w:sz w:val="26"/>
          <w:szCs w:val="26"/>
        </w:rPr>
        <w:t>cà phê tại tỉnh Lâm Đồng</w:t>
      </w:r>
      <w:r w:rsidR="001928D0" w:rsidRPr="00FF6A89">
        <w:rPr>
          <w:rFonts w:ascii="Times New Roman" w:hAnsi="Times New Roman" w:cs="Times New Roman"/>
          <w:sz w:val="26"/>
          <w:szCs w:val="26"/>
        </w:rPr>
        <w:t>.</w:t>
      </w:r>
    </w:p>
    <w:p w14:paraId="45BE5C9E" w14:textId="4B50550E" w:rsidR="001661C0" w:rsidRPr="00FF6A89" w:rsidRDefault="00A510F1" w:rsidP="001C1A3A">
      <w:pPr>
        <w:pStyle w:val="ListParagraph"/>
        <w:numPr>
          <w:ilvl w:val="0"/>
          <w:numId w:val="3"/>
        </w:numPr>
        <w:spacing w:after="120" w:line="312" w:lineRule="auto"/>
        <w:contextualSpacing w:val="0"/>
        <w:jc w:val="both"/>
        <w:rPr>
          <w:rFonts w:ascii="Times New Roman" w:hAnsi="Times New Roman" w:cs="Times New Roman"/>
          <w:sz w:val="26"/>
          <w:szCs w:val="26"/>
        </w:rPr>
      </w:pPr>
      <w:r w:rsidRPr="00FF6A89">
        <w:rPr>
          <w:rFonts w:ascii="Times New Roman" w:hAnsi="Times New Roman" w:cs="Times New Roman"/>
          <w:sz w:val="26"/>
          <w:szCs w:val="26"/>
        </w:rPr>
        <w:t xml:space="preserve">Những khó khăn, hạn chế trong sản xuất kinh doanh của các tác nhân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Pr="00FF6A89">
        <w:rPr>
          <w:rFonts w:ascii="Times New Roman" w:hAnsi="Times New Roman" w:cs="Times New Roman"/>
          <w:sz w:val="26"/>
          <w:szCs w:val="26"/>
        </w:rPr>
        <w:t xml:space="preserve"> ngành hàng </w:t>
      </w:r>
      <w:r w:rsidR="00917BEA" w:rsidRPr="00FF6A89">
        <w:rPr>
          <w:rFonts w:ascii="Times New Roman" w:hAnsi="Times New Roman" w:cs="Times New Roman"/>
          <w:sz w:val="26"/>
          <w:szCs w:val="26"/>
        </w:rPr>
        <w:t>cà phê</w:t>
      </w:r>
      <w:r w:rsidR="00000FB0" w:rsidRPr="00FF6A89">
        <w:rPr>
          <w:rFonts w:ascii="Times New Roman" w:hAnsi="Times New Roman" w:cs="Times New Roman"/>
          <w:sz w:val="26"/>
          <w:szCs w:val="26"/>
        </w:rPr>
        <w:t>.</w:t>
      </w:r>
    </w:p>
    <w:p w14:paraId="32F3F5C9" w14:textId="060CFDDD" w:rsidR="001661C0" w:rsidRPr="00FF6A89" w:rsidRDefault="001661C0" w:rsidP="001C1A3A">
      <w:pPr>
        <w:pStyle w:val="ListParagraph"/>
        <w:numPr>
          <w:ilvl w:val="0"/>
          <w:numId w:val="3"/>
        </w:numPr>
        <w:spacing w:after="120" w:line="312" w:lineRule="auto"/>
        <w:contextualSpacing w:val="0"/>
        <w:jc w:val="both"/>
        <w:rPr>
          <w:rFonts w:ascii="Times New Roman" w:hAnsi="Times New Roman" w:cs="Times New Roman"/>
          <w:sz w:val="26"/>
          <w:szCs w:val="26"/>
        </w:rPr>
      </w:pPr>
      <w:r w:rsidRPr="00FF6A89">
        <w:rPr>
          <w:rFonts w:ascii="Times New Roman" w:hAnsi="Times New Roman" w:cs="Times New Roman"/>
          <w:sz w:val="26"/>
          <w:szCs w:val="26"/>
        </w:rPr>
        <w:t xml:space="preserve">Đề xuất giải pháp </w:t>
      </w:r>
      <w:proofErr w:type="spellStart"/>
      <w:r w:rsidR="00A510F1" w:rsidRPr="00FF6A89">
        <w:rPr>
          <w:rFonts w:ascii="Times New Roman" w:hAnsi="Times New Roman" w:cs="Times New Roman"/>
          <w:sz w:val="26"/>
          <w:szCs w:val="26"/>
        </w:rPr>
        <w:t>tháo</w:t>
      </w:r>
      <w:proofErr w:type="spellEnd"/>
      <w:r w:rsidR="00A510F1" w:rsidRPr="00FF6A89">
        <w:rPr>
          <w:rFonts w:ascii="Times New Roman" w:hAnsi="Times New Roman" w:cs="Times New Roman"/>
          <w:sz w:val="26"/>
          <w:szCs w:val="26"/>
        </w:rPr>
        <w:t xml:space="preserve"> gỡ khó khăn, hướng tới liên kết </w:t>
      </w:r>
      <w:proofErr w:type="spellStart"/>
      <w:r w:rsidR="00A510F1" w:rsidRPr="00FF6A89">
        <w:rPr>
          <w:rFonts w:ascii="Times New Roman" w:hAnsi="Times New Roman" w:cs="Times New Roman"/>
          <w:sz w:val="26"/>
          <w:szCs w:val="26"/>
        </w:rPr>
        <w:t>bền</w:t>
      </w:r>
      <w:proofErr w:type="spellEnd"/>
      <w:r w:rsidR="00A510F1" w:rsidRPr="00FF6A89">
        <w:rPr>
          <w:rFonts w:ascii="Times New Roman" w:hAnsi="Times New Roman" w:cs="Times New Roman"/>
          <w:sz w:val="26"/>
          <w:szCs w:val="26"/>
        </w:rPr>
        <w:t xml:space="preserve"> </w:t>
      </w:r>
      <w:proofErr w:type="spellStart"/>
      <w:r w:rsidR="00A510F1" w:rsidRPr="00FF6A89">
        <w:rPr>
          <w:rFonts w:ascii="Times New Roman" w:hAnsi="Times New Roman" w:cs="Times New Roman"/>
          <w:sz w:val="26"/>
          <w:szCs w:val="26"/>
        </w:rPr>
        <w:t>vững</w:t>
      </w:r>
      <w:proofErr w:type="spellEnd"/>
      <w:r w:rsidR="00A510F1" w:rsidRPr="00FF6A89">
        <w:rPr>
          <w:rFonts w:ascii="Times New Roman" w:hAnsi="Times New Roman" w:cs="Times New Roman"/>
          <w:sz w:val="26"/>
          <w:szCs w:val="26"/>
        </w:rPr>
        <w:t xml:space="preserve">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00A510F1" w:rsidRPr="00FF6A89">
        <w:rPr>
          <w:rFonts w:ascii="Times New Roman" w:hAnsi="Times New Roman" w:cs="Times New Roman"/>
          <w:sz w:val="26"/>
          <w:szCs w:val="26"/>
        </w:rPr>
        <w:t xml:space="preserve"> ngành hàng </w:t>
      </w:r>
      <w:r w:rsidR="00917BEA" w:rsidRPr="00FF6A89">
        <w:rPr>
          <w:rFonts w:ascii="Times New Roman" w:hAnsi="Times New Roman" w:cs="Times New Roman"/>
          <w:sz w:val="26"/>
          <w:szCs w:val="26"/>
        </w:rPr>
        <w:t>cà phê</w:t>
      </w:r>
      <w:r w:rsidR="00A510F1" w:rsidRPr="00FF6A89">
        <w:rPr>
          <w:rFonts w:ascii="Times New Roman" w:hAnsi="Times New Roman" w:cs="Times New Roman"/>
          <w:sz w:val="26"/>
          <w:szCs w:val="26"/>
        </w:rPr>
        <w:t>.</w:t>
      </w:r>
    </w:p>
    <w:p w14:paraId="5428F86F" w14:textId="77777777" w:rsidR="00A5106A" w:rsidRPr="00FF6A89" w:rsidRDefault="008277E0" w:rsidP="001C1A3A">
      <w:pPr>
        <w:pStyle w:val="Heading2"/>
        <w:spacing w:before="0" w:after="120" w:line="312" w:lineRule="auto"/>
        <w:jc w:val="both"/>
        <w:rPr>
          <w:rFonts w:cs="Times New Roman"/>
        </w:rPr>
      </w:pPr>
      <w:bookmarkStart w:id="5" w:name="_Toc59540522"/>
      <w:r w:rsidRPr="00FF6A89">
        <w:rPr>
          <w:rFonts w:cs="Times New Roman"/>
        </w:rPr>
        <w:t>1.</w:t>
      </w:r>
      <w:r w:rsidR="006924E2" w:rsidRPr="00FF6A89">
        <w:rPr>
          <w:rFonts w:cs="Times New Roman"/>
        </w:rPr>
        <w:t xml:space="preserve">3. </w:t>
      </w:r>
      <w:r w:rsidR="00A5106A" w:rsidRPr="00FF6A89">
        <w:rPr>
          <w:rFonts w:cs="Times New Roman"/>
        </w:rPr>
        <w:t>Phương pháp thực hiện</w:t>
      </w:r>
      <w:bookmarkEnd w:id="5"/>
    </w:p>
    <w:p w14:paraId="42CFA10D" w14:textId="77777777" w:rsidR="001661C0" w:rsidRPr="00FF6A89" w:rsidRDefault="008277E0" w:rsidP="00320C89">
      <w:pPr>
        <w:pStyle w:val="Heading3"/>
        <w:spacing w:before="0" w:after="120" w:line="312" w:lineRule="auto"/>
        <w:jc w:val="both"/>
        <w:rPr>
          <w:rFonts w:cs="Times New Roman"/>
          <w:szCs w:val="26"/>
        </w:rPr>
      </w:pPr>
      <w:bookmarkStart w:id="6" w:name="_Toc59540523"/>
      <w:r w:rsidRPr="00FF6A89">
        <w:rPr>
          <w:rFonts w:cs="Times New Roman"/>
          <w:szCs w:val="26"/>
        </w:rPr>
        <w:t>1.</w:t>
      </w:r>
      <w:r w:rsidR="006924E2" w:rsidRPr="00FF6A89">
        <w:rPr>
          <w:rFonts w:cs="Times New Roman"/>
          <w:szCs w:val="26"/>
        </w:rPr>
        <w:t xml:space="preserve">3.1. </w:t>
      </w:r>
      <w:r w:rsidR="001661C0" w:rsidRPr="00FF6A89">
        <w:rPr>
          <w:rFonts w:cs="Times New Roman"/>
          <w:szCs w:val="26"/>
        </w:rPr>
        <w:t xml:space="preserve">Phương pháp </w:t>
      </w:r>
      <w:proofErr w:type="spellStart"/>
      <w:r w:rsidR="001661C0" w:rsidRPr="00FF6A89">
        <w:rPr>
          <w:rFonts w:cs="Times New Roman"/>
          <w:szCs w:val="26"/>
        </w:rPr>
        <w:t>thu</w:t>
      </w:r>
      <w:proofErr w:type="spellEnd"/>
      <w:r w:rsidR="001661C0" w:rsidRPr="00FF6A89">
        <w:rPr>
          <w:rFonts w:cs="Times New Roman"/>
          <w:szCs w:val="26"/>
        </w:rPr>
        <w:t xml:space="preserve"> thập thôn</w:t>
      </w:r>
      <w:r w:rsidR="00BD6FD2" w:rsidRPr="00FF6A89">
        <w:rPr>
          <w:rFonts w:cs="Times New Roman"/>
          <w:szCs w:val="26"/>
        </w:rPr>
        <w:t>g</w:t>
      </w:r>
      <w:r w:rsidR="001661C0" w:rsidRPr="00FF6A89">
        <w:rPr>
          <w:rFonts w:cs="Times New Roman"/>
          <w:szCs w:val="26"/>
        </w:rPr>
        <w:t xml:space="preserve"> tin</w:t>
      </w:r>
      <w:bookmarkEnd w:id="6"/>
    </w:p>
    <w:p w14:paraId="32624AB0" w14:textId="77777777" w:rsidR="00B20A57" w:rsidRPr="00FF6A89" w:rsidRDefault="00B20A57"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t>(</w:t>
      </w:r>
      <w:proofErr w:type="spellStart"/>
      <w:r w:rsidRPr="00FF6A89">
        <w:rPr>
          <w:rFonts w:ascii="Times New Roman" w:hAnsi="Times New Roman" w:cs="Times New Roman"/>
          <w:sz w:val="26"/>
          <w:szCs w:val="26"/>
        </w:rPr>
        <w:t>i</w:t>
      </w:r>
      <w:proofErr w:type="spellEnd"/>
      <w:r w:rsidRPr="00FF6A89">
        <w:rPr>
          <w:rFonts w:ascii="Times New Roman" w:hAnsi="Times New Roman" w:cs="Times New Roman"/>
          <w:sz w:val="26"/>
          <w:szCs w:val="26"/>
        </w:rPr>
        <w:t xml:space="preserve">) Thu thập thông tin, dữ liệu thứ cấp: Các dữ liệu, thông tin thứ cấp được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thập, phân tích để đưa ra tổng quan tình hình ngành cà phê Việt Nam và tỉnh Lâm Đồng.</w:t>
      </w:r>
    </w:p>
    <w:p w14:paraId="7FD8090A" w14:textId="639F67B0" w:rsidR="00B20A57" w:rsidRPr="00FF6A89" w:rsidRDefault="00B20A57"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(ii) Phỏng vấn trực tiếp bằng bảng hỏi: Phỏng vấn chuyên sâu, trực tiếp các tác nhân trực tiếp tham gia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Pr="00FF6A89">
        <w:rPr>
          <w:rFonts w:ascii="Times New Roman" w:hAnsi="Times New Roman" w:cs="Times New Roman"/>
          <w:sz w:val="26"/>
          <w:szCs w:val="26"/>
        </w:rPr>
        <w:t xml:space="preserve"> ngành hàng cà phê, bao gồm: Hộ trồng cà phê, Đại lý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cà phê, Doanh nghiệp kinh doanh cà phê.</w:t>
      </w:r>
    </w:p>
    <w:p w14:paraId="1DDFD34C" w14:textId="77777777" w:rsidR="00B20A57" w:rsidRPr="00FF6A89" w:rsidRDefault="00B20A57"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(iii) Tham vấn chuyên gia: Phỏng vấn, lấy ý kiến một số chuyên gia, cán bộ chuyên </w:t>
      </w:r>
      <w:proofErr w:type="spellStart"/>
      <w:r w:rsidRPr="00FF6A89">
        <w:rPr>
          <w:rFonts w:ascii="Times New Roman" w:hAnsi="Times New Roman" w:cs="Times New Roman"/>
          <w:sz w:val="26"/>
          <w:szCs w:val="26"/>
        </w:rPr>
        <w:t>môn</w:t>
      </w:r>
      <w:proofErr w:type="spellEnd"/>
      <w:r w:rsidRPr="00FF6A89">
        <w:rPr>
          <w:rFonts w:ascii="Times New Roman" w:hAnsi="Times New Roman" w:cs="Times New Roman"/>
          <w:sz w:val="26"/>
          <w:szCs w:val="26"/>
        </w:rPr>
        <w:t xml:space="preserve"> trong ngành cà phê tại địa bàn khảo sát. </w:t>
      </w:r>
    </w:p>
    <w:p w14:paraId="2EB9DE75" w14:textId="77777777" w:rsidR="007270AA" w:rsidRPr="00FF6A89" w:rsidRDefault="007270AA" w:rsidP="001C1A3A">
      <w:pPr>
        <w:pStyle w:val="Heading3"/>
        <w:spacing w:before="0" w:after="120" w:line="312" w:lineRule="auto"/>
        <w:jc w:val="both"/>
        <w:rPr>
          <w:rFonts w:cs="Times New Roman"/>
          <w:szCs w:val="26"/>
        </w:rPr>
      </w:pPr>
      <w:bookmarkStart w:id="7" w:name="_Toc59540524"/>
      <w:r w:rsidRPr="00FF6A89">
        <w:rPr>
          <w:rFonts w:cs="Times New Roman"/>
          <w:szCs w:val="26"/>
        </w:rPr>
        <w:t>1.3.2. Phương pháp phân tích</w:t>
      </w:r>
      <w:bookmarkEnd w:id="7"/>
      <w:r w:rsidRPr="00FF6A89">
        <w:rPr>
          <w:rFonts w:cs="Times New Roman"/>
          <w:szCs w:val="26"/>
        </w:rPr>
        <w:t xml:space="preserve"> </w:t>
      </w:r>
    </w:p>
    <w:p w14:paraId="2B97EBCC" w14:textId="77777777" w:rsidR="00B20A57" w:rsidRPr="00FF6A89" w:rsidRDefault="00B20A57"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Phân tích số liệu thống kê: Sử dụng những số liệu thống kê sẵn có kết hợp với số liệu điều tra thực địa để phân tích, đánh giá thực trạng sản xuất, kinh doanh cà phê và hiệu quả của các tác nhân trong ngành hàng cà phê Việt Nam.</w:t>
      </w:r>
    </w:p>
    <w:p w14:paraId="7E3DBAE9" w14:textId="60840357" w:rsidR="00B20A57" w:rsidRPr="00FF6A89" w:rsidRDefault="00B20A57"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Phân tích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Pr="00FF6A89">
        <w:rPr>
          <w:rFonts w:ascii="Times New Roman" w:hAnsi="Times New Roman" w:cs="Times New Roman"/>
          <w:sz w:val="26"/>
          <w:szCs w:val="26"/>
        </w:rPr>
        <w:t xml:space="preserve">: Phương pháp này được sử dụng để phân tích mỗi liên kết, tổ chức </w:t>
      </w:r>
      <w:proofErr w:type="spellStart"/>
      <w:r w:rsidRPr="00FF6A89">
        <w:rPr>
          <w:rFonts w:ascii="Times New Roman" w:hAnsi="Times New Roman" w:cs="Times New Roman"/>
          <w:sz w:val="26"/>
          <w:szCs w:val="26"/>
        </w:rPr>
        <w:t>chuỗi</w:t>
      </w:r>
      <w:proofErr w:type="spellEnd"/>
      <w:r w:rsidRPr="00FF6A89">
        <w:rPr>
          <w:rFonts w:ascii="Times New Roman" w:hAnsi="Times New Roman" w:cs="Times New Roman"/>
          <w:sz w:val="26"/>
          <w:szCs w:val="26"/>
        </w:rPr>
        <w:t xml:space="preserve"> và hiệu quả sản xuất, kinh doanh của từng </w:t>
      </w:r>
      <w:proofErr w:type="spellStart"/>
      <w:r w:rsidRPr="00FF6A89">
        <w:rPr>
          <w:rFonts w:ascii="Times New Roman" w:hAnsi="Times New Roman" w:cs="Times New Roman"/>
          <w:sz w:val="26"/>
          <w:szCs w:val="26"/>
        </w:rPr>
        <w:t>khâu</w:t>
      </w:r>
      <w:proofErr w:type="spellEnd"/>
      <w:r w:rsidRPr="00FF6A89">
        <w:rPr>
          <w:rFonts w:ascii="Times New Roman" w:hAnsi="Times New Roman" w:cs="Times New Roman"/>
          <w:sz w:val="26"/>
          <w:szCs w:val="26"/>
        </w:rPr>
        <w:t xml:space="preserve">, từng tác nhân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Pr="00FF6A89">
        <w:rPr>
          <w:rFonts w:ascii="Times New Roman" w:hAnsi="Times New Roman" w:cs="Times New Roman"/>
          <w:sz w:val="26"/>
          <w:szCs w:val="26"/>
        </w:rPr>
        <w:t xml:space="preserve"> cà phê.</w:t>
      </w:r>
    </w:p>
    <w:p w14:paraId="213879A1" w14:textId="45B8BD39" w:rsidR="00B20A57" w:rsidRPr="00FF6A89" w:rsidRDefault="00B20A57"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Phân tích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Pr="00FF6A89">
        <w:rPr>
          <w:rFonts w:ascii="Times New Roman" w:hAnsi="Times New Roman" w:cs="Times New Roman"/>
          <w:sz w:val="26"/>
          <w:szCs w:val="26"/>
        </w:rPr>
        <w:t xml:space="preserve"> áp dụng trong nghiên cứu này gồm:</w:t>
      </w:r>
    </w:p>
    <w:p w14:paraId="0E9EC811" w14:textId="45C72957" w:rsidR="00B20A57" w:rsidRPr="00FF6A89" w:rsidRDefault="00B20A57" w:rsidP="001C1A3A">
      <w:pPr>
        <w:numPr>
          <w:ilvl w:val="0"/>
          <w:numId w:val="31"/>
        </w:numPr>
        <w:spacing w:after="120" w:line="312" w:lineRule="auto"/>
        <w:ind w:left="630"/>
        <w:jc w:val="both"/>
        <w:rPr>
          <w:rFonts w:ascii="Times New Roman" w:hAnsi="Times New Roman" w:cs="Times New Roman"/>
          <w:sz w:val="26"/>
          <w:szCs w:val="26"/>
        </w:rPr>
      </w:pPr>
      <w:r w:rsidRPr="00FF6A89">
        <w:rPr>
          <w:rFonts w:ascii="Times New Roman" w:hAnsi="Times New Roman" w:cs="Times New Roman"/>
          <w:sz w:val="26"/>
          <w:szCs w:val="26"/>
        </w:rPr>
        <w:t xml:space="preserve">Vẽ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00344B14" w:rsidRPr="00FF6A89">
        <w:rPr>
          <w:rFonts w:ascii="Times New Roman" w:hAnsi="Times New Roman" w:cs="Times New Roman"/>
          <w:sz w:val="26"/>
          <w:szCs w:val="26"/>
        </w:rPr>
        <w:t xml:space="preserve"> xuất khẩu</w:t>
      </w:r>
    </w:p>
    <w:p w14:paraId="7C6DFEF3" w14:textId="77777777" w:rsidR="00B20A57" w:rsidRPr="00FF6A89" w:rsidRDefault="00B20A57" w:rsidP="001C1A3A">
      <w:pPr>
        <w:numPr>
          <w:ilvl w:val="0"/>
          <w:numId w:val="31"/>
        </w:numPr>
        <w:spacing w:after="120" w:line="312" w:lineRule="auto"/>
        <w:ind w:left="630"/>
        <w:jc w:val="both"/>
        <w:rPr>
          <w:rFonts w:ascii="Times New Roman" w:hAnsi="Times New Roman" w:cs="Times New Roman"/>
          <w:sz w:val="26"/>
          <w:szCs w:val="26"/>
        </w:rPr>
      </w:pPr>
      <w:r w:rsidRPr="00FF6A89">
        <w:rPr>
          <w:rFonts w:ascii="Times New Roman" w:hAnsi="Times New Roman" w:cs="Times New Roman"/>
          <w:sz w:val="26"/>
          <w:szCs w:val="26"/>
        </w:rPr>
        <w:t xml:space="preserve">Phân tích quản trị </w:t>
      </w:r>
      <w:proofErr w:type="spellStart"/>
      <w:r w:rsidRPr="00FF6A89">
        <w:rPr>
          <w:rFonts w:ascii="Times New Roman" w:hAnsi="Times New Roman" w:cs="Times New Roman"/>
          <w:sz w:val="26"/>
          <w:szCs w:val="26"/>
        </w:rPr>
        <w:t>chuỗi</w:t>
      </w:r>
      <w:proofErr w:type="spellEnd"/>
    </w:p>
    <w:p w14:paraId="22DABB1F" w14:textId="77777777" w:rsidR="00B20A57" w:rsidRPr="00FF6A89" w:rsidRDefault="00B20A57" w:rsidP="001C1A3A">
      <w:pPr>
        <w:numPr>
          <w:ilvl w:val="0"/>
          <w:numId w:val="31"/>
        </w:numPr>
        <w:spacing w:after="120" w:line="312" w:lineRule="auto"/>
        <w:ind w:left="630"/>
        <w:jc w:val="both"/>
        <w:rPr>
          <w:rFonts w:ascii="Times New Roman" w:hAnsi="Times New Roman" w:cs="Times New Roman"/>
          <w:sz w:val="26"/>
          <w:szCs w:val="26"/>
        </w:rPr>
      </w:pPr>
      <w:r w:rsidRPr="00FF6A89">
        <w:rPr>
          <w:rFonts w:ascii="Times New Roman" w:hAnsi="Times New Roman" w:cs="Times New Roman"/>
          <w:sz w:val="26"/>
          <w:szCs w:val="26"/>
        </w:rPr>
        <w:t xml:space="preserve">Phân tích kinh tế (chi phí –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của các tác nhân trong </w:t>
      </w:r>
      <w:proofErr w:type="spellStart"/>
      <w:r w:rsidRPr="00FF6A89">
        <w:rPr>
          <w:rFonts w:ascii="Times New Roman" w:hAnsi="Times New Roman" w:cs="Times New Roman"/>
          <w:sz w:val="26"/>
          <w:szCs w:val="26"/>
        </w:rPr>
        <w:t>chuỗi</w:t>
      </w:r>
      <w:proofErr w:type="spellEnd"/>
    </w:p>
    <w:p w14:paraId="3C495E11" w14:textId="77777777" w:rsidR="007270AA" w:rsidRPr="00FF6A89" w:rsidRDefault="00B20A57" w:rsidP="001C1A3A">
      <w:pPr>
        <w:pStyle w:val="ListParagraph"/>
        <w:numPr>
          <w:ilvl w:val="0"/>
          <w:numId w:val="32"/>
        </w:numPr>
        <w:spacing w:after="120" w:line="312" w:lineRule="auto"/>
        <w:ind w:left="630"/>
        <w:jc w:val="both"/>
        <w:rPr>
          <w:rFonts w:ascii="Times New Roman" w:hAnsi="Times New Roman" w:cs="Times New Roman"/>
          <w:sz w:val="26"/>
          <w:szCs w:val="26"/>
        </w:rPr>
      </w:pPr>
      <w:r w:rsidRPr="00FF6A89">
        <w:rPr>
          <w:rFonts w:ascii="Times New Roman" w:hAnsi="Times New Roman" w:cs="Times New Roman"/>
          <w:sz w:val="26"/>
          <w:szCs w:val="26"/>
        </w:rPr>
        <w:t xml:space="preserve">Xác định các vấn đề trong </w:t>
      </w:r>
      <w:proofErr w:type="spellStart"/>
      <w:r w:rsidRPr="00FF6A89">
        <w:rPr>
          <w:rFonts w:ascii="Times New Roman" w:hAnsi="Times New Roman" w:cs="Times New Roman"/>
          <w:sz w:val="26"/>
          <w:szCs w:val="26"/>
        </w:rPr>
        <w:t>chuỗi</w:t>
      </w:r>
      <w:proofErr w:type="spellEnd"/>
    </w:p>
    <w:p w14:paraId="65AA88CA" w14:textId="77777777" w:rsidR="00A5106A" w:rsidRPr="00FF6A89" w:rsidRDefault="008277E0" w:rsidP="001C1A3A">
      <w:pPr>
        <w:pStyle w:val="Heading3"/>
        <w:spacing w:before="0" w:after="120" w:line="312" w:lineRule="auto"/>
        <w:jc w:val="both"/>
        <w:rPr>
          <w:rFonts w:cs="Times New Roman"/>
          <w:szCs w:val="26"/>
        </w:rPr>
      </w:pPr>
      <w:bookmarkStart w:id="8" w:name="_Toc59540525"/>
      <w:r w:rsidRPr="00FF6A89">
        <w:rPr>
          <w:rFonts w:cs="Times New Roman"/>
          <w:szCs w:val="26"/>
        </w:rPr>
        <w:lastRenderedPageBreak/>
        <w:t>1.</w:t>
      </w:r>
      <w:r w:rsidR="006924E2" w:rsidRPr="00FF6A89">
        <w:rPr>
          <w:rFonts w:cs="Times New Roman"/>
          <w:szCs w:val="26"/>
        </w:rPr>
        <w:t xml:space="preserve">3.2. </w:t>
      </w:r>
      <w:r w:rsidR="00A5106A" w:rsidRPr="00FF6A89">
        <w:rPr>
          <w:rFonts w:cs="Times New Roman"/>
          <w:szCs w:val="26"/>
        </w:rPr>
        <w:t>Địa bàn nghiên cứu</w:t>
      </w:r>
      <w:bookmarkEnd w:id="8"/>
    </w:p>
    <w:p w14:paraId="5A4EACAF" w14:textId="3A0D1E43" w:rsidR="00973B6F" w:rsidRPr="00FF6A89" w:rsidRDefault="00AF074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Nghiên cứu được tiến hành để đánh giá </w:t>
      </w:r>
      <w:proofErr w:type="spellStart"/>
      <w:r w:rsidRPr="00FF6A89">
        <w:rPr>
          <w:rFonts w:ascii="Times New Roman" w:hAnsi="Times New Roman" w:cs="Times New Roman"/>
          <w:sz w:val="26"/>
          <w:szCs w:val="26"/>
        </w:rPr>
        <w:t>chung</w:t>
      </w:r>
      <w:proofErr w:type="spellEnd"/>
      <w:r w:rsidRPr="00FF6A89">
        <w:rPr>
          <w:rFonts w:ascii="Times New Roman" w:hAnsi="Times New Roman" w:cs="Times New Roman"/>
          <w:sz w:val="26"/>
          <w:szCs w:val="26"/>
        </w:rPr>
        <w:t xml:space="preserve"> thực trạng sản xuất, kinh doanh của ngành cà phê Việt Nam. Ngoài ra, để nghiên cứu chi tiết tổ chức sản xuất, liên kết, hiệu quả của các tác nhân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Pr="00FF6A89">
        <w:rPr>
          <w:rFonts w:ascii="Times New Roman" w:hAnsi="Times New Roman" w:cs="Times New Roman"/>
          <w:sz w:val="26"/>
          <w:szCs w:val="26"/>
        </w:rPr>
        <w:t xml:space="preserve"> cà phê, nhóm nghiên cứu tiến hành khảo sát thực địa tại 01 tỉnh/thành </w:t>
      </w:r>
      <w:proofErr w:type="spellStart"/>
      <w:r w:rsidRPr="00FF6A89">
        <w:rPr>
          <w:rFonts w:ascii="Times New Roman" w:hAnsi="Times New Roman" w:cs="Times New Roman"/>
          <w:sz w:val="26"/>
          <w:szCs w:val="26"/>
        </w:rPr>
        <w:t>phố</w:t>
      </w:r>
      <w:proofErr w:type="spellEnd"/>
      <w:r w:rsidRPr="00FF6A89">
        <w:rPr>
          <w:rFonts w:ascii="Times New Roman" w:hAnsi="Times New Roman" w:cs="Times New Roman"/>
          <w:sz w:val="26"/>
          <w:szCs w:val="26"/>
        </w:rPr>
        <w:t xml:space="preserve"> thuộc khu vực </w:t>
      </w:r>
      <w:r w:rsidR="008454F5" w:rsidRPr="00FF6A89">
        <w:rPr>
          <w:rFonts w:ascii="Times New Roman" w:hAnsi="Times New Roman" w:cs="Times New Roman"/>
          <w:sz w:val="26"/>
          <w:szCs w:val="26"/>
        </w:rPr>
        <w:t>Tây Nguyên</w:t>
      </w:r>
      <w:r w:rsidRPr="00FF6A89">
        <w:rPr>
          <w:rFonts w:ascii="Times New Roman" w:hAnsi="Times New Roman" w:cs="Times New Roman"/>
          <w:sz w:val="26"/>
          <w:szCs w:val="26"/>
        </w:rPr>
        <w:t xml:space="preserve">. Tỉnh được lựa chọn là </w:t>
      </w:r>
      <w:r w:rsidR="008454F5" w:rsidRPr="00FF6A89">
        <w:rPr>
          <w:rFonts w:ascii="Times New Roman" w:hAnsi="Times New Roman" w:cs="Times New Roman"/>
          <w:sz w:val="26"/>
          <w:szCs w:val="26"/>
        </w:rPr>
        <w:t xml:space="preserve">Lâm </w:t>
      </w:r>
      <w:r w:rsidRPr="00FF6A89">
        <w:rPr>
          <w:rFonts w:ascii="Times New Roman" w:hAnsi="Times New Roman" w:cs="Times New Roman"/>
          <w:sz w:val="26"/>
          <w:szCs w:val="26"/>
        </w:rPr>
        <w:t>Đồ</w:t>
      </w:r>
      <w:r w:rsidR="008454F5" w:rsidRPr="00FF6A89">
        <w:rPr>
          <w:rFonts w:ascii="Times New Roman" w:hAnsi="Times New Roman" w:cs="Times New Roman"/>
          <w:sz w:val="26"/>
          <w:szCs w:val="26"/>
        </w:rPr>
        <w:t>ng</w:t>
      </w:r>
      <w:r w:rsidRPr="00FF6A89">
        <w:rPr>
          <w:rFonts w:ascii="Times New Roman" w:hAnsi="Times New Roman" w:cs="Times New Roman"/>
          <w:sz w:val="26"/>
          <w:szCs w:val="26"/>
        </w:rPr>
        <w:t xml:space="preserve"> – một trong những tỉnh có diện tích, sản lượng </w:t>
      </w:r>
      <w:r w:rsidR="00F749C8" w:rsidRPr="00FF6A89">
        <w:rPr>
          <w:rFonts w:ascii="Times New Roman" w:hAnsi="Times New Roman" w:cs="Times New Roman"/>
          <w:sz w:val="26"/>
          <w:szCs w:val="26"/>
        </w:rPr>
        <w:t>cà phê</w:t>
      </w:r>
      <w:r w:rsidRPr="00FF6A89">
        <w:rPr>
          <w:rFonts w:ascii="Times New Roman" w:hAnsi="Times New Roman" w:cs="Times New Roman"/>
          <w:sz w:val="26"/>
          <w:szCs w:val="26"/>
        </w:rPr>
        <w:t xml:space="preserve"> lớn nhất </w:t>
      </w:r>
      <w:r w:rsidR="00F749C8" w:rsidRPr="00FF6A89">
        <w:rPr>
          <w:rFonts w:ascii="Times New Roman" w:hAnsi="Times New Roman" w:cs="Times New Roman"/>
          <w:sz w:val="26"/>
          <w:szCs w:val="26"/>
        </w:rPr>
        <w:t>khu vực Tây Nguyên</w:t>
      </w:r>
      <w:r w:rsidRPr="00FF6A89">
        <w:rPr>
          <w:rFonts w:ascii="Times New Roman" w:hAnsi="Times New Roman" w:cs="Times New Roman"/>
          <w:sz w:val="26"/>
          <w:szCs w:val="26"/>
        </w:rPr>
        <w:t xml:space="preserve"> và trên cả nước. </w:t>
      </w:r>
      <w:r w:rsidR="00F749C8" w:rsidRPr="00FF6A89">
        <w:rPr>
          <w:rFonts w:ascii="Times New Roman" w:hAnsi="Times New Roman" w:cs="Times New Roman"/>
          <w:sz w:val="26"/>
          <w:szCs w:val="26"/>
        </w:rPr>
        <w:t xml:space="preserve">Lâm </w:t>
      </w:r>
      <w:r w:rsidRPr="00FF6A89">
        <w:rPr>
          <w:rFonts w:ascii="Times New Roman" w:hAnsi="Times New Roman" w:cs="Times New Roman"/>
          <w:sz w:val="26"/>
          <w:szCs w:val="26"/>
        </w:rPr>
        <w:t>Đồng</w:t>
      </w:r>
      <w:r w:rsidR="00F749C8" w:rsidRPr="00FF6A89">
        <w:rPr>
          <w:rFonts w:ascii="Times New Roman" w:hAnsi="Times New Roman" w:cs="Times New Roman"/>
          <w:sz w:val="26"/>
          <w:szCs w:val="26"/>
        </w:rPr>
        <w:t xml:space="preserve"> </w:t>
      </w:r>
      <w:r w:rsidRPr="00FF6A89">
        <w:rPr>
          <w:rFonts w:ascii="Times New Roman" w:hAnsi="Times New Roman" w:cs="Times New Roman"/>
          <w:sz w:val="26"/>
          <w:szCs w:val="26"/>
        </w:rPr>
        <w:t xml:space="preserve">cũng là một trong những tỉnh thực hiện thành công mô hình </w:t>
      </w:r>
      <w:r w:rsidR="00F749C8" w:rsidRPr="00FF6A89">
        <w:rPr>
          <w:rFonts w:ascii="Times New Roman" w:hAnsi="Times New Roman" w:cs="Times New Roman"/>
          <w:sz w:val="26"/>
          <w:szCs w:val="26"/>
        </w:rPr>
        <w:t>tái canh cà phê</w:t>
      </w:r>
      <w:r w:rsidRPr="00FF6A89">
        <w:rPr>
          <w:rFonts w:ascii="Times New Roman" w:hAnsi="Times New Roman" w:cs="Times New Roman"/>
          <w:sz w:val="26"/>
          <w:szCs w:val="26"/>
        </w:rPr>
        <w:t xml:space="preserve"> và các mô hình liên kết sản xuất trực tiếp giữa nông dân và công ty</w:t>
      </w:r>
      <w:r w:rsidR="00740FA9" w:rsidRPr="00FF6A89">
        <w:rPr>
          <w:rFonts w:ascii="Times New Roman" w:hAnsi="Times New Roman" w:cs="Times New Roman"/>
          <w:sz w:val="26"/>
          <w:szCs w:val="26"/>
        </w:rPr>
        <w:t xml:space="preserve"> trong đó có nhiều công ty xuất khẩu cà phê. </w:t>
      </w:r>
    </w:p>
    <w:p w14:paraId="1743A6B8" w14:textId="77777777" w:rsidR="002D579E" w:rsidRPr="00FF6A89" w:rsidRDefault="002D579E" w:rsidP="001C1A3A">
      <w:pPr>
        <w:pStyle w:val="Heading3"/>
        <w:spacing w:before="0" w:after="120" w:line="312" w:lineRule="auto"/>
        <w:jc w:val="both"/>
        <w:rPr>
          <w:rFonts w:cs="Times New Roman"/>
          <w:szCs w:val="26"/>
        </w:rPr>
      </w:pPr>
      <w:bookmarkStart w:id="9" w:name="_Toc59540526"/>
      <w:r w:rsidRPr="00FF6A89">
        <w:rPr>
          <w:rFonts w:cs="Times New Roman"/>
          <w:szCs w:val="26"/>
        </w:rPr>
        <w:t>1.3.</w:t>
      </w:r>
      <w:r w:rsidR="00AF0740" w:rsidRPr="00FF6A89">
        <w:rPr>
          <w:rFonts w:cs="Times New Roman"/>
          <w:szCs w:val="26"/>
        </w:rPr>
        <w:t>4</w:t>
      </w:r>
      <w:r w:rsidRPr="00FF6A89">
        <w:rPr>
          <w:rFonts w:cs="Times New Roman"/>
          <w:szCs w:val="26"/>
        </w:rPr>
        <w:t xml:space="preserve">. </w:t>
      </w:r>
      <w:r w:rsidR="00AF0740" w:rsidRPr="00FF6A89">
        <w:rPr>
          <w:rFonts w:cs="Times New Roman"/>
          <w:szCs w:val="26"/>
        </w:rPr>
        <w:t>Phương pháp nghiên cứu</w:t>
      </w:r>
      <w:bookmarkEnd w:id="9"/>
    </w:p>
    <w:p w14:paraId="195F9EF6" w14:textId="77777777" w:rsidR="00AF0740" w:rsidRPr="00FF6A89" w:rsidRDefault="00AF074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Phương pháp nghiên cứu tại bàn: Dựa trên các tài liệu, các báo cáo, các nghiên cứu đã thực hiện trong và ngoài nước, nghiên cứu tiến hành tổng quan và kế thừa các kết quả nghiên cứu để đưa ra cái nhìn tổng quan về thực trạng sản xuất, kinh doanh cà phê Việt Nam.</w:t>
      </w:r>
    </w:p>
    <w:p w14:paraId="04620D1A" w14:textId="77777777" w:rsidR="00AF0740" w:rsidRPr="00FF6A89" w:rsidRDefault="00AF074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Phương pháp phỏng vấn chuyên gia: Trao đổi trực tiếp với các chuyên gia, cán bộ địa phương để khai </w:t>
      </w:r>
      <w:proofErr w:type="spellStart"/>
      <w:r w:rsidRPr="00FF6A89">
        <w:rPr>
          <w:rFonts w:ascii="Times New Roman" w:hAnsi="Times New Roman" w:cs="Times New Roman"/>
          <w:sz w:val="26"/>
          <w:szCs w:val="26"/>
        </w:rPr>
        <w:t>thác</w:t>
      </w:r>
      <w:proofErr w:type="spellEnd"/>
      <w:r w:rsidRPr="00FF6A89">
        <w:rPr>
          <w:rFonts w:ascii="Times New Roman" w:hAnsi="Times New Roman" w:cs="Times New Roman"/>
          <w:sz w:val="26"/>
          <w:szCs w:val="26"/>
        </w:rPr>
        <w:t xml:space="preserve"> thông tin, tư liệu, ý kiến của các chuyên gia về các bất cập trong sản xuất và kinh doanh cà phê Việt Nam và đề xuất các giải pháp.</w:t>
      </w:r>
    </w:p>
    <w:p w14:paraId="409D47BB" w14:textId="3E082695" w:rsidR="002D579E" w:rsidRPr="00FF6A89" w:rsidRDefault="00AF074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Phương pháp điều tra chọn mẫu và phỏng vấn sâu: Phỏng vấn trực tiếp bằng bảng hỏi đối với các tác nhân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w:t>
      </w:r>
      <w:r w:rsidRPr="00FF6A89">
        <w:rPr>
          <w:rFonts w:ascii="Times New Roman" w:hAnsi="Times New Roman" w:cs="Times New Roman"/>
          <w:sz w:val="26"/>
          <w:szCs w:val="26"/>
        </w:rPr>
        <w:t xml:space="preserve"> cà phê tại Lâm Đồng, bao gồm: nông dân, đại lý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tại địa phương, doanh nghiệp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và doanh nghiệp chế biến, xuất khẩu cà phê. Số lượng cụ thể bao gồm</w:t>
      </w:r>
      <w:r w:rsidR="009F54B9" w:rsidRPr="00FF6A89">
        <w:rPr>
          <w:rFonts w:ascii="Times New Roman" w:hAnsi="Times New Roman" w:cs="Times New Roman"/>
          <w:sz w:val="26"/>
          <w:szCs w:val="26"/>
        </w:rPr>
        <w:t>:</w:t>
      </w:r>
    </w:p>
    <w:p w14:paraId="127D78EF" w14:textId="47778DCD" w:rsidR="000E2F59" w:rsidRPr="00FF6A89" w:rsidRDefault="009F54B9"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t>- Nông dân: 100</w:t>
      </w:r>
    </w:p>
    <w:p w14:paraId="6958EB14" w14:textId="49BB6D3E" w:rsidR="000E2F59" w:rsidRPr="00FF6A89" w:rsidRDefault="000E2F59"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Hợp tác xã </w:t>
      </w:r>
      <w:proofErr w:type="gramStart"/>
      <w:r w:rsidRPr="00FF6A89">
        <w:rPr>
          <w:rFonts w:ascii="Times New Roman" w:hAnsi="Times New Roman" w:cs="Times New Roman"/>
          <w:sz w:val="26"/>
          <w:szCs w:val="26"/>
        </w:rPr>
        <w:t>( tổ</w:t>
      </w:r>
      <w:proofErr w:type="gramEnd"/>
      <w:r w:rsidRPr="00FF6A89">
        <w:rPr>
          <w:rFonts w:ascii="Times New Roman" w:hAnsi="Times New Roman" w:cs="Times New Roman"/>
          <w:sz w:val="26"/>
          <w:szCs w:val="26"/>
        </w:rPr>
        <w:t xml:space="preserve"> hợp tác trồng cà phê): 02</w:t>
      </w:r>
    </w:p>
    <w:p w14:paraId="563999B5" w14:textId="6757D170" w:rsidR="009F54B9" w:rsidRPr="00FF6A89" w:rsidRDefault="009F54B9"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w:t>
      </w:r>
      <w:r w:rsidR="00970080" w:rsidRPr="00FF6A89">
        <w:rPr>
          <w:rFonts w:ascii="Times New Roman" w:hAnsi="Times New Roman" w:cs="Times New Roman"/>
          <w:sz w:val="26"/>
          <w:szCs w:val="26"/>
        </w:rPr>
        <w:t>Doanh nghiệp</w:t>
      </w:r>
      <w:r w:rsidR="000E2F59" w:rsidRPr="00FF6A89">
        <w:rPr>
          <w:rFonts w:ascii="Times New Roman" w:hAnsi="Times New Roman" w:cs="Times New Roman"/>
          <w:sz w:val="26"/>
          <w:szCs w:val="26"/>
        </w:rPr>
        <w:t>, đại lý</w:t>
      </w:r>
      <w:r w:rsidR="00970080" w:rsidRPr="00FF6A89">
        <w:rPr>
          <w:rFonts w:ascii="Times New Roman" w:hAnsi="Times New Roman" w:cs="Times New Roman"/>
          <w:sz w:val="26"/>
          <w:szCs w:val="26"/>
        </w:rPr>
        <w:t xml:space="preserve"> </w:t>
      </w:r>
      <w:proofErr w:type="spellStart"/>
      <w:r w:rsidR="00970080" w:rsidRPr="00FF6A89">
        <w:rPr>
          <w:rFonts w:ascii="Times New Roman" w:hAnsi="Times New Roman" w:cs="Times New Roman"/>
          <w:sz w:val="26"/>
          <w:szCs w:val="26"/>
        </w:rPr>
        <w:t>thu</w:t>
      </w:r>
      <w:proofErr w:type="spellEnd"/>
      <w:r w:rsidR="00970080" w:rsidRPr="00FF6A89">
        <w:rPr>
          <w:rFonts w:ascii="Times New Roman" w:hAnsi="Times New Roman" w:cs="Times New Roman"/>
          <w:sz w:val="26"/>
          <w:szCs w:val="26"/>
        </w:rPr>
        <w:t xml:space="preserve"> mua</w:t>
      </w:r>
      <w:r w:rsidRPr="00FF6A89">
        <w:rPr>
          <w:rFonts w:ascii="Times New Roman" w:hAnsi="Times New Roman" w:cs="Times New Roman"/>
          <w:sz w:val="26"/>
          <w:szCs w:val="26"/>
        </w:rPr>
        <w:t xml:space="preserve">: </w:t>
      </w:r>
      <w:r w:rsidR="000E2F59" w:rsidRPr="00FF6A89">
        <w:rPr>
          <w:rFonts w:ascii="Times New Roman" w:hAnsi="Times New Roman" w:cs="Times New Roman"/>
          <w:sz w:val="26"/>
          <w:szCs w:val="26"/>
        </w:rPr>
        <w:t>1</w:t>
      </w:r>
      <w:r w:rsidR="00851E16" w:rsidRPr="00FF6A89">
        <w:rPr>
          <w:rFonts w:ascii="Times New Roman" w:hAnsi="Times New Roman" w:cs="Times New Roman"/>
          <w:sz w:val="26"/>
          <w:szCs w:val="26"/>
        </w:rPr>
        <w:t>5</w:t>
      </w:r>
    </w:p>
    <w:p w14:paraId="7ACA9A0E" w14:textId="329A0EAC" w:rsidR="009F54B9" w:rsidRPr="00FF6A89" w:rsidRDefault="009F54B9"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t>- Doanh nghiệp</w:t>
      </w:r>
      <w:r w:rsidR="00970080" w:rsidRPr="00FF6A89">
        <w:rPr>
          <w:rFonts w:ascii="Times New Roman" w:hAnsi="Times New Roman" w:cs="Times New Roman"/>
          <w:sz w:val="26"/>
          <w:szCs w:val="26"/>
        </w:rPr>
        <w:t xml:space="preserve"> chế biến, xuất khẩu</w:t>
      </w:r>
      <w:r w:rsidRPr="00FF6A89">
        <w:rPr>
          <w:rFonts w:ascii="Times New Roman" w:hAnsi="Times New Roman" w:cs="Times New Roman"/>
          <w:sz w:val="26"/>
          <w:szCs w:val="26"/>
        </w:rPr>
        <w:t xml:space="preserve">: </w:t>
      </w:r>
      <w:r w:rsidR="00851E16" w:rsidRPr="00FF6A89">
        <w:rPr>
          <w:rFonts w:ascii="Times New Roman" w:hAnsi="Times New Roman" w:cs="Times New Roman"/>
          <w:sz w:val="26"/>
          <w:szCs w:val="26"/>
        </w:rPr>
        <w:t>03</w:t>
      </w:r>
    </w:p>
    <w:p w14:paraId="4984FB1A" w14:textId="77777777" w:rsidR="001661C0" w:rsidRPr="00FF6A89" w:rsidRDefault="008277E0" w:rsidP="00320C89">
      <w:pPr>
        <w:pStyle w:val="Heading2"/>
        <w:spacing w:before="0" w:after="120" w:line="312" w:lineRule="auto"/>
        <w:jc w:val="both"/>
        <w:rPr>
          <w:rFonts w:cs="Times New Roman"/>
        </w:rPr>
      </w:pPr>
      <w:bookmarkStart w:id="10" w:name="_Toc59540527"/>
      <w:r w:rsidRPr="00FF6A89">
        <w:rPr>
          <w:rFonts w:cs="Times New Roman"/>
        </w:rPr>
        <w:t>1.</w:t>
      </w:r>
      <w:r w:rsidR="006924E2" w:rsidRPr="00FF6A89">
        <w:rPr>
          <w:rFonts w:cs="Times New Roman"/>
        </w:rPr>
        <w:t xml:space="preserve">4. </w:t>
      </w:r>
      <w:r w:rsidR="001661C0" w:rsidRPr="00FF6A89">
        <w:rPr>
          <w:rFonts w:cs="Times New Roman"/>
        </w:rPr>
        <w:t>Nội dung nghiên cứu</w:t>
      </w:r>
      <w:bookmarkEnd w:id="10"/>
    </w:p>
    <w:p w14:paraId="0DA20391" w14:textId="3AEDE242" w:rsidR="00F749C8" w:rsidRPr="00FF6A89" w:rsidRDefault="00F749C8" w:rsidP="00320C89">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Nghiên cứu tập trung vào hiện trạng sản xuất, kinh doanh của các tác nhân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w:t>
      </w:r>
      <w:r w:rsidRPr="00FF6A89">
        <w:rPr>
          <w:rFonts w:ascii="Times New Roman" w:hAnsi="Times New Roman" w:cs="Times New Roman"/>
          <w:sz w:val="26"/>
          <w:szCs w:val="26"/>
        </w:rPr>
        <w:t xml:space="preserve"> ngành cà phê và các yếu tố ảnh hưởng tới hiệu quả kinh tế của các tác nhân trong </w:t>
      </w:r>
      <w:proofErr w:type="spellStart"/>
      <w:r w:rsidRPr="00FF6A89">
        <w:rPr>
          <w:rFonts w:ascii="Times New Roman" w:hAnsi="Times New Roman" w:cs="Times New Roman"/>
          <w:sz w:val="26"/>
          <w:szCs w:val="26"/>
        </w:rPr>
        <w:t>chuỗi</w:t>
      </w:r>
      <w:proofErr w:type="spellEnd"/>
      <w:r w:rsidRPr="00FF6A89">
        <w:rPr>
          <w:rFonts w:ascii="Times New Roman" w:hAnsi="Times New Roman" w:cs="Times New Roman"/>
          <w:sz w:val="26"/>
          <w:szCs w:val="26"/>
        </w:rPr>
        <w:t xml:space="preserve">, đồng thời xác định các vấn đề bất cập của các tác nhân và của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r w:rsidRPr="00FF6A89">
        <w:rPr>
          <w:rFonts w:ascii="Times New Roman" w:hAnsi="Times New Roman" w:cs="Times New Roman"/>
          <w:sz w:val="26"/>
          <w:szCs w:val="26"/>
        </w:rPr>
        <w:t>. Cụ thể:</w:t>
      </w:r>
    </w:p>
    <w:p w14:paraId="1B6F9377" w14:textId="21A89F32" w:rsidR="00F749C8" w:rsidRPr="00FF6A89" w:rsidRDefault="00F749C8"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lastRenderedPageBreak/>
        <w:t>(</w:t>
      </w:r>
      <w:proofErr w:type="spellStart"/>
      <w:r w:rsidRPr="00FF6A89">
        <w:rPr>
          <w:rFonts w:ascii="Times New Roman" w:hAnsi="Times New Roman" w:cs="Times New Roman"/>
          <w:sz w:val="26"/>
          <w:szCs w:val="26"/>
        </w:rPr>
        <w:t>i</w:t>
      </w:r>
      <w:proofErr w:type="spellEnd"/>
      <w:r w:rsidRPr="00FF6A89">
        <w:rPr>
          <w:rFonts w:ascii="Times New Roman" w:hAnsi="Times New Roman" w:cs="Times New Roman"/>
          <w:sz w:val="26"/>
          <w:szCs w:val="26"/>
        </w:rPr>
        <w:t xml:space="preserve">) Đặc điểm các tác nhân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w:t>
      </w:r>
      <w:r w:rsidRPr="00FF6A89">
        <w:rPr>
          <w:rFonts w:ascii="Times New Roman" w:hAnsi="Times New Roman" w:cs="Times New Roman"/>
          <w:sz w:val="26"/>
          <w:szCs w:val="26"/>
        </w:rPr>
        <w:t xml:space="preserve"> cà phê được lựa chọn điều tra (bao gồm các tác nhân: nông dân, đại lý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doanh nghiệp (bao gồm cả doanh nghiệp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chế biến và kinh doanh cà phê).</w:t>
      </w:r>
    </w:p>
    <w:p w14:paraId="22790224" w14:textId="01547208" w:rsidR="00F749C8" w:rsidRPr="00FF6A89" w:rsidRDefault="00F749C8"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(ii) Tổ chức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w:t>
      </w:r>
      <w:r w:rsidRPr="00FF6A89">
        <w:rPr>
          <w:rFonts w:ascii="Times New Roman" w:hAnsi="Times New Roman" w:cs="Times New Roman"/>
          <w:sz w:val="26"/>
          <w:szCs w:val="26"/>
        </w:rPr>
        <w:t xml:space="preserve"> cà phê tại Lâm Đồng</w:t>
      </w:r>
    </w:p>
    <w:p w14:paraId="1753E49D" w14:textId="77777777" w:rsidR="00F749C8" w:rsidRPr="00FF6A89" w:rsidRDefault="00F749C8"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t>(iii) Hiệu quả sản xuất, kinh doanh cà phê của các tác nhân và các yếu tố ảnh hưởng</w:t>
      </w:r>
    </w:p>
    <w:p w14:paraId="08762418" w14:textId="7172E962" w:rsidR="00F749C8" w:rsidRPr="00FF6A89" w:rsidRDefault="00F749C8"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(iv) Các vấn đề trong </w:t>
      </w:r>
      <w:proofErr w:type="spellStart"/>
      <w:r w:rsidR="009E2A16" w:rsidRPr="00FF6A89">
        <w:rPr>
          <w:rFonts w:ascii="Times New Roman" w:hAnsi="Times New Roman" w:cs="Times New Roman"/>
          <w:sz w:val="26"/>
          <w:szCs w:val="26"/>
        </w:rPr>
        <w:t>chuỗi</w:t>
      </w:r>
      <w:proofErr w:type="spellEnd"/>
      <w:r w:rsidR="009E2A16" w:rsidRPr="00FF6A89">
        <w:rPr>
          <w:rFonts w:ascii="Times New Roman" w:hAnsi="Times New Roman" w:cs="Times New Roman"/>
          <w:sz w:val="26"/>
          <w:szCs w:val="26"/>
        </w:rPr>
        <w:t xml:space="preserve"> giá trị xuất khẩu xuất khẩu</w:t>
      </w:r>
    </w:p>
    <w:p w14:paraId="37536404" w14:textId="77777777" w:rsidR="006924E2" w:rsidRPr="00FF6A89" w:rsidRDefault="006924E2" w:rsidP="001C1A3A">
      <w:pPr>
        <w:spacing w:after="120" w:line="312" w:lineRule="auto"/>
        <w:ind w:firstLine="720"/>
        <w:jc w:val="both"/>
        <w:rPr>
          <w:rFonts w:ascii="Times New Roman" w:hAnsi="Times New Roman" w:cs="Times New Roman"/>
          <w:sz w:val="26"/>
          <w:szCs w:val="26"/>
        </w:rPr>
      </w:pPr>
    </w:p>
    <w:p w14:paraId="1530C93E" w14:textId="77777777" w:rsidR="00C30756" w:rsidRPr="00FF6A89" w:rsidRDefault="00C30756" w:rsidP="001C1A3A">
      <w:pPr>
        <w:spacing w:after="120" w:line="312" w:lineRule="auto"/>
        <w:ind w:firstLine="720"/>
        <w:jc w:val="both"/>
        <w:rPr>
          <w:rFonts w:ascii="Times New Roman" w:hAnsi="Times New Roman" w:cs="Times New Roman"/>
          <w:sz w:val="26"/>
          <w:szCs w:val="26"/>
        </w:rPr>
      </w:pPr>
      <w:r w:rsidRPr="00FF6A89">
        <w:rPr>
          <w:rFonts w:ascii="Times New Roman" w:hAnsi="Times New Roman" w:cs="Times New Roman"/>
          <w:sz w:val="26"/>
          <w:szCs w:val="26"/>
        </w:rPr>
        <w:br w:type="page"/>
      </w:r>
    </w:p>
    <w:p w14:paraId="0BA5168F" w14:textId="77777777" w:rsidR="00A5106A" w:rsidRPr="00FF6A89" w:rsidRDefault="00A5106A" w:rsidP="001C1A3A">
      <w:pPr>
        <w:pStyle w:val="Heading1"/>
        <w:spacing w:before="0" w:after="120" w:line="312" w:lineRule="auto"/>
        <w:jc w:val="both"/>
        <w:rPr>
          <w:rFonts w:cs="Times New Roman"/>
          <w:sz w:val="26"/>
          <w:szCs w:val="26"/>
        </w:rPr>
      </w:pPr>
      <w:bookmarkStart w:id="11" w:name="_Toc59540528"/>
      <w:r w:rsidRPr="00FF6A89">
        <w:rPr>
          <w:rFonts w:cs="Times New Roman"/>
          <w:sz w:val="26"/>
          <w:szCs w:val="26"/>
        </w:rPr>
        <w:lastRenderedPageBreak/>
        <w:t xml:space="preserve">II. </w:t>
      </w:r>
      <w:r w:rsidR="00145700" w:rsidRPr="00FF6A89">
        <w:rPr>
          <w:rFonts w:cs="Times New Roman"/>
          <w:sz w:val="26"/>
          <w:szCs w:val="26"/>
        </w:rPr>
        <w:t>THỰC TRẠNG NGÀNH HÀNG CÀ PHÊ TẠI VIỆT NAM</w:t>
      </w:r>
      <w:bookmarkEnd w:id="11"/>
    </w:p>
    <w:p w14:paraId="575F26EB" w14:textId="77777777" w:rsidR="00A5106A" w:rsidRPr="00FF6A89" w:rsidRDefault="00A5106A" w:rsidP="001C1A3A">
      <w:pPr>
        <w:pStyle w:val="Heading2"/>
        <w:spacing w:before="0" w:after="120" w:line="312" w:lineRule="auto"/>
        <w:jc w:val="both"/>
        <w:rPr>
          <w:rFonts w:cs="Times New Roman"/>
        </w:rPr>
      </w:pPr>
      <w:bookmarkStart w:id="12" w:name="_Toc59540529"/>
      <w:r w:rsidRPr="00FF6A89">
        <w:rPr>
          <w:rFonts w:cs="Times New Roman"/>
        </w:rPr>
        <w:t xml:space="preserve">2.1. </w:t>
      </w:r>
      <w:r w:rsidR="00F749C8" w:rsidRPr="00FF6A89">
        <w:rPr>
          <w:rFonts w:cs="Times New Roman"/>
        </w:rPr>
        <w:t>Sản xuất</w:t>
      </w:r>
      <w:bookmarkEnd w:id="12"/>
    </w:p>
    <w:p w14:paraId="7864DD55" w14:textId="77777777" w:rsidR="00976833" w:rsidRPr="00FF6A89" w:rsidRDefault="00381198" w:rsidP="001C1A3A">
      <w:pPr>
        <w:pStyle w:val="Heading3"/>
        <w:spacing w:before="0" w:after="120" w:line="312" w:lineRule="auto"/>
        <w:jc w:val="both"/>
        <w:rPr>
          <w:rFonts w:cs="Times New Roman"/>
          <w:szCs w:val="26"/>
        </w:rPr>
      </w:pPr>
      <w:bookmarkStart w:id="13" w:name="_Toc59540530"/>
      <w:r w:rsidRPr="00FF6A89">
        <w:rPr>
          <w:rFonts w:cs="Times New Roman"/>
          <w:szCs w:val="26"/>
        </w:rPr>
        <w:t>2.1.1</w:t>
      </w:r>
      <w:r w:rsidR="00976833" w:rsidRPr="00FF6A89">
        <w:rPr>
          <w:rFonts w:cs="Times New Roman"/>
          <w:szCs w:val="26"/>
        </w:rPr>
        <w:t xml:space="preserve">. </w:t>
      </w:r>
      <w:r w:rsidR="00F749C8" w:rsidRPr="00FF6A89">
        <w:rPr>
          <w:rFonts w:cs="Times New Roman"/>
          <w:szCs w:val="26"/>
        </w:rPr>
        <w:t>Diện tích</w:t>
      </w:r>
      <w:bookmarkEnd w:id="13"/>
    </w:p>
    <w:p w14:paraId="508C0F86" w14:textId="77777777" w:rsidR="00CB0123" w:rsidRPr="00FF6A89" w:rsidRDefault="00CB0123"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Việt Nam được chia thành </w:t>
      </w:r>
      <w:proofErr w:type="spellStart"/>
      <w:r w:rsidRPr="00FF6A89">
        <w:rPr>
          <w:rFonts w:ascii="Times New Roman" w:hAnsi="Times New Roman" w:cs="Times New Roman"/>
          <w:sz w:val="26"/>
          <w:szCs w:val="26"/>
        </w:rPr>
        <w:t>hai</w:t>
      </w:r>
      <w:proofErr w:type="spellEnd"/>
      <w:r w:rsidRPr="00FF6A89">
        <w:rPr>
          <w:rFonts w:ascii="Times New Roman" w:hAnsi="Times New Roman" w:cs="Times New Roman"/>
          <w:sz w:val="26"/>
          <w:szCs w:val="26"/>
        </w:rPr>
        <w:t xml:space="preserve"> vùng khí </w:t>
      </w:r>
      <w:proofErr w:type="spellStart"/>
      <w:r w:rsidRPr="00FF6A89">
        <w:rPr>
          <w:rFonts w:ascii="Times New Roman" w:hAnsi="Times New Roman" w:cs="Times New Roman"/>
          <w:sz w:val="26"/>
          <w:szCs w:val="26"/>
        </w:rPr>
        <w:t>hậu</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phù</w:t>
      </w:r>
      <w:proofErr w:type="spellEnd"/>
      <w:r w:rsidRPr="00FF6A89">
        <w:rPr>
          <w:rFonts w:ascii="Times New Roman" w:hAnsi="Times New Roman" w:cs="Times New Roman"/>
          <w:sz w:val="26"/>
          <w:szCs w:val="26"/>
        </w:rPr>
        <w:t xml:space="preserve"> hợp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sản xuất cà phê. Vùng Tây Nguyên có đất đỏ </w:t>
      </w:r>
      <w:proofErr w:type="spellStart"/>
      <w:r w:rsidRPr="00FF6A89">
        <w:rPr>
          <w:rFonts w:ascii="Times New Roman" w:hAnsi="Times New Roman" w:cs="Times New Roman"/>
          <w:sz w:val="26"/>
          <w:szCs w:val="26"/>
        </w:rPr>
        <w:t>bazan</w:t>
      </w:r>
      <w:proofErr w:type="spellEnd"/>
      <w:r w:rsidRPr="00FF6A89">
        <w:rPr>
          <w:rFonts w:ascii="Times New Roman" w:hAnsi="Times New Roman" w:cs="Times New Roman"/>
          <w:sz w:val="26"/>
          <w:szCs w:val="26"/>
        </w:rPr>
        <w:t xml:space="preserve">, rất thuận lợi để trồng cà phê </w:t>
      </w:r>
      <w:proofErr w:type="spellStart"/>
      <w:r w:rsidRPr="00FF6A89">
        <w:rPr>
          <w:rFonts w:ascii="Times New Roman" w:hAnsi="Times New Roman" w:cs="Times New Roman"/>
          <w:sz w:val="26"/>
          <w:szCs w:val="26"/>
        </w:rPr>
        <w:t>vối</w:t>
      </w:r>
      <w:proofErr w:type="spellEnd"/>
      <w:r w:rsidRPr="00FF6A89">
        <w:rPr>
          <w:rFonts w:ascii="Times New Roman" w:hAnsi="Times New Roman" w:cs="Times New Roman"/>
          <w:sz w:val="26"/>
          <w:szCs w:val="26"/>
        </w:rPr>
        <w:t xml:space="preserve"> và các tỉnh </w:t>
      </w:r>
      <w:proofErr w:type="spellStart"/>
      <w:r w:rsidRPr="00FF6A89">
        <w:rPr>
          <w:rFonts w:ascii="Times New Roman" w:hAnsi="Times New Roman" w:cs="Times New Roman"/>
          <w:sz w:val="26"/>
          <w:szCs w:val="26"/>
        </w:rPr>
        <w:t>miền</w:t>
      </w:r>
      <w:proofErr w:type="spellEnd"/>
      <w:r w:rsidRPr="00FF6A89">
        <w:rPr>
          <w:rFonts w:ascii="Times New Roman" w:hAnsi="Times New Roman" w:cs="Times New Roman"/>
          <w:sz w:val="26"/>
          <w:szCs w:val="26"/>
        </w:rPr>
        <w:t xml:space="preserve"> Bắc, với độ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phù</w:t>
      </w:r>
      <w:proofErr w:type="spellEnd"/>
      <w:r w:rsidRPr="00FF6A89">
        <w:rPr>
          <w:rFonts w:ascii="Times New Roman" w:hAnsi="Times New Roman" w:cs="Times New Roman"/>
          <w:sz w:val="26"/>
          <w:szCs w:val="26"/>
        </w:rPr>
        <w:t xml:space="preserve"> hợp (khoảng 6-800 m) </w:t>
      </w:r>
      <w:proofErr w:type="spellStart"/>
      <w:r w:rsidRPr="00FF6A89">
        <w:rPr>
          <w:rFonts w:ascii="Times New Roman" w:hAnsi="Times New Roman" w:cs="Times New Roman"/>
          <w:sz w:val="26"/>
          <w:szCs w:val="26"/>
        </w:rPr>
        <w:t>phù</w:t>
      </w:r>
      <w:proofErr w:type="spellEnd"/>
      <w:r w:rsidRPr="00FF6A89">
        <w:rPr>
          <w:rFonts w:ascii="Times New Roman" w:hAnsi="Times New Roman" w:cs="Times New Roman"/>
          <w:sz w:val="26"/>
          <w:szCs w:val="26"/>
        </w:rPr>
        <w:t xml:space="preserve"> hợp với cà phê chè.</w:t>
      </w:r>
      <w:r w:rsidRPr="00FF6A89">
        <w:rPr>
          <w:rFonts w:ascii="Times New Roman" w:hAnsi="Times New Roman" w:cs="Times New Roman"/>
          <w:sz w:val="26"/>
          <w:szCs w:val="26"/>
        </w:rPr>
        <w:tab/>
      </w:r>
    </w:p>
    <w:p w14:paraId="5A446AF2" w14:textId="3F8386E9" w:rsidR="000D6867" w:rsidRPr="00FF6A89" w:rsidRDefault="00B05CC3"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Theo </w:t>
      </w:r>
      <w:r w:rsidR="00E203C3" w:rsidRPr="00FF6A89">
        <w:rPr>
          <w:rFonts w:ascii="Times New Roman" w:hAnsi="Times New Roman" w:cs="Times New Roman"/>
          <w:bCs/>
          <w:color w:val="000000" w:themeColor="text1"/>
          <w:sz w:val="26"/>
          <w:szCs w:val="26"/>
          <w:lang w:val="de-DE"/>
        </w:rPr>
        <w:t>Tổng cục thống kê,</w:t>
      </w:r>
      <w:r w:rsidRPr="00FF6A89">
        <w:rPr>
          <w:rFonts w:ascii="Times New Roman" w:hAnsi="Times New Roman" w:cs="Times New Roman"/>
          <w:bCs/>
          <w:color w:val="000000" w:themeColor="text1"/>
          <w:sz w:val="26"/>
          <w:szCs w:val="26"/>
          <w:lang w:val="de-DE"/>
        </w:rPr>
        <w:t xml:space="preserve"> diện tích trồng cà phê nước ta mùa vụ 2018/2019 khoảng 684 nghìn ha, tăng 0,5% so với năm 2017/2018 (681nghìn ha). Trong khi đó, sản lượng thu hoạch của Việt Nam trong niên vụ này đạt khoảng 1,67 triệu tấn, tăng 4% so với niên vụ 2017/2018. </w:t>
      </w:r>
      <w:r w:rsidR="00CB0123" w:rsidRPr="00FF6A89">
        <w:rPr>
          <w:rFonts w:ascii="Times New Roman" w:hAnsi="Times New Roman" w:cs="Times New Roman"/>
          <w:sz w:val="26"/>
          <w:szCs w:val="26"/>
          <w:lang w:val="de-DE"/>
        </w:rPr>
        <w:t xml:space="preserve">Việt Nam trồng hai loại cà phê chính: cà phê vối </w:t>
      </w:r>
      <w:r w:rsidR="003D477B" w:rsidRPr="00FF6A89">
        <w:rPr>
          <w:rFonts w:ascii="Times New Roman" w:hAnsi="Times New Roman" w:cs="Times New Roman"/>
          <w:sz w:val="26"/>
          <w:szCs w:val="26"/>
          <w:lang w:val="de-DE"/>
        </w:rPr>
        <w:t xml:space="preserve">(Robusta) </w:t>
      </w:r>
      <w:r w:rsidR="00CB0123" w:rsidRPr="00FF6A89">
        <w:rPr>
          <w:rFonts w:ascii="Times New Roman" w:hAnsi="Times New Roman" w:cs="Times New Roman"/>
          <w:sz w:val="26"/>
          <w:szCs w:val="26"/>
          <w:lang w:val="de-DE"/>
        </w:rPr>
        <w:t>và cà phê chè</w:t>
      </w:r>
      <w:r w:rsidR="003D477B" w:rsidRPr="00FF6A89">
        <w:rPr>
          <w:rFonts w:ascii="Times New Roman" w:hAnsi="Times New Roman" w:cs="Times New Roman"/>
          <w:sz w:val="26"/>
          <w:szCs w:val="26"/>
          <w:lang w:val="de-DE"/>
        </w:rPr>
        <w:t xml:space="preserve"> (Arabica)</w:t>
      </w:r>
      <w:r w:rsidR="00CB0123" w:rsidRPr="00FF6A89">
        <w:rPr>
          <w:rFonts w:ascii="Times New Roman" w:hAnsi="Times New Roman" w:cs="Times New Roman"/>
          <w:sz w:val="26"/>
          <w:szCs w:val="26"/>
          <w:lang w:val="de-DE"/>
        </w:rPr>
        <w:t xml:space="preserve">, trong đó, diện tích cà phê vối chiếm tới hơn 95% tổng diện tích gieo trồng. </w:t>
      </w:r>
      <w:r w:rsidR="00585FA4" w:rsidRPr="00FF6A89">
        <w:rPr>
          <w:rFonts w:ascii="Times New Roman" w:hAnsi="Times New Roman" w:cs="Times New Roman"/>
          <w:sz w:val="26"/>
          <w:szCs w:val="26"/>
          <w:lang w:val="de-DE"/>
        </w:rPr>
        <w:t xml:space="preserve">Cả nước có 20 tỉnh trồng cà phê, </w:t>
      </w:r>
      <w:r w:rsidR="00CB0123" w:rsidRPr="00FF6A89">
        <w:rPr>
          <w:rFonts w:ascii="Times New Roman" w:hAnsi="Times New Roman" w:cs="Times New Roman"/>
          <w:sz w:val="26"/>
          <w:szCs w:val="26"/>
          <w:lang w:val="de-DE"/>
        </w:rPr>
        <w:t>chủ yếu được trồng ở các vùng đồi núi phía Bắc và Tây Nguyên</w:t>
      </w:r>
      <w:r w:rsidR="00585FA4" w:rsidRPr="00FF6A89">
        <w:rPr>
          <w:rFonts w:ascii="Times New Roman" w:hAnsi="Times New Roman" w:cs="Times New Roman"/>
          <w:sz w:val="26"/>
          <w:szCs w:val="26"/>
          <w:lang w:val="de-DE"/>
        </w:rPr>
        <w:t xml:space="preserve">, </w:t>
      </w:r>
      <w:r w:rsidR="00A321CC" w:rsidRPr="00FF6A89">
        <w:rPr>
          <w:rFonts w:ascii="Times New Roman" w:hAnsi="Times New Roman" w:cs="Times New Roman"/>
          <w:sz w:val="26"/>
          <w:szCs w:val="26"/>
          <w:lang w:val="de-DE"/>
        </w:rPr>
        <w:t xml:space="preserve">tỉnh nhiều nhất là Đắk Lắk với gần 210.000 ha, Lâm Đồng trên 170.000 ha và Đắk Nông khoảng 130.000 ha. Tây Nguyên </w:t>
      </w:r>
      <w:r w:rsidRPr="00FF6A89">
        <w:rPr>
          <w:rFonts w:ascii="Times New Roman" w:hAnsi="Times New Roman" w:cs="Times New Roman"/>
          <w:sz w:val="26"/>
          <w:szCs w:val="26"/>
          <w:lang w:val="de-DE"/>
        </w:rPr>
        <w:t xml:space="preserve">vẫn là </w:t>
      </w:r>
      <w:r w:rsidR="00A321CC" w:rsidRPr="00FF6A89">
        <w:rPr>
          <w:rFonts w:ascii="Times New Roman" w:hAnsi="Times New Roman" w:cs="Times New Roman"/>
          <w:sz w:val="26"/>
          <w:szCs w:val="26"/>
          <w:lang w:val="de-DE"/>
        </w:rPr>
        <w:t xml:space="preserve">vùng sản xuất cà phê </w:t>
      </w:r>
      <w:r w:rsidR="00A321CC" w:rsidRPr="00FF6A89">
        <w:rPr>
          <w:rFonts w:ascii="Times New Roman" w:hAnsi="Times New Roman" w:cs="Times New Roman"/>
          <w:sz w:val="26"/>
          <w:szCs w:val="26"/>
        </w:rPr>
        <w:t>tập</w:t>
      </w:r>
      <w:r w:rsidR="00A321CC" w:rsidRPr="00FF6A89">
        <w:rPr>
          <w:rFonts w:ascii="Times New Roman" w:hAnsi="Times New Roman" w:cs="Times New Roman"/>
          <w:sz w:val="26"/>
          <w:szCs w:val="26"/>
          <w:lang w:val="de-DE"/>
        </w:rPr>
        <w:t xml:space="preserve"> trung chính của cả nước. </w:t>
      </w:r>
      <w:r w:rsidR="00CB0123" w:rsidRPr="00FF6A89">
        <w:rPr>
          <w:rFonts w:ascii="Times New Roman" w:hAnsi="Times New Roman" w:cs="Times New Roman"/>
          <w:sz w:val="26"/>
          <w:szCs w:val="26"/>
          <w:lang w:val="de-DE"/>
        </w:rPr>
        <w:t xml:space="preserve">Diện tích cà phê của khu vực này chiếm tới 72% tổng diện tích cả nước và sản lượng cũng chiếm khoảng 92% tổng sản lượng cả nước. Cà phê chè trồng chủ yếu ở vùng Nam Trung Bộ, vùng núi phía Bắc do các vùng này ở vùng cao hơn, nhưng với diện tích và sản lượng rất khiêm tốn, tập trung nhiều ở các tỉnh Quảng Trị, Sơn La. </w:t>
      </w:r>
    </w:p>
    <w:p w14:paraId="5ACEA573" w14:textId="4CAB4D88" w:rsidR="003D477B" w:rsidRPr="00FF6A89" w:rsidRDefault="007C3DD0" w:rsidP="001C1A3A">
      <w:pPr>
        <w:pStyle w:val="Caption"/>
        <w:spacing w:line="312" w:lineRule="auto"/>
        <w:jc w:val="both"/>
        <w:rPr>
          <w:color w:val="000000" w:themeColor="text1"/>
          <w:lang w:val="de-DE"/>
        </w:rPr>
      </w:pPr>
      <w:bookmarkStart w:id="14" w:name="_Toc59540550"/>
      <w:r w:rsidRPr="00FF6A89">
        <w:rPr>
          <w:lang w:val="de-DE"/>
        </w:rPr>
        <w:t xml:space="preserve">Hình </w:t>
      </w:r>
      <w:r w:rsidR="00E76DA2" w:rsidRPr="00FF6A89">
        <w:fldChar w:fldCharType="begin"/>
      </w:r>
      <w:r w:rsidR="00E76DA2" w:rsidRPr="00FF6A89">
        <w:rPr>
          <w:lang w:val="de-DE"/>
        </w:rPr>
        <w:instrText xml:space="preserve"> SEQ Hình \* ARABIC </w:instrText>
      </w:r>
      <w:r w:rsidR="00E76DA2" w:rsidRPr="00FF6A89">
        <w:fldChar w:fldCharType="separate"/>
      </w:r>
      <w:r w:rsidR="00D15281" w:rsidRPr="00FF6A89">
        <w:rPr>
          <w:noProof/>
          <w:lang w:val="de-DE"/>
        </w:rPr>
        <w:t>1</w:t>
      </w:r>
      <w:r w:rsidR="00E76DA2" w:rsidRPr="00FF6A89">
        <w:rPr>
          <w:noProof/>
        </w:rPr>
        <w:fldChar w:fldCharType="end"/>
      </w:r>
      <w:r w:rsidRPr="00FF6A89">
        <w:rPr>
          <w:lang w:val="de-DE"/>
        </w:rPr>
        <w:t>: Diện tích và sản</w:t>
      </w:r>
      <w:r w:rsidRPr="00FF6A89">
        <w:rPr>
          <w:color w:val="000000" w:themeColor="text1"/>
          <w:lang w:val="de-DE"/>
        </w:rPr>
        <w:t xml:space="preserve"> lượng cà phê Việt Nam</w:t>
      </w:r>
      <w:bookmarkEnd w:id="14"/>
    </w:p>
    <w:p w14:paraId="44AE098A" w14:textId="4A7C09EF" w:rsidR="003D477B" w:rsidRPr="00FF6A89" w:rsidRDefault="00BB1958" w:rsidP="001C1A3A">
      <w:pPr>
        <w:adjustRightInd w:val="0"/>
        <w:snapToGrid w:val="0"/>
        <w:spacing w:after="120" w:line="312" w:lineRule="auto"/>
        <w:jc w:val="both"/>
        <w:rPr>
          <w:rFonts w:ascii="Times New Roman" w:hAnsi="Times New Roman" w:cs="Times New Roman"/>
          <w:color w:val="000000" w:themeColor="text1"/>
          <w:sz w:val="26"/>
          <w:szCs w:val="26"/>
        </w:rPr>
      </w:pPr>
      <w:r w:rsidRPr="00FF6A89">
        <w:rPr>
          <w:rFonts w:ascii="Times New Roman" w:hAnsi="Times New Roman" w:cs="Times New Roman"/>
          <w:noProof/>
          <w:sz w:val="26"/>
          <w:szCs w:val="26"/>
          <w:lang w:val="en-AU" w:eastAsia="zh-CN"/>
        </w:rPr>
        <w:drawing>
          <wp:inline distT="0" distB="0" distL="0" distR="0" wp14:anchorId="1395E0D5" wp14:editId="44155AD7">
            <wp:extent cx="5836920" cy="2902688"/>
            <wp:effectExtent l="0" t="0" r="0" b="0"/>
            <wp:docPr id="9" name="Chart 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C5F854" w14:textId="77777777" w:rsidR="002E0F24" w:rsidRPr="00FF6A89" w:rsidRDefault="00981F85" w:rsidP="001C1A3A">
      <w:pPr>
        <w:adjustRightInd w:val="0"/>
        <w:snapToGrid w:val="0"/>
        <w:spacing w:after="120" w:line="312" w:lineRule="auto"/>
        <w:ind w:firstLine="720"/>
        <w:jc w:val="both"/>
        <w:rPr>
          <w:rFonts w:ascii="Times New Roman" w:hAnsi="Times New Roman" w:cs="Times New Roman"/>
          <w:bCs/>
          <w:color w:val="000000" w:themeColor="text1"/>
          <w:sz w:val="26"/>
          <w:szCs w:val="26"/>
        </w:rPr>
      </w:pPr>
      <w:r w:rsidRPr="00FF6A89">
        <w:rPr>
          <w:rFonts w:ascii="Times New Roman" w:hAnsi="Times New Roman" w:cs="Times New Roman"/>
          <w:bCs/>
          <w:i/>
          <w:iCs/>
          <w:color w:val="000000" w:themeColor="text1"/>
          <w:sz w:val="26"/>
          <w:szCs w:val="26"/>
        </w:rPr>
        <w:t xml:space="preserve">                                                                                </w:t>
      </w:r>
      <w:r w:rsidR="00F26DCF" w:rsidRPr="00FF6A89">
        <w:rPr>
          <w:rFonts w:ascii="Times New Roman" w:hAnsi="Times New Roman" w:cs="Times New Roman"/>
          <w:bCs/>
          <w:i/>
          <w:iCs/>
          <w:color w:val="000000" w:themeColor="text1"/>
          <w:sz w:val="26"/>
          <w:szCs w:val="26"/>
        </w:rPr>
        <w:t xml:space="preserve">Nguồn: </w:t>
      </w:r>
      <w:proofErr w:type="spellStart"/>
      <w:r w:rsidR="00F26DCF" w:rsidRPr="00FF6A89">
        <w:rPr>
          <w:rFonts w:ascii="Times New Roman" w:hAnsi="Times New Roman" w:cs="Times New Roman"/>
          <w:bCs/>
          <w:i/>
          <w:iCs/>
          <w:color w:val="000000" w:themeColor="text1"/>
          <w:sz w:val="26"/>
          <w:szCs w:val="26"/>
        </w:rPr>
        <w:t>Niên</w:t>
      </w:r>
      <w:proofErr w:type="spellEnd"/>
      <w:r w:rsidR="00F26DCF" w:rsidRPr="00FF6A89">
        <w:rPr>
          <w:rFonts w:ascii="Times New Roman" w:hAnsi="Times New Roman" w:cs="Times New Roman"/>
          <w:bCs/>
          <w:i/>
          <w:iCs/>
          <w:color w:val="000000" w:themeColor="text1"/>
          <w:sz w:val="26"/>
          <w:szCs w:val="26"/>
        </w:rPr>
        <w:t xml:space="preserve"> giám thống kê 2019</w:t>
      </w:r>
      <w:r w:rsidR="000D6867" w:rsidRPr="00FF6A89">
        <w:rPr>
          <w:rFonts w:ascii="Times New Roman" w:hAnsi="Times New Roman" w:cs="Times New Roman"/>
          <w:bCs/>
          <w:color w:val="000000" w:themeColor="text1"/>
          <w:sz w:val="26"/>
          <w:szCs w:val="26"/>
        </w:rPr>
        <w:br/>
      </w:r>
      <w:r w:rsidR="008B2925" w:rsidRPr="00FF6A89">
        <w:rPr>
          <w:rFonts w:ascii="Times New Roman" w:hAnsi="Times New Roman" w:cs="Times New Roman"/>
          <w:bCs/>
          <w:color w:val="000000" w:themeColor="text1"/>
          <w:sz w:val="26"/>
          <w:szCs w:val="26"/>
        </w:rPr>
        <w:tab/>
      </w:r>
    </w:p>
    <w:p w14:paraId="0DEDBF06" w14:textId="4D364370" w:rsidR="000D6867" w:rsidRPr="00FF6A89" w:rsidRDefault="000D6867" w:rsidP="003C7E0F">
      <w:pPr>
        <w:spacing w:before="120" w:after="120"/>
        <w:ind w:firstLine="720"/>
        <w:jc w:val="both"/>
        <w:rPr>
          <w:rFonts w:ascii="Times New Roman" w:hAnsi="Times New Roman" w:cs="Times New Roman"/>
          <w:bCs/>
          <w:i/>
          <w:iCs/>
          <w:color w:val="000000" w:themeColor="text1"/>
          <w:sz w:val="26"/>
          <w:szCs w:val="26"/>
        </w:rPr>
      </w:pPr>
      <w:r w:rsidRPr="00FF6A89">
        <w:rPr>
          <w:rFonts w:ascii="Times New Roman" w:hAnsi="Times New Roman" w:cs="Times New Roman"/>
          <w:bCs/>
          <w:color w:val="000000" w:themeColor="text1"/>
          <w:sz w:val="26"/>
          <w:szCs w:val="26"/>
        </w:rPr>
        <w:lastRenderedPageBreak/>
        <w:t xml:space="preserve">Trong giai đoạn 2014 - 2020, tổng diện tích cà phê trồng tái canh và ghép cải tạo tại các tỉnh Tây Nguyên (tính đến tháng 6/2019) là 118.202 ha, đạt trên 98,5% kế hoạch; trong đó diện tích tái canh là 84.165 ha, diện tích ghép cải tạo là 34.037 ha (chủ yếu tỉnh Lâm Đồng và tỉnh </w:t>
      </w:r>
      <w:proofErr w:type="spellStart"/>
      <w:r w:rsidRPr="00FF6A89">
        <w:rPr>
          <w:rFonts w:ascii="Times New Roman" w:hAnsi="Times New Roman" w:cs="Times New Roman"/>
          <w:bCs/>
          <w:color w:val="000000" w:themeColor="text1"/>
          <w:sz w:val="26"/>
          <w:szCs w:val="26"/>
        </w:rPr>
        <w:t>Đắk</w:t>
      </w:r>
      <w:proofErr w:type="spellEnd"/>
      <w:r w:rsidRPr="00FF6A89">
        <w:rPr>
          <w:rFonts w:ascii="Times New Roman" w:hAnsi="Times New Roman" w:cs="Times New Roman"/>
          <w:bCs/>
          <w:color w:val="000000" w:themeColor="text1"/>
          <w:sz w:val="26"/>
          <w:szCs w:val="26"/>
        </w:rPr>
        <w:t xml:space="preserve"> Nông). Tỉnh Lâm Đồng tái canh lớn nhất với trên 58.200 ha, </w:t>
      </w:r>
      <w:proofErr w:type="spellStart"/>
      <w:r w:rsidRPr="00FF6A89">
        <w:rPr>
          <w:rFonts w:ascii="Times New Roman" w:hAnsi="Times New Roman" w:cs="Times New Roman"/>
          <w:bCs/>
          <w:color w:val="000000" w:themeColor="text1"/>
          <w:sz w:val="26"/>
          <w:szCs w:val="26"/>
        </w:rPr>
        <w:t>Đắk</w:t>
      </w:r>
      <w:proofErr w:type="spellEnd"/>
      <w:r w:rsidRPr="00FF6A89">
        <w:rPr>
          <w:rFonts w:ascii="Times New Roman" w:hAnsi="Times New Roman" w:cs="Times New Roman"/>
          <w:bCs/>
          <w:color w:val="000000" w:themeColor="text1"/>
          <w:sz w:val="26"/>
          <w:szCs w:val="26"/>
        </w:rPr>
        <w:t xml:space="preserve"> </w:t>
      </w:r>
      <w:proofErr w:type="spellStart"/>
      <w:r w:rsidRPr="00FF6A89">
        <w:rPr>
          <w:rFonts w:ascii="Times New Roman" w:hAnsi="Times New Roman" w:cs="Times New Roman"/>
          <w:bCs/>
          <w:color w:val="000000" w:themeColor="text1"/>
          <w:sz w:val="26"/>
          <w:szCs w:val="26"/>
        </w:rPr>
        <w:t>Lắk</w:t>
      </w:r>
      <w:proofErr w:type="spellEnd"/>
      <w:r w:rsidRPr="00FF6A89">
        <w:rPr>
          <w:rFonts w:ascii="Times New Roman" w:hAnsi="Times New Roman" w:cs="Times New Roman"/>
          <w:bCs/>
          <w:color w:val="000000" w:themeColor="text1"/>
          <w:sz w:val="26"/>
          <w:szCs w:val="26"/>
        </w:rPr>
        <w:t xml:space="preserve"> gần 29.000 ha, </w:t>
      </w:r>
      <w:proofErr w:type="spellStart"/>
      <w:r w:rsidRPr="00FF6A89">
        <w:rPr>
          <w:rFonts w:ascii="Times New Roman" w:hAnsi="Times New Roman" w:cs="Times New Roman"/>
          <w:bCs/>
          <w:color w:val="000000" w:themeColor="text1"/>
          <w:sz w:val="26"/>
          <w:szCs w:val="26"/>
        </w:rPr>
        <w:t>Đắk</w:t>
      </w:r>
      <w:proofErr w:type="spellEnd"/>
      <w:r w:rsidRPr="00FF6A89">
        <w:rPr>
          <w:rFonts w:ascii="Times New Roman" w:hAnsi="Times New Roman" w:cs="Times New Roman"/>
          <w:bCs/>
          <w:color w:val="000000" w:themeColor="text1"/>
          <w:sz w:val="26"/>
          <w:szCs w:val="26"/>
        </w:rPr>
        <w:t xml:space="preserve"> Nông trên 16.400 ha; Gia Lai gần 12.000 ha, Kon Tum gần 2.800ha...</w:t>
      </w:r>
      <w:r w:rsidRPr="00FF6A89">
        <w:rPr>
          <w:rFonts w:ascii="Times New Roman" w:hAnsi="Times New Roman" w:cs="Times New Roman"/>
          <w:bCs/>
          <w:color w:val="000000" w:themeColor="text1"/>
          <w:sz w:val="26"/>
          <w:szCs w:val="26"/>
        </w:rPr>
        <w:br/>
        <w:t xml:space="preserve">Để tái canh cà phê </w:t>
      </w:r>
      <w:proofErr w:type="spellStart"/>
      <w:r w:rsidRPr="00FF6A89">
        <w:rPr>
          <w:rFonts w:ascii="Times New Roman" w:hAnsi="Times New Roman" w:cs="Times New Roman"/>
          <w:bCs/>
          <w:color w:val="000000" w:themeColor="text1"/>
          <w:sz w:val="26"/>
          <w:szCs w:val="26"/>
        </w:rPr>
        <w:t>bền</w:t>
      </w:r>
      <w:proofErr w:type="spellEnd"/>
      <w:r w:rsidRPr="00FF6A89">
        <w:rPr>
          <w:rFonts w:ascii="Times New Roman" w:hAnsi="Times New Roman" w:cs="Times New Roman"/>
          <w:bCs/>
          <w:color w:val="000000" w:themeColor="text1"/>
          <w:sz w:val="26"/>
          <w:szCs w:val="26"/>
        </w:rPr>
        <w:t xml:space="preserve"> </w:t>
      </w:r>
      <w:proofErr w:type="spellStart"/>
      <w:r w:rsidRPr="00FF6A89">
        <w:rPr>
          <w:rFonts w:ascii="Times New Roman" w:hAnsi="Times New Roman" w:cs="Times New Roman"/>
          <w:bCs/>
          <w:color w:val="000000" w:themeColor="text1"/>
          <w:sz w:val="26"/>
          <w:szCs w:val="26"/>
        </w:rPr>
        <w:t>vững</w:t>
      </w:r>
      <w:proofErr w:type="spellEnd"/>
      <w:r w:rsidRPr="00FF6A89">
        <w:rPr>
          <w:rFonts w:ascii="Times New Roman" w:hAnsi="Times New Roman" w:cs="Times New Roman"/>
          <w:bCs/>
          <w:color w:val="000000" w:themeColor="text1"/>
          <w:sz w:val="26"/>
          <w:szCs w:val="26"/>
        </w:rPr>
        <w:t xml:space="preserve">, Dự án VnSAT đã tham gia tổ chức đào tạo, tập huấn của dự án đã thực hiện </w:t>
      </w:r>
      <w:proofErr w:type="spellStart"/>
      <w:r w:rsidRPr="00FF6A89">
        <w:rPr>
          <w:rFonts w:ascii="Times New Roman" w:hAnsi="Times New Roman" w:cs="Times New Roman"/>
          <w:bCs/>
          <w:color w:val="000000" w:themeColor="text1"/>
          <w:sz w:val="26"/>
          <w:szCs w:val="26"/>
        </w:rPr>
        <w:t>vượt</w:t>
      </w:r>
      <w:proofErr w:type="spellEnd"/>
      <w:r w:rsidRPr="00FF6A89">
        <w:rPr>
          <w:rFonts w:ascii="Times New Roman" w:hAnsi="Times New Roman" w:cs="Times New Roman"/>
          <w:bCs/>
          <w:color w:val="000000" w:themeColor="text1"/>
          <w:sz w:val="26"/>
          <w:szCs w:val="26"/>
        </w:rPr>
        <w:t xml:space="preserve"> chỉ tiêu đề ra: với 19.614 hộ nông dân, 19.322 ha được đào tạo, tập huấn các giải pháp kỹ thuật </w:t>
      </w:r>
      <w:proofErr w:type="spellStart"/>
      <w:r w:rsidRPr="00FF6A89">
        <w:rPr>
          <w:rFonts w:ascii="Times New Roman" w:hAnsi="Times New Roman" w:cs="Times New Roman"/>
          <w:bCs/>
          <w:color w:val="000000" w:themeColor="text1"/>
          <w:sz w:val="26"/>
          <w:szCs w:val="26"/>
        </w:rPr>
        <w:t>nhằm</w:t>
      </w:r>
      <w:proofErr w:type="spellEnd"/>
      <w:r w:rsidRPr="00FF6A89">
        <w:rPr>
          <w:rFonts w:ascii="Times New Roman" w:hAnsi="Times New Roman" w:cs="Times New Roman"/>
          <w:bCs/>
          <w:color w:val="000000" w:themeColor="text1"/>
          <w:sz w:val="26"/>
          <w:szCs w:val="26"/>
        </w:rPr>
        <w:t xml:space="preserve"> tái canh </w:t>
      </w:r>
      <w:proofErr w:type="spellStart"/>
      <w:r w:rsidRPr="00FF6A89">
        <w:rPr>
          <w:rFonts w:ascii="Times New Roman" w:hAnsi="Times New Roman" w:cs="Times New Roman"/>
          <w:bCs/>
          <w:color w:val="000000" w:themeColor="text1"/>
          <w:sz w:val="26"/>
          <w:szCs w:val="26"/>
        </w:rPr>
        <w:t>bền</w:t>
      </w:r>
      <w:proofErr w:type="spellEnd"/>
      <w:r w:rsidRPr="00FF6A89">
        <w:rPr>
          <w:rFonts w:ascii="Times New Roman" w:hAnsi="Times New Roman" w:cs="Times New Roman"/>
          <w:bCs/>
          <w:color w:val="000000" w:themeColor="text1"/>
          <w:sz w:val="26"/>
          <w:szCs w:val="26"/>
        </w:rPr>
        <w:t xml:space="preserve"> </w:t>
      </w:r>
      <w:proofErr w:type="spellStart"/>
      <w:r w:rsidRPr="00FF6A89">
        <w:rPr>
          <w:rFonts w:ascii="Times New Roman" w:hAnsi="Times New Roman" w:cs="Times New Roman"/>
          <w:bCs/>
          <w:color w:val="000000" w:themeColor="text1"/>
          <w:sz w:val="26"/>
          <w:szCs w:val="26"/>
        </w:rPr>
        <w:t>vững</w:t>
      </w:r>
      <w:proofErr w:type="spellEnd"/>
      <w:r w:rsidRPr="00FF6A89">
        <w:rPr>
          <w:rFonts w:ascii="Times New Roman" w:hAnsi="Times New Roman" w:cs="Times New Roman"/>
          <w:bCs/>
          <w:color w:val="000000" w:themeColor="text1"/>
          <w:sz w:val="26"/>
          <w:szCs w:val="26"/>
        </w:rPr>
        <w:t xml:space="preserve"> và thích ứng biến đổi khía </w:t>
      </w:r>
      <w:proofErr w:type="spellStart"/>
      <w:r w:rsidRPr="00FF6A89">
        <w:rPr>
          <w:rFonts w:ascii="Times New Roman" w:hAnsi="Times New Roman" w:cs="Times New Roman"/>
          <w:bCs/>
          <w:color w:val="000000" w:themeColor="text1"/>
          <w:sz w:val="26"/>
          <w:szCs w:val="26"/>
        </w:rPr>
        <w:t>hậu</w:t>
      </w:r>
      <w:proofErr w:type="spellEnd"/>
      <w:r w:rsidRPr="00FF6A89">
        <w:rPr>
          <w:rFonts w:ascii="Times New Roman" w:hAnsi="Times New Roman" w:cs="Times New Roman"/>
          <w:bCs/>
          <w:color w:val="000000" w:themeColor="text1"/>
          <w:sz w:val="26"/>
          <w:szCs w:val="26"/>
        </w:rPr>
        <w:t xml:space="preserve">. Diện tích cà phê tái canh chủ yếu trồng bằng giống mới, đã từng bước phát huy tiềm năng về năng suất và chất lượng cà phê nhân, nhất là trong điều kiện biến đổi khí </w:t>
      </w:r>
      <w:proofErr w:type="spellStart"/>
      <w:r w:rsidRPr="00FF6A89">
        <w:rPr>
          <w:rFonts w:ascii="Times New Roman" w:hAnsi="Times New Roman" w:cs="Times New Roman"/>
          <w:bCs/>
          <w:color w:val="000000" w:themeColor="text1"/>
          <w:sz w:val="26"/>
          <w:szCs w:val="26"/>
        </w:rPr>
        <w:t>hậu</w:t>
      </w:r>
      <w:proofErr w:type="spellEnd"/>
      <w:r w:rsidRPr="00FF6A89">
        <w:rPr>
          <w:rFonts w:ascii="Times New Roman" w:hAnsi="Times New Roman" w:cs="Times New Roman"/>
          <w:bCs/>
          <w:color w:val="000000" w:themeColor="text1"/>
          <w:sz w:val="26"/>
          <w:szCs w:val="26"/>
        </w:rPr>
        <w:t>.</w:t>
      </w:r>
      <w:r w:rsidRPr="00FF6A89">
        <w:rPr>
          <w:rFonts w:ascii="Times New Roman" w:hAnsi="Times New Roman" w:cs="Times New Roman"/>
          <w:bCs/>
          <w:color w:val="000000" w:themeColor="text1"/>
          <w:sz w:val="26"/>
          <w:szCs w:val="26"/>
        </w:rPr>
        <w:br/>
        <w:t xml:space="preserve">Theo định hướng của Bộ Nông nghiệp và Phát triển nông thôn, đến 2025 tiếp tục </w:t>
      </w:r>
      <w:proofErr w:type="spellStart"/>
      <w:r w:rsidRPr="00FF6A89">
        <w:rPr>
          <w:rFonts w:ascii="Times New Roman" w:hAnsi="Times New Roman" w:cs="Times New Roman"/>
          <w:bCs/>
          <w:color w:val="000000" w:themeColor="text1"/>
          <w:sz w:val="26"/>
          <w:szCs w:val="26"/>
        </w:rPr>
        <w:t>duy</w:t>
      </w:r>
      <w:proofErr w:type="spellEnd"/>
      <w:r w:rsidRPr="00FF6A89">
        <w:rPr>
          <w:rFonts w:ascii="Times New Roman" w:hAnsi="Times New Roman" w:cs="Times New Roman"/>
          <w:bCs/>
          <w:color w:val="000000" w:themeColor="text1"/>
          <w:sz w:val="26"/>
          <w:szCs w:val="26"/>
        </w:rPr>
        <w:t xml:space="preserve"> trì ổn định diện tích 600.000 ha; năng suất 2,7-2,9 </w:t>
      </w:r>
      <w:proofErr w:type="spellStart"/>
      <w:r w:rsidRPr="00FF6A89">
        <w:rPr>
          <w:rFonts w:ascii="Times New Roman" w:hAnsi="Times New Roman" w:cs="Times New Roman"/>
          <w:bCs/>
          <w:color w:val="000000" w:themeColor="text1"/>
          <w:sz w:val="26"/>
          <w:szCs w:val="26"/>
        </w:rPr>
        <w:t>tấn</w:t>
      </w:r>
      <w:proofErr w:type="spellEnd"/>
      <w:r w:rsidRPr="00FF6A89">
        <w:rPr>
          <w:rFonts w:ascii="Times New Roman" w:hAnsi="Times New Roman" w:cs="Times New Roman"/>
          <w:bCs/>
          <w:color w:val="000000" w:themeColor="text1"/>
          <w:sz w:val="26"/>
          <w:szCs w:val="26"/>
        </w:rPr>
        <w:t xml:space="preserve">/ha, sản lượng 1,8-2 </w:t>
      </w:r>
      <w:proofErr w:type="spellStart"/>
      <w:r w:rsidRPr="00FF6A89">
        <w:rPr>
          <w:rFonts w:ascii="Times New Roman" w:hAnsi="Times New Roman" w:cs="Times New Roman"/>
          <w:bCs/>
          <w:color w:val="000000" w:themeColor="text1"/>
          <w:sz w:val="26"/>
          <w:szCs w:val="26"/>
        </w:rPr>
        <w:t>triệu</w:t>
      </w:r>
      <w:proofErr w:type="spellEnd"/>
      <w:r w:rsidRPr="00FF6A89">
        <w:rPr>
          <w:rFonts w:ascii="Times New Roman" w:hAnsi="Times New Roman" w:cs="Times New Roman"/>
          <w:bCs/>
          <w:color w:val="000000" w:themeColor="text1"/>
          <w:sz w:val="26"/>
          <w:szCs w:val="26"/>
        </w:rPr>
        <w:t xml:space="preserve"> </w:t>
      </w:r>
      <w:proofErr w:type="spellStart"/>
      <w:r w:rsidRPr="00FF6A89">
        <w:rPr>
          <w:rFonts w:ascii="Times New Roman" w:hAnsi="Times New Roman" w:cs="Times New Roman"/>
          <w:bCs/>
          <w:color w:val="000000" w:themeColor="text1"/>
          <w:sz w:val="26"/>
          <w:szCs w:val="26"/>
        </w:rPr>
        <w:t>tấn</w:t>
      </w:r>
      <w:proofErr w:type="spellEnd"/>
      <w:r w:rsidRPr="00FF6A89">
        <w:rPr>
          <w:rFonts w:ascii="Times New Roman" w:hAnsi="Times New Roman" w:cs="Times New Roman"/>
          <w:bCs/>
          <w:color w:val="000000" w:themeColor="text1"/>
          <w:sz w:val="26"/>
          <w:szCs w:val="26"/>
        </w:rPr>
        <w:t xml:space="preserve">/năm; tiếp tục tái canh và ghép cải tạo các </w:t>
      </w:r>
      <w:proofErr w:type="spellStart"/>
      <w:r w:rsidRPr="00FF6A89">
        <w:rPr>
          <w:rFonts w:ascii="Times New Roman" w:hAnsi="Times New Roman" w:cs="Times New Roman"/>
          <w:bCs/>
          <w:color w:val="000000" w:themeColor="text1"/>
          <w:sz w:val="26"/>
          <w:szCs w:val="26"/>
        </w:rPr>
        <w:t>vườn</w:t>
      </w:r>
      <w:proofErr w:type="spellEnd"/>
      <w:r w:rsidRPr="00FF6A89">
        <w:rPr>
          <w:rFonts w:ascii="Times New Roman" w:hAnsi="Times New Roman" w:cs="Times New Roman"/>
          <w:bCs/>
          <w:color w:val="000000" w:themeColor="text1"/>
          <w:sz w:val="26"/>
          <w:szCs w:val="26"/>
        </w:rPr>
        <w:t xml:space="preserve"> cà phê già </w:t>
      </w:r>
      <w:proofErr w:type="spellStart"/>
      <w:r w:rsidRPr="00FF6A89">
        <w:rPr>
          <w:rFonts w:ascii="Times New Roman" w:hAnsi="Times New Roman" w:cs="Times New Roman"/>
          <w:bCs/>
          <w:color w:val="000000" w:themeColor="text1"/>
          <w:sz w:val="26"/>
          <w:szCs w:val="26"/>
        </w:rPr>
        <w:t>cỗi</w:t>
      </w:r>
      <w:proofErr w:type="spellEnd"/>
      <w:r w:rsidRPr="00FF6A89">
        <w:rPr>
          <w:rFonts w:ascii="Times New Roman" w:hAnsi="Times New Roman" w:cs="Times New Roman"/>
          <w:bCs/>
          <w:color w:val="000000" w:themeColor="text1"/>
          <w:sz w:val="26"/>
          <w:szCs w:val="26"/>
        </w:rPr>
        <w:t>, phấn đấu đến 2025 tái canh và ghép cải tạo thêm từ 30.000 – 40.000 ha…</w:t>
      </w:r>
    </w:p>
    <w:p w14:paraId="7F990497" w14:textId="099895F6" w:rsidR="003D477B" w:rsidRPr="00FF6A89" w:rsidRDefault="007C3DD0" w:rsidP="001C1A3A">
      <w:pPr>
        <w:pStyle w:val="Caption"/>
        <w:spacing w:line="312" w:lineRule="auto"/>
        <w:jc w:val="both"/>
        <w:rPr>
          <w:lang w:val="de-DE"/>
        </w:rPr>
      </w:pPr>
      <w:bookmarkStart w:id="15" w:name="_Toc469990686"/>
      <w:bookmarkStart w:id="16" w:name="_Toc499626829"/>
      <w:bookmarkStart w:id="17" w:name="_Toc500159258"/>
      <w:bookmarkStart w:id="18" w:name="_Toc59540551"/>
      <w:r w:rsidRPr="00FF6A89">
        <w:t xml:space="preserve">Hình </w:t>
      </w:r>
      <w:r w:rsidR="002E0F24" w:rsidRPr="00FF6A89">
        <w:fldChar w:fldCharType="begin"/>
      </w:r>
      <w:r w:rsidR="002E0F24" w:rsidRPr="00FF6A89">
        <w:instrText xml:space="preserve"> SEQ Hình \* ARABIC </w:instrText>
      </w:r>
      <w:r w:rsidR="002E0F24" w:rsidRPr="00FF6A89">
        <w:fldChar w:fldCharType="separate"/>
      </w:r>
      <w:r w:rsidR="00D15281" w:rsidRPr="00FF6A89">
        <w:rPr>
          <w:noProof/>
        </w:rPr>
        <w:t>2</w:t>
      </w:r>
      <w:r w:rsidR="002E0F24" w:rsidRPr="00FF6A89">
        <w:rPr>
          <w:noProof/>
        </w:rPr>
        <w:fldChar w:fldCharType="end"/>
      </w:r>
      <w:r w:rsidR="003D477B" w:rsidRPr="00FF6A89">
        <w:t xml:space="preserve">: </w:t>
      </w:r>
      <w:r w:rsidR="003D477B" w:rsidRPr="00FF6A89">
        <w:rPr>
          <w:lang w:val="de-DE"/>
        </w:rPr>
        <w:t>Diện tích cà phê tái canh đến năm 2</w:t>
      </w:r>
      <w:bookmarkEnd w:id="15"/>
      <w:bookmarkEnd w:id="16"/>
      <w:bookmarkEnd w:id="17"/>
      <w:r w:rsidR="00BD39C9" w:rsidRPr="00FF6A89">
        <w:rPr>
          <w:lang w:val="de-DE"/>
        </w:rPr>
        <w:t>019</w:t>
      </w:r>
      <w:bookmarkEnd w:id="18"/>
    </w:p>
    <w:p w14:paraId="2C521715" w14:textId="220AD184" w:rsidR="003D477B" w:rsidRPr="00FF6A89" w:rsidRDefault="008430A7" w:rsidP="001C1A3A">
      <w:pPr>
        <w:adjustRightInd w:val="0"/>
        <w:snapToGrid w:val="0"/>
        <w:spacing w:after="120" w:line="312" w:lineRule="auto"/>
        <w:jc w:val="both"/>
        <w:rPr>
          <w:rFonts w:ascii="Times New Roman" w:hAnsi="Times New Roman" w:cs="Times New Roman"/>
          <w:color w:val="000000" w:themeColor="text1"/>
          <w:sz w:val="26"/>
          <w:szCs w:val="26"/>
        </w:rPr>
      </w:pPr>
      <w:r w:rsidRPr="00FF6A89">
        <w:rPr>
          <w:rFonts w:ascii="Times New Roman" w:hAnsi="Times New Roman" w:cs="Times New Roman"/>
          <w:noProof/>
          <w:sz w:val="26"/>
          <w:szCs w:val="26"/>
          <w:lang w:val="en-AU" w:eastAsia="zh-CN"/>
        </w:rPr>
        <w:drawing>
          <wp:inline distT="0" distB="0" distL="0" distR="0" wp14:anchorId="141478EB" wp14:editId="706F792E">
            <wp:extent cx="4572000" cy="2752725"/>
            <wp:effectExtent l="0" t="0" r="0" b="9525"/>
            <wp:docPr id="22" name="Chart 22">
              <a:extLst xmlns:a="http://schemas.openxmlformats.org/drawingml/2006/main">
                <a:ext uri="{FF2B5EF4-FFF2-40B4-BE49-F238E27FC236}">
                  <a16:creationId xmlns:a16="http://schemas.microsoft.com/office/drawing/2014/main" id="{F669A245-AF97-4906-8080-D166B467B3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4C4EC7" w14:textId="1F3BA0A1" w:rsidR="003D477B" w:rsidRPr="00FF6A89" w:rsidRDefault="003D477B" w:rsidP="001C1A3A">
      <w:pPr>
        <w:adjustRightInd w:val="0"/>
        <w:snapToGrid w:val="0"/>
        <w:spacing w:after="120" w:line="312" w:lineRule="auto"/>
        <w:jc w:val="both"/>
        <w:rPr>
          <w:rFonts w:ascii="Times New Roman" w:hAnsi="Times New Roman" w:cs="Times New Roman"/>
          <w:i/>
          <w:color w:val="000000" w:themeColor="text1"/>
          <w:sz w:val="26"/>
          <w:szCs w:val="26"/>
        </w:rPr>
      </w:pPr>
      <w:r w:rsidRPr="00FF6A89">
        <w:rPr>
          <w:rFonts w:ascii="Times New Roman" w:hAnsi="Times New Roman" w:cs="Times New Roman"/>
          <w:i/>
          <w:color w:val="000000" w:themeColor="text1"/>
          <w:sz w:val="26"/>
          <w:szCs w:val="26"/>
        </w:rPr>
        <w:t>Nguồn: Sở NN và PTNT các tỉnh, 201</w:t>
      </w:r>
      <w:r w:rsidR="00AF6065" w:rsidRPr="00FF6A89">
        <w:rPr>
          <w:rFonts w:ascii="Times New Roman" w:hAnsi="Times New Roman" w:cs="Times New Roman"/>
          <w:i/>
          <w:color w:val="000000" w:themeColor="text1"/>
          <w:sz w:val="26"/>
          <w:szCs w:val="26"/>
        </w:rPr>
        <w:t>9</w:t>
      </w:r>
    </w:p>
    <w:p w14:paraId="108F559D" w14:textId="024ACD9D" w:rsidR="00764398" w:rsidRPr="00FF6A89" w:rsidRDefault="00506330" w:rsidP="003C7E0F">
      <w:pPr>
        <w:spacing w:before="120" w:after="120"/>
        <w:ind w:firstLine="720"/>
        <w:jc w:val="both"/>
        <w:rPr>
          <w:rFonts w:ascii="Times New Roman" w:hAnsi="Times New Roman" w:cs="Times New Roman"/>
          <w:iCs/>
          <w:color w:val="000000" w:themeColor="text1"/>
          <w:sz w:val="26"/>
          <w:szCs w:val="26"/>
        </w:rPr>
      </w:pPr>
      <w:r w:rsidRPr="00FF6A89">
        <w:rPr>
          <w:rFonts w:ascii="Times New Roman" w:hAnsi="Times New Roman" w:cs="Times New Roman"/>
          <w:iCs/>
          <w:color w:val="000000" w:themeColor="text1"/>
          <w:sz w:val="26"/>
          <w:szCs w:val="26"/>
        </w:rPr>
        <w:t xml:space="preserve">Năm 2019 ngoại trừ </w:t>
      </w:r>
      <w:proofErr w:type="spellStart"/>
      <w:r w:rsidRPr="00FF6A89">
        <w:rPr>
          <w:rFonts w:ascii="Times New Roman" w:hAnsi="Times New Roman" w:cs="Times New Roman"/>
          <w:iCs/>
          <w:color w:val="000000" w:themeColor="text1"/>
          <w:sz w:val="26"/>
          <w:szCs w:val="26"/>
        </w:rPr>
        <w:t>Đăk</w:t>
      </w:r>
      <w:proofErr w:type="spellEnd"/>
      <w:r w:rsidRPr="00FF6A89">
        <w:rPr>
          <w:rFonts w:ascii="Times New Roman" w:hAnsi="Times New Roman" w:cs="Times New Roman"/>
          <w:iCs/>
          <w:color w:val="000000" w:themeColor="text1"/>
          <w:sz w:val="26"/>
          <w:szCs w:val="26"/>
        </w:rPr>
        <w:t xml:space="preserve"> Nông có diện tích </w:t>
      </w:r>
      <w:proofErr w:type="spellStart"/>
      <w:r w:rsidRPr="00FF6A89">
        <w:rPr>
          <w:rFonts w:ascii="Times New Roman" w:hAnsi="Times New Roman" w:cs="Times New Roman"/>
          <w:iCs/>
          <w:color w:val="000000" w:themeColor="text1"/>
          <w:sz w:val="26"/>
          <w:szCs w:val="26"/>
        </w:rPr>
        <w:t>gieo</w:t>
      </w:r>
      <w:proofErr w:type="spellEnd"/>
      <w:r w:rsidRPr="00FF6A89">
        <w:rPr>
          <w:rFonts w:ascii="Times New Roman" w:hAnsi="Times New Roman" w:cs="Times New Roman"/>
          <w:iCs/>
          <w:color w:val="000000" w:themeColor="text1"/>
          <w:sz w:val="26"/>
          <w:szCs w:val="26"/>
        </w:rPr>
        <w:t xml:space="preserve"> trồng cà phê giảm nhẹ so với năm trước, các tỉnh Tây Nguyên khác đều mở rộng diện tích trồng cà phê, trong đó nhiều nhất là Gia Lai</w:t>
      </w:r>
      <w:r w:rsidR="00FD1830" w:rsidRPr="00FF6A89">
        <w:rPr>
          <w:rFonts w:ascii="Times New Roman" w:hAnsi="Times New Roman" w:cs="Times New Roman"/>
          <w:iCs/>
          <w:color w:val="000000" w:themeColor="text1"/>
          <w:sz w:val="26"/>
          <w:szCs w:val="26"/>
        </w:rPr>
        <w:t xml:space="preserve">, tăng </w:t>
      </w:r>
      <w:proofErr w:type="spellStart"/>
      <w:r w:rsidR="00FD1830" w:rsidRPr="00FF6A89">
        <w:rPr>
          <w:rFonts w:ascii="Times New Roman" w:hAnsi="Times New Roman" w:cs="Times New Roman"/>
          <w:iCs/>
          <w:color w:val="000000" w:themeColor="text1"/>
          <w:sz w:val="26"/>
          <w:szCs w:val="26"/>
        </w:rPr>
        <w:t>kh</w:t>
      </w:r>
      <w:r w:rsidR="00675629" w:rsidRPr="00FF6A89">
        <w:rPr>
          <w:rFonts w:ascii="Times New Roman" w:hAnsi="Times New Roman" w:cs="Times New Roman"/>
          <w:iCs/>
          <w:color w:val="000000" w:themeColor="text1"/>
          <w:sz w:val="26"/>
          <w:szCs w:val="26"/>
        </w:rPr>
        <w:t>oẳng</w:t>
      </w:r>
      <w:proofErr w:type="spellEnd"/>
      <w:r w:rsidR="00FD1830" w:rsidRPr="00FF6A89">
        <w:rPr>
          <w:rFonts w:ascii="Times New Roman" w:hAnsi="Times New Roman" w:cs="Times New Roman"/>
          <w:iCs/>
          <w:color w:val="000000" w:themeColor="text1"/>
          <w:sz w:val="26"/>
          <w:szCs w:val="26"/>
        </w:rPr>
        <w:t xml:space="preserve"> 7,8% tương đương </w:t>
      </w:r>
      <w:r w:rsidR="00764398" w:rsidRPr="00FF6A89">
        <w:rPr>
          <w:rFonts w:ascii="Times New Roman" w:hAnsi="Times New Roman" w:cs="Times New Roman"/>
          <w:iCs/>
          <w:color w:val="000000" w:themeColor="text1"/>
          <w:sz w:val="26"/>
          <w:szCs w:val="26"/>
        </w:rPr>
        <w:t xml:space="preserve">7 nghìn ha, tiếp đến là </w:t>
      </w:r>
      <w:proofErr w:type="spellStart"/>
      <w:r w:rsidR="00764398" w:rsidRPr="00FF6A89">
        <w:rPr>
          <w:rFonts w:ascii="Times New Roman" w:hAnsi="Times New Roman" w:cs="Times New Roman"/>
          <w:iCs/>
          <w:color w:val="000000" w:themeColor="text1"/>
          <w:sz w:val="26"/>
          <w:szCs w:val="26"/>
        </w:rPr>
        <w:t>Đăk</w:t>
      </w:r>
      <w:proofErr w:type="spellEnd"/>
      <w:r w:rsidR="00764398" w:rsidRPr="00FF6A89">
        <w:rPr>
          <w:rFonts w:ascii="Times New Roman" w:hAnsi="Times New Roman" w:cs="Times New Roman"/>
          <w:iCs/>
          <w:color w:val="000000" w:themeColor="text1"/>
          <w:sz w:val="26"/>
          <w:szCs w:val="26"/>
        </w:rPr>
        <w:t xml:space="preserve"> </w:t>
      </w:r>
      <w:proofErr w:type="spellStart"/>
      <w:r w:rsidR="00764398" w:rsidRPr="00FF6A89">
        <w:rPr>
          <w:rFonts w:ascii="Times New Roman" w:hAnsi="Times New Roman" w:cs="Times New Roman"/>
          <w:iCs/>
          <w:color w:val="000000" w:themeColor="text1"/>
          <w:sz w:val="26"/>
          <w:szCs w:val="26"/>
        </w:rPr>
        <w:t>L</w:t>
      </w:r>
      <w:r w:rsidR="00C46635" w:rsidRPr="00FF6A89">
        <w:rPr>
          <w:rFonts w:ascii="Times New Roman" w:hAnsi="Times New Roman" w:cs="Times New Roman"/>
          <w:iCs/>
          <w:color w:val="000000" w:themeColor="text1"/>
          <w:sz w:val="26"/>
          <w:szCs w:val="26"/>
        </w:rPr>
        <w:t>ăk</w:t>
      </w:r>
      <w:proofErr w:type="spellEnd"/>
      <w:r w:rsidR="00764398" w:rsidRPr="00FF6A89">
        <w:rPr>
          <w:rFonts w:ascii="Times New Roman" w:hAnsi="Times New Roman" w:cs="Times New Roman"/>
          <w:iCs/>
          <w:color w:val="000000" w:themeColor="text1"/>
          <w:sz w:val="26"/>
          <w:szCs w:val="26"/>
        </w:rPr>
        <w:t xml:space="preserve"> tăng khoảng 5 nghìn ha, tương đương 2,5%</w:t>
      </w:r>
      <w:r w:rsidR="00675629" w:rsidRPr="00FF6A89">
        <w:rPr>
          <w:rFonts w:ascii="Times New Roman" w:hAnsi="Times New Roman" w:cs="Times New Roman"/>
          <w:iCs/>
          <w:color w:val="000000" w:themeColor="text1"/>
          <w:sz w:val="26"/>
          <w:szCs w:val="26"/>
        </w:rPr>
        <w:t xml:space="preserve">, </w:t>
      </w:r>
      <w:r w:rsidR="00764398" w:rsidRPr="00FF6A89">
        <w:rPr>
          <w:rFonts w:ascii="Times New Roman" w:hAnsi="Times New Roman" w:cs="Times New Roman"/>
          <w:iCs/>
          <w:color w:val="000000" w:themeColor="text1"/>
          <w:sz w:val="26"/>
          <w:szCs w:val="26"/>
        </w:rPr>
        <w:t>Kon Tum tăng khoảng 1,1 nghìn ha</w:t>
      </w:r>
      <w:r w:rsidR="0029718D" w:rsidRPr="00FF6A89">
        <w:rPr>
          <w:rFonts w:ascii="Times New Roman" w:hAnsi="Times New Roman" w:cs="Times New Roman"/>
          <w:iCs/>
          <w:color w:val="000000" w:themeColor="text1"/>
          <w:sz w:val="26"/>
          <w:szCs w:val="26"/>
        </w:rPr>
        <w:t>. Chủ yếu do chính sách tái canh cây cà phê đã thực hiện thành công tại các tỉnh Tây Nguyên</w:t>
      </w:r>
      <w:r w:rsidR="00AF6065" w:rsidRPr="00FF6A89">
        <w:rPr>
          <w:rFonts w:ascii="Times New Roman" w:hAnsi="Times New Roman" w:cs="Times New Roman"/>
          <w:iCs/>
          <w:color w:val="000000" w:themeColor="text1"/>
          <w:sz w:val="26"/>
          <w:szCs w:val="26"/>
        </w:rPr>
        <w:t xml:space="preserve">. </w:t>
      </w:r>
      <w:r w:rsidR="0029718D" w:rsidRPr="00FF6A89">
        <w:rPr>
          <w:rFonts w:ascii="Times New Roman" w:hAnsi="Times New Roman" w:cs="Times New Roman"/>
          <w:iCs/>
          <w:color w:val="000000" w:themeColor="text1"/>
          <w:sz w:val="26"/>
          <w:szCs w:val="26"/>
        </w:rPr>
        <w:t xml:space="preserve"> </w:t>
      </w:r>
      <w:r w:rsidR="00AF6065" w:rsidRPr="00FF6A89">
        <w:rPr>
          <w:rFonts w:ascii="Times New Roman" w:hAnsi="Times New Roman" w:cs="Times New Roman"/>
          <w:iCs/>
          <w:color w:val="000000" w:themeColor="text1"/>
          <w:sz w:val="26"/>
          <w:szCs w:val="26"/>
        </w:rPr>
        <w:t xml:space="preserve"> Lâm Đồng là tỉnh dẫn đầu cả nước về tái canh cây cà phê, </w:t>
      </w:r>
      <w:proofErr w:type="spellStart"/>
      <w:r w:rsidR="00AF6065" w:rsidRPr="00FF6A89">
        <w:rPr>
          <w:rFonts w:ascii="Times New Roman" w:hAnsi="Times New Roman" w:cs="Times New Roman"/>
          <w:iCs/>
          <w:color w:val="000000" w:themeColor="text1"/>
          <w:sz w:val="26"/>
          <w:szCs w:val="26"/>
        </w:rPr>
        <w:t>theo</w:t>
      </w:r>
      <w:proofErr w:type="spellEnd"/>
      <w:r w:rsidR="00AF6065" w:rsidRPr="00FF6A89">
        <w:rPr>
          <w:rFonts w:ascii="Times New Roman" w:hAnsi="Times New Roman" w:cs="Times New Roman"/>
          <w:iCs/>
          <w:color w:val="000000" w:themeColor="text1"/>
          <w:sz w:val="26"/>
          <w:szCs w:val="26"/>
        </w:rPr>
        <w:t xml:space="preserve"> Ban quản lý dự án VnSAT Lâm Đồng, tổng diện tích cà phê tái canh, cải tạo giống cà phê ở địa </w:t>
      </w:r>
      <w:r w:rsidR="00AF6065" w:rsidRPr="00FF6A89">
        <w:rPr>
          <w:rFonts w:ascii="Times New Roman" w:hAnsi="Times New Roman" w:cs="Times New Roman"/>
          <w:sz w:val="26"/>
          <w:szCs w:val="26"/>
        </w:rPr>
        <w:t>phương</w:t>
      </w:r>
      <w:r w:rsidR="00AF6065" w:rsidRPr="00FF6A89">
        <w:rPr>
          <w:rFonts w:ascii="Times New Roman" w:hAnsi="Times New Roman" w:cs="Times New Roman"/>
          <w:iCs/>
          <w:color w:val="000000" w:themeColor="text1"/>
          <w:sz w:val="26"/>
          <w:szCs w:val="26"/>
        </w:rPr>
        <w:t xml:space="preserve"> trong năm 2019 vào khoảng </w:t>
      </w:r>
      <w:r w:rsidR="00AF6065" w:rsidRPr="00FF6A89">
        <w:rPr>
          <w:rFonts w:ascii="Times New Roman" w:hAnsi="Times New Roman" w:cs="Times New Roman"/>
          <w:iCs/>
          <w:color w:val="000000" w:themeColor="text1"/>
          <w:sz w:val="26"/>
          <w:szCs w:val="26"/>
        </w:rPr>
        <w:lastRenderedPageBreak/>
        <w:t xml:space="preserve">8.129ha (đạt 116% so với kế hoạch), </w:t>
      </w:r>
      <w:proofErr w:type="spellStart"/>
      <w:r w:rsidR="00AF6065" w:rsidRPr="00FF6A89">
        <w:rPr>
          <w:rFonts w:ascii="Times New Roman" w:hAnsi="Times New Roman" w:cs="Times New Roman"/>
          <w:iCs/>
          <w:color w:val="000000" w:themeColor="text1"/>
          <w:sz w:val="26"/>
          <w:szCs w:val="26"/>
        </w:rPr>
        <w:t>lũy</w:t>
      </w:r>
      <w:proofErr w:type="spellEnd"/>
      <w:r w:rsidR="00AF6065" w:rsidRPr="00FF6A89">
        <w:rPr>
          <w:rFonts w:ascii="Times New Roman" w:hAnsi="Times New Roman" w:cs="Times New Roman"/>
          <w:iCs/>
          <w:color w:val="000000" w:themeColor="text1"/>
          <w:sz w:val="26"/>
          <w:szCs w:val="26"/>
        </w:rPr>
        <w:t xml:space="preserve"> kế giai đoạn 2013-2019 toàn tỉnh đã thực hiện tái canh, ghép cải tạo 62.512ha (</w:t>
      </w:r>
      <w:proofErr w:type="spellStart"/>
      <w:r w:rsidR="00AF6065" w:rsidRPr="00FF6A89">
        <w:rPr>
          <w:rFonts w:ascii="Times New Roman" w:hAnsi="Times New Roman" w:cs="Times New Roman"/>
          <w:iCs/>
          <w:color w:val="000000" w:themeColor="text1"/>
          <w:sz w:val="26"/>
          <w:szCs w:val="26"/>
        </w:rPr>
        <w:t>vượt</w:t>
      </w:r>
      <w:proofErr w:type="spellEnd"/>
      <w:r w:rsidR="00AF6065" w:rsidRPr="00FF6A89">
        <w:rPr>
          <w:rFonts w:ascii="Times New Roman" w:hAnsi="Times New Roman" w:cs="Times New Roman"/>
          <w:iCs/>
          <w:color w:val="000000" w:themeColor="text1"/>
          <w:sz w:val="26"/>
          <w:szCs w:val="26"/>
        </w:rPr>
        <w:t xml:space="preserve"> kế hoạch đề ra). Trong đó, diện tích tái canh cà phê chè là 1.258ha, diện tích tái canh cà phê </w:t>
      </w:r>
      <w:proofErr w:type="spellStart"/>
      <w:r w:rsidR="00AF6065" w:rsidRPr="00FF6A89">
        <w:rPr>
          <w:rFonts w:ascii="Times New Roman" w:hAnsi="Times New Roman" w:cs="Times New Roman"/>
          <w:iCs/>
          <w:color w:val="000000" w:themeColor="text1"/>
          <w:sz w:val="26"/>
          <w:szCs w:val="26"/>
        </w:rPr>
        <w:t>vối</w:t>
      </w:r>
      <w:proofErr w:type="spellEnd"/>
      <w:r w:rsidR="00AF6065" w:rsidRPr="00FF6A89">
        <w:rPr>
          <w:rFonts w:ascii="Times New Roman" w:hAnsi="Times New Roman" w:cs="Times New Roman"/>
          <w:iCs/>
          <w:color w:val="000000" w:themeColor="text1"/>
          <w:sz w:val="26"/>
          <w:szCs w:val="26"/>
        </w:rPr>
        <w:t xml:space="preserve"> là 26.283ha, diện tích ghép cải tạo khoảng 34.975ha.</w:t>
      </w:r>
    </w:p>
    <w:p w14:paraId="50B766E8" w14:textId="1BD9DFBC" w:rsidR="007F460A" w:rsidRPr="00FF6A89" w:rsidRDefault="007F460A" w:rsidP="001C1A3A">
      <w:pPr>
        <w:pStyle w:val="Caption"/>
        <w:jc w:val="both"/>
      </w:pPr>
      <w:bookmarkStart w:id="19" w:name="_Toc59540552"/>
      <w:r w:rsidRPr="00FF6A89">
        <w:t xml:space="preserve">Hình </w:t>
      </w:r>
      <w:r w:rsidR="002E0F24" w:rsidRPr="00FF6A89">
        <w:fldChar w:fldCharType="begin"/>
      </w:r>
      <w:r w:rsidR="002E0F24" w:rsidRPr="00FF6A89">
        <w:instrText xml:space="preserve"> SEQ Hình \* ARABIC </w:instrText>
      </w:r>
      <w:r w:rsidR="002E0F24" w:rsidRPr="00FF6A89">
        <w:fldChar w:fldCharType="separate"/>
      </w:r>
      <w:r w:rsidR="00D15281" w:rsidRPr="00FF6A89">
        <w:rPr>
          <w:noProof/>
        </w:rPr>
        <w:t>3</w:t>
      </w:r>
      <w:r w:rsidR="002E0F24" w:rsidRPr="00FF6A89">
        <w:rPr>
          <w:noProof/>
        </w:rPr>
        <w:fldChar w:fldCharType="end"/>
      </w:r>
      <w:r w:rsidRPr="00FF6A89">
        <w:t xml:space="preserve">: Diện tích </w:t>
      </w:r>
      <w:proofErr w:type="spellStart"/>
      <w:r w:rsidRPr="00FF6A89">
        <w:t>gieo</w:t>
      </w:r>
      <w:proofErr w:type="spellEnd"/>
      <w:r w:rsidRPr="00FF6A89">
        <w:t xml:space="preserve"> trồng cà phê tại các tỉnh Tây Nguyên 2016-2019</w:t>
      </w:r>
      <w:bookmarkEnd w:id="19"/>
    </w:p>
    <w:p w14:paraId="0032D15B" w14:textId="30EB7CD9" w:rsidR="00E913A6" w:rsidRPr="00FF6A89" w:rsidRDefault="00E913A6" w:rsidP="001C1A3A">
      <w:pPr>
        <w:adjustRightInd w:val="0"/>
        <w:snapToGrid w:val="0"/>
        <w:spacing w:after="120" w:line="312" w:lineRule="auto"/>
        <w:ind w:firstLine="720"/>
        <w:jc w:val="both"/>
        <w:rPr>
          <w:rFonts w:ascii="Times New Roman" w:hAnsi="Times New Roman" w:cs="Times New Roman"/>
          <w:bCs/>
          <w:color w:val="000000" w:themeColor="text1"/>
          <w:sz w:val="26"/>
          <w:szCs w:val="26"/>
        </w:rPr>
      </w:pPr>
      <w:r w:rsidRPr="00FF6A89">
        <w:rPr>
          <w:rFonts w:ascii="Times New Roman" w:hAnsi="Times New Roman" w:cs="Times New Roman"/>
          <w:noProof/>
          <w:sz w:val="26"/>
          <w:szCs w:val="26"/>
          <w:lang w:val="en-AU" w:eastAsia="zh-CN"/>
        </w:rPr>
        <w:drawing>
          <wp:inline distT="0" distB="0" distL="0" distR="0" wp14:anchorId="55216919" wp14:editId="16B061E4">
            <wp:extent cx="5712178" cy="2543175"/>
            <wp:effectExtent l="0" t="0" r="3175" b="9525"/>
            <wp:docPr id="21" name="Chart 21">
              <a:extLst xmlns:a="http://schemas.openxmlformats.org/drawingml/2006/main">
                <a:ext uri="{FF2B5EF4-FFF2-40B4-BE49-F238E27FC236}">
                  <a16:creationId xmlns:a16="http://schemas.microsoft.com/office/drawing/2014/main" id="{9FBC67A5-CF62-4FE3-B416-7A2EB1E068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3B6BC7" w14:textId="77777777" w:rsidR="00320C89" w:rsidRPr="00FF6A89" w:rsidRDefault="00320C89" w:rsidP="001C1A3A">
      <w:pPr>
        <w:pStyle w:val="Caption"/>
        <w:spacing w:line="312" w:lineRule="auto"/>
        <w:jc w:val="both"/>
      </w:pPr>
      <w:bookmarkStart w:id="20" w:name="_Toc469990687"/>
      <w:bookmarkStart w:id="21" w:name="_Toc499626830"/>
      <w:bookmarkStart w:id="22" w:name="_Toc500159259"/>
    </w:p>
    <w:p w14:paraId="1931A627" w14:textId="0ABEBBE8" w:rsidR="003D477B" w:rsidRPr="00FF6A89" w:rsidRDefault="007C3DD0" w:rsidP="001C1A3A">
      <w:pPr>
        <w:pStyle w:val="Caption"/>
        <w:spacing w:line="312" w:lineRule="auto"/>
        <w:jc w:val="both"/>
        <w:rPr>
          <w:lang w:val="de-DE"/>
        </w:rPr>
      </w:pPr>
      <w:bookmarkStart w:id="23" w:name="_Toc59540553"/>
      <w:r w:rsidRPr="00FF6A89">
        <w:t xml:space="preserve">Hình </w:t>
      </w:r>
      <w:r w:rsidR="002E0F24" w:rsidRPr="00FF6A89">
        <w:fldChar w:fldCharType="begin"/>
      </w:r>
      <w:r w:rsidR="002E0F24" w:rsidRPr="00FF6A89">
        <w:instrText xml:space="preserve"> SEQ Hình \* ARABIC </w:instrText>
      </w:r>
      <w:r w:rsidR="002E0F24" w:rsidRPr="00FF6A89">
        <w:fldChar w:fldCharType="separate"/>
      </w:r>
      <w:r w:rsidR="00D15281" w:rsidRPr="00FF6A89">
        <w:rPr>
          <w:noProof/>
        </w:rPr>
        <w:t>4</w:t>
      </w:r>
      <w:r w:rsidR="002E0F24" w:rsidRPr="00FF6A89">
        <w:rPr>
          <w:noProof/>
        </w:rPr>
        <w:fldChar w:fldCharType="end"/>
      </w:r>
      <w:r w:rsidR="003D477B" w:rsidRPr="00FF6A89">
        <w:t xml:space="preserve">: </w:t>
      </w:r>
      <w:r w:rsidR="003D477B" w:rsidRPr="00FF6A89">
        <w:rPr>
          <w:lang w:val="de-DE"/>
        </w:rPr>
        <w:t>Diện tích gieo trồng cà phê phân theo vùng</w:t>
      </w:r>
      <w:bookmarkEnd w:id="20"/>
      <w:bookmarkEnd w:id="21"/>
      <w:bookmarkEnd w:id="22"/>
      <w:bookmarkEnd w:id="23"/>
    </w:p>
    <w:p w14:paraId="20BFE051" w14:textId="4B26F6B7" w:rsidR="003D477B" w:rsidRPr="00FF6A89" w:rsidRDefault="0051247F" w:rsidP="001C1A3A">
      <w:pPr>
        <w:adjustRightInd w:val="0"/>
        <w:snapToGrid w:val="0"/>
        <w:spacing w:after="120" w:line="312" w:lineRule="auto"/>
        <w:jc w:val="both"/>
        <w:rPr>
          <w:rFonts w:ascii="Times New Roman" w:hAnsi="Times New Roman" w:cs="Times New Roman"/>
          <w:color w:val="000000" w:themeColor="text1"/>
          <w:sz w:val="26"/>
          <w:szCs w:val="26"/>
        </w:rPr>
      </w:pPr>
      <w:r w:rsidRPr="00FF6A89">
        <w:rPr>
          <w:rFonts w:ascii="Times New Roman" w:hAnsi="Times New Roman" w:cs="Times New Roman"/>
          <w:noProof/>
          <w:sz w:val="26"/>
          <w:szCs w:val="26"/>
          <w:lang w:val="en-AU" w:eastAsia="zh-CN"/>
        </w:rPr>
        <w:drawing>
          <wp:inline distT="0" distB="0" distL="0" distR="0" wp14:anchorId="30D3A37F" wp14:editId="55DCE7AB">
            <wp:extent cx="5305425" cy="2743200"/>
            <wp:effectExtent l="0" t="0" r="9525" b="0"/>
            <wp:docPr id="17" name="Chart 17">
              <a:extLst xmlns:a="http://schemas.openxmlformats.org/drawingml/2006/main">
                <a:ext uri="{FF2B5EF4-FFF2-40B4-BE49-F238E27FC236}">
                  <a16:creationId xmlns:a16="http://schemas.microsoft.com/office/drawing/2014/main" id="{99949AC8-F7A2-4932-84F8-2817935E5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0D351A" w14:textId="52090706" w:rsidR="003D477B" w:rsidRPr="00FF6A89" w:rsidRDefault="003D477B" w:rsidP="001C1A3A">
      <w:pPr>
        <w:adjustRightInd w:val="0"/>
        <w:snapToGrid w:val="0"/>
        <w:spacing w:after="120" w:line="312" w:lineRule="auto"/>
        <w:jc w:val="both"/>
        <w:rPr>
          <w:rFonts w:ascii="Times New Roman" w:hAnsi="Times New Roman" w:cs="Times New Roman"/>
          <w:i/>
          <w:color w:val="000000" w:themeColor="text1"/>
          <w:sz w:val="26"/>
          <w:szCs w:val="26"/>
        </w:rPr>
      </w:pPr>
      <w:r w:rsidRPr="00FF6A89">
        <w:rPr>
          <w:rFonts w:ascii="Times New Roman" w:hAnsi="Times New Roman" w:cs="Times New Roman"/>
          <w:i/>
          <w:color w:val="000000" w:themeColor="text1"/>
          <w:sz w:val="26"/>
          <w:szCs w:val="26"/>
        </w:rPr>
        <w:t>Nguồn: Tổng cục thống kê, 201</w:t>
      </w:r>
      <w:r w:rsidR="009D77EC" w:rsidRPr="00FF6A89">
        <w:rPr>
          <w:rFonts w:ascii="Times New Roman" w:hAnsi="Times New Roman" w:cs="Times New Roman"/>
          <w:i/>
          <w:color w:val="000000" w:themeColor="text1"/>
          <w:sz w:val="26"/>
          <w:szCs w:val="26"/>
        </w:rPr>
        <w:t>9</w:t>
      </w:r>
    </w:p>
    <w:p w14:paraId="03136F79" w14:textId="4743C6FD" w:rsidR="00FD6FF3" w:rsidRPr="00FF6A89" w:rsidRDefault="00E913A6" w:rsidP="003C7E0F">
      <w:pPr>
        <w:spacing w:before="120" w:after="120"/>
        <w:ind w:firstLine="720"/>
        <w:jc w:val="both"/>
        <w:rPr>
          <w:rFonts w:ascii="Times New Roman" w:hAnsi="Times New Roman" w:cs="Times New Roman"/>
          <w:bCs/>
          <w:color w:val="000000" w:themeColor="text1"/>
          <w:sz w:val="26"/>
          <w:szCs w:val="26"/>
        </w:rPr>
      </w:pPr>
      <w:r w:rsidRPr="00FF6A89">
        <w:rPr>
          <w:rFonts w:ascii="Times New Roman" w:hAnsi="Times New Roman" w:cs="Times New Roman"/>
          <w:bCs/>
          <w:color w:val="000000" w:themeColor="text1"/>
          <w:sz w:val="26"/>
          <w:szCs w:val="26"/>
        </w:rPr>
        <w:t xml:space="preserve">So với các năm trước, diện tích cà phê cả nước năm 2019 </w:t>
      </w:r>
      <w:proofErr w:type="spellStart"/>
      <w:r w:rsidRPr="00FF6A89">
        <w:rPr>
          <w:rFonts w:ascii="Times New Roman" w:hAnsi="Times New Roman" w:cs="Times New Roman"/>
          <w:bCs/>
          <w:color w:val="000000" w:themeColor="text1"/>
          <w:sz w:val="26"/>
          <w:szCs w:val="26"/>
        </w:rPr>
        <w:t>ước</w:t>
      </w:r>
      <w:proofErr w:type="spellEnd"/>
      <w:r w:rsidRPr="00FF6A89">
        <w:rPr>
          <w:rFonts w:ascii="Times New Roman" w:hAnsi="Times New Roman" w:cs="Times New Roman"/>
          <w:bCs/>
          <w:color w:val="000000" w:themeColor="text1"/>
          <w:sz w:val="26"/>
          <w:szCs w:val="26"/>
        </w:rPr>
        <w:t xml:space="preserve"> tính tăng 1,17%, diện tích cà phê mở rộng tại một số địa phương, trong đó nhiều nhất tại </w:t>
      </w:r>
      <w:proofErr w:type="gramStart"/>
      <w:r w:rsidRPr="00FF6A89">
        <w:rPr>
          <w:rFonts w:ascii="Times New Roman" w:hAnsi="Times New Roman" w:cs="Times New Roman"/>
          <w:bCs/>
          <w:color w:val="000000" w:themeColor="text1"/>
          <w:sz w:val="26"/>
          <w:szCs w:val="26"/>
        </w:rPr>
        <w:t>Tây  khu</w:t>
      </w:r>
      <w:proofErr w:type="gramEnd"/>
      <w:r w:rsidRPr="00FF6A89">
        <w:rPr>
          <w:rFonts w:ascii="Times New Roman" w:hAnsi="Times New Roman" w:cs="Times New Roman"/>
          <w:bCs/>
          <w:color w:val="000000" w:themeColor="text1"/>
          <w:sz w:val="26"/>
          <w:szCs w:val="26"/>
        </w:rPr>
        <w:t xml:space="preserve"> vực Nguyên, </w:t>
      </w:r>
      <w:r w:rsidRPr="00FF6A89">
        <w:rPr>
          <w:rFonts w:ascii="Times New Roman" w:hAnsi="Times New Roman" w:cs="Times New Roman"/>
          <w:bCs/>
          <w:color w:val="000000" w:themeColor="text1"/>
          <w:sz w:val="26"/>
          <w:szCs w:val="26"/>
        </w:rPr>
        <w:lastRenderedPageBreak/>
        <w:t>tăng 2,2%, tương đương 13.</w:t>
      </w:r>
      <w:r w:rsidRPr="00FF6A89">
        <w:rPr>
          <w:rFonts w:ascii="Times New Roman" w:hAnsi="Times New Roman" w:cs="Times New Roman"/>
          <w:sz w:val="26"/>
          <w:szCs w:val="26"/>
        </w:rPr>
        <w:t>678</w:t>
      </w:r>
      <w:r w:rsidRPr="00FF6A89">
        <w:rPr>
          <w:rFonts w:ascii="Times New Roman" w:hAnsi="Times New Roman" w:cs="Times New Roman"/>
          <w:bCs/>
          <w:color w:val="000000" w:themeColor="text1"/>
          <w:sz w:val="26"/>
          <w:szCs w:val="26"/>
        </w:rPr>
        <w:t xml:space="preserve"> ha,  các tỉnh Trung du </w:t>
      </w:r>
      <w:proofErr w:type="spellStart"/>
      <w:r w:rsidRPr="00FF6A89">
        <w:rPr>
          <w:rFonts w:ascii="Times New Roman" w:hAnsi="Times New Roman" w:cs="Times New Roman"/>
          <w:bCs/>
          <w:color w:val="000000" w:themeColor="text1"/>
          <w:sz w:val="26"/>
          <w:szCs w:val="26"/>
        </w:rPr>
        <w:t>miền</w:t>
      </w:r>
      <w:proofErr w:type="spellEnd"/>
      <w:r w:rsidRPr="00FF6A89">
        <w:rPr>
          <w:rFonts w:ascii="Times New Roman" w:hAnsi="Times New Roman" w:cs="Times New Roman"/>
          <w:bCs/>
          <w:color w:val="000000" w:themeColor="text1"/>
          <w:sz w:val="26"/>
          <w:szCs w:val="26"/>
        </w:rPr>
        <w:t xml:space="preserve"> </w:t>
      </w:r>
      <w:proofErr w:type="spellStart"/>
      <w:r w:rsidRPr="00FF6A89">
        <w:rPr>
          <w:rFonts w:ascii="Times New Roman" w:hAnsi="Times New Roman" w:cs="Times New Roman"/>
          <w:bCs/>
          <w:color w:val="000000" w:themeColor="text1"/>
          <w:sz w:val="26"/>
          <w:szCs w:val="26"/>
        </w:rPr>
        <w:t>núi</w:t>
      </w:r>
      <w:proofErr w:type="spellEnd"/>
      <w:r w:rsidRPr="00FF6A89">
        <w:rPr>
          <w:rFonts w:ascii="Times New Roman" w:hAnsi="Times New Roman" w:cs="Times New Roman"/>
          <w:bCs/>
          <w:color w:val="000000" w:themeColor="text1"/>
          <w:sz w:val="26"/>
          <w:szCs w:val="26"/>
        </w:rPr>
        <w:t xml:space="preserve"> phía bắc cũng diện tích tăng lên </w:t>
      </w:r>
      <w:proofErr w:type="spellStart"/>
      <w:r w:rsidRPr="00FF6A89">
        <w:rPr>
          <w:rFonts w:ascii="Times New Roman" w:hAnsi="Times New Roman" w:cs="Times New Roman"/>
          <w:bCs/>
          <w:color w:val="000000" w:themeColor="text1"/>
          <w:sz w:val="26"/>
          <w:szCs w:val="26"/>
        </w:rPr>
        <w:t>tuy</w:t>
      </w:r>
      <w:proofErr w:type="spellEnd"/>
      <w:r w:rsidRPr="00FF6A89">
        <w:rPr>
          <w:rFonts w:ascii="Times New Roman" w:hAnsi="Times New Roman" w:cs="Times New Roman"/>
          <w:bCs/>
          <w:color w:val="000000" w:themeColor="text1"/>
          <w:sz w:val="26"/>
          <w:szCs w:val="26"/>
        </w:rPr>
        <w:t xml:space="preserve"> nhiên không đáng kể, ở mức 0,14% hay 31 ha</w:t>
      </w:r>
      <w:r w:rsidR="00364D74" w:rsidRPr="00FF6A89">
        <w:rPr>
          <w:rFonts w:ascii="Times New Roman" w:hAnsi="Times New Roman" w:cs="Times New Roman"/>
          <w:bCs/>
          <w:color w:val="000000" w:themeColor="text1"/>
          <w:sz w:val="26"/>
          <w:szCs w:val="26"/>
        </w:rPr>
        <w:t xml:space="preserve">, Điện Biên </w:t>
      </w:r>
      <w:proofErr w:type="spellStart"/>
      <w:r w:rsidR="00364D74" w:rsidRPr="00FF6A89">
        <w:rPr>
          <w:rFonts w:ascii="Times New Roman" w:hAnsi="Times New Roman" w:cs="Times New Roman"/>
          <w:bCs/>
          <w:color w:val="000000" w:themeColor="text1"/>
          <w:sz w:val="26"/>
          <w:szCs w:val="26"/>
        </w:rPr>
        <w:t>chiếm</w:t>
      </w:r>
      <w:proofErr w:type="spellEnd"/>
      <w:r w:rsidR="00364D74" w:rsidRPr="00FF6A89">
        <w:rPr>
          <w:rFonts w:ascii="Times New Roman" w:hAnsi="Times New Roman" w:cs="Times New Roman"/>
          <w:bCs/>
          <w:color w:val="000000" w:themeColor="text1"/>
          <w:sz w:val="26"/>
          <w:szCs w:val="26"/>
        </w:rPr>
        <w:t xml:space="preserve"> khoảng 12% tổng diện tích trồng cà phê của cả nước. </w:t>
      </w:r>
      <w:r w:rsidRPr="00FF6A89">
        <w:rPr>
          <w:rFonts w:ascii="Times New Roman" w:hAnsi="Times New Roman" w:cs="Times New Roman"/>
          <w:bCs/>
          <w:color w:val="000000" w:themeColor="text1"/>
          <w:sz w:val="26"/>
          <w:szCs w:val="26"/>
        </w:rPr>
        <w:t xml:space="preserve">Trong khi đó, diện tích trồng cà phê tại khu vực Đông Nam Bộ giảm </w:t>
      </w:r>
      <w:r w:rsidR="00A36FB8" w:rsidRPr="00FF6A89">
        <w:rPr>
          <w:rFonts w:ascii="Times New Roman" w:hAnsi="Times New Roman" w:cs="Times New Roman"/>
          <w:bCs/>
          <w:color w:val="000000" w:themeColor="text1"/>
          <w:sz w:val="26"/>
          <w:szCs w:val="26"/>
        </w:rPr>
        <w:t xml:space="preserve">tới </w:t>
      </w:r>
      <w:r w:rsidRPr="00FF6A89">
        <w:rPr>
          <w:rFonts w:ascii="Times New Roman" w:hAnsi="Times New Roman" w:cs="Times New Roman"/>
          <w:bCs/>
          <w:color w:val="000000" w:themeColor="text1"/>
          <w:sz w:val="26"/>
          <w:szCs w:val="26"/>
        </w:rPr>
        <w:t xml:space="preserve">16%, tương đương 5.560 ha. </w:t>
      </w:r>
    </w:p>
    <w:p w14:paraId="207C4605" w14:textId="77777777" w:rsidR="00F749C8" w:rsidRPr="00FF6A89" w:rsidRDefault="00381198" w:rsidP="001C1A3A">
      <w:pPr>
        <w:pStyle w:val="Heading3"/>
        <w:spacing w:before="0" w:after="120" w:line="312" w:lineRule="auto"/>
        <w:jc w:val="both"/>
        <w:rPr>
          <w:rFonts w:cs="Times New Roman"/>
          <w:szCs w:val="26"/>
        </w:rPr>
      </w:pPr>
      <w:bookmarkStart w:id="24" w:name="_Toc59540531"/>
      <w:r w:rsidRPr="00FF6A89">
        <w:rPr>
          <w:rFonts w:cs="Times New Roman"/>
          <w:szCs w:val="26"/>
          <w:lang w:val="vi-VN"/>
        </w:rPr>
        <w:t>2.1.2</w:t>
      </w:r>
      <w:r w:rsidR="00976833" w:rsidRPr="00FF6A89">
        <w:rPr>
          <w:rFonts w:cs="Times New Roman"/>
          <w:szCs w:val="26"/>
          <w:lang w:val="vi-VN"/>
        </w:rPr>
        <w:t xml:space="preserve">. </w:t>
      </w:r>
      <w:r w:rsidR="00F749C8" w:rsidRPr="00FF6A89">
        <w:rPr>
          <w:rFonts w:cs="Times New Roman"/>
          <w:szCs w:val="26"/>
        </w:rPr>
        <w:t>Năng suất, sản lượng</w:t>
      </w:r>
      <w:bookmarkEnd w:id="24"/>
    </w:p>
    <w:p w14:paraId="6E0DB536" w14:textId="2F1BB7C0" w:rsidR="00D8799F" w:rsidRPr="00FF6A89" w:rsidRDefault="00D8799F" w:rsidP="003C7E0F">
      <w:pPr>
        <w:spacing w:before="120" w:after="120"/>
        <w:ind w:firstLine="720"/>
        <w:jc w:val="both"/>
        <w:rPr>
          <w:rFonts w:ascii="Times New Roman" w:hAnsi="Times New Roman" w:cs="Times New Roman"/>
          <w:bCs/>
          <w:color w:val="000000" w:themeColor="text1"/>
          <w:sz w:val="26"/>
          <w:szCs w:val="26"/>
        </w:rPr>
      </w:pPr>
      <w:r w:rsidRPr="00FF6A89">
        <w:rPr>
          <w:rFonts w:ascii="Times New Roman" w:hAnsi="Times New Roman" w:cs="Times New Roman"/>
          <w:bCs/>
          <w:color w:val="000000" w:themeColor="text1"/>
          <w:sz w:val="26"/>
          <w:szCs w:val="26"/>
        </w:rPr>
        <w:t>Năng</w:t>
      </w:r>
      <w:r w:rsidR="00F27B58" w:rsidRPr="00FF6A89">
        <w:rPr>
          <w:rFonts w:ascii="Times New Roman" w:hAnsi="Times New Roman" w:cs="Times New Roman"/>
          <w:bCs/>
          <w:color w:val="000000" w:themeColor="text1"/>
          <w:sz w:val="26"/>
          <w:szCs w:val="26"/>
        </w:rPr>
        <w:t xml:space="preserve"> suất cà phê của Việt Nam thể hiện sự </w:t>
      </w:r>
      <w:proofErr w:type="spellStart"/>
      <w:r w:rsidR="00F27B58" w:rsidRPr="00FF6A89">
        <w:rPr>
          <w:rFonts w:ascii="Times New Roman" w:hAnsi="Times New Roman" w:cs="Times New Roman"/>
          <w:bCs/>
          <w:color w:val="000000" w:themeColor="text1"/>
          <w:sz w:val="26"/>
          <w:szCs w:val="26"/>
        </w:rPr>
        <w:t>vượt</w:t>
      </w:r>
      <w:proofErr w:type="spellEnd"/>
      <w:r w:rsidR="00F27B58" w:rsidRPr="00FF6A89">
        <w:rPr>
          <w:rFonts w:ascii="Times New Roman" w:hAnsi="Times New Roman" w:cs="Times New Roman"/>
          <w:bCs/>
          <w:color w:val="000000" w:themeColor="text1"/>
          <w:sz w:val="26"/>
          <w:szCs w:val="26"/>
        </w:rPr>
        <w:t xml:space="preserve"> </w:t>
      </w:r>
      <w:proofErr w:type="spellStart"/>
      <w:r w:rsidR="00F27B58" w:rsidRPr="00FF6A89">
        <w:rPr>
          <w:rFonts w:ascii="Times New Roman" w:hAnsi="Times New Roman" w:cs="Times New Roman"/>
          <w:bCs/>
          <w:color w:val="000000" w:themeColor="text1"/>
          <w:sz w:val="26"/>
          <w:szCs w:val="26"/>
        </w:rPr>
        <w:t>trội</w:t>
      </w:r>
      <w:proofErr w:type="spellEnd"/>
      <w:r w:rsidR="00F27B58" w:rsidRPr="00FF6A89">
        <w:rPr>
          <w:rFonts w:ascii="Times New Roman" w:hAnsi="Times New Roman" w:cs="Times New Roman"/>
          <w:bCs/>
          <w:color w:val="000000" w:themeColor="text1"/>
          <w:sz w:val="26"/>
          <w:szCs w:val="26"/>
        </w:rPr>
        <w:t xml:space="preserve">, không chỉ </w:t>
      </w:r>
      <w:proofErr w:type="spellStart"/>
      <w:r w:rsidR="00F27B58" w:rsidRPr="00FF6A89">
        <w:rPr>
          <w:rFonts w:ascii="Times New Roman" w:hAnsi="Times New Roman" w:cs="Times New Roman"/>
          <w:bCs/>
          <w:color w:val="000000" w:themeColor="text1"/>
          <w:sz w:val="26"/>
          <w:szCs w:val="26"/>
        </w:rPr>
        <w:t>cao</w:t>
      </w:r>
      <w:proofErr w:type="spellEnd"/>
      <w:r w:rsidR="00F27B58" w:rsidRPr="00FF6A89">
        <w:rPr>
          <w:rFonts w:ascii="Times New Roman" w:hAnsi="Times New Roman" w:cs="Times New Roman"/>
          <w:bCs/>
          <w:color w:val="000000" w:themeColor="text1"/>
          <w:sz w:val="26"/>
          <w:szCs w:val="26"/>
        </w:rPr>
        <w:t xml:space="preserve"> nhất thế giới, mà </w:t>
      </w:r>
      <w:proofErr w:type="spellStart"/>
      <w:r w:rsidR="00F27B58" w:rsidRPr="00FF6A89">
        <w:rPr>
          <w:rFonts w:ascii="Times New Roman" w:hAnsi="Times New Roman" w:cs="Times New Roman"/>
          <w:bCs/>
          <w:color w:val="000000" w:themeColor="text1"/>
          <w:sz w:val="26"/>
          <w:szCs w:val="26"/>
        </w:rPr>
        <w:t>cao</w:t>
      </w:r>
      <w:proofErr w:type="spellEnd"/>
      <w:r w:rsidR="00F27B58" w:rsidRPr="00FF6A89">
        <w:rPr>
          <w:rFonts w:ascii="Times New Roman" w:hAnsi="Times New Roman" w:cs="Times New Roman"/>
          <w:bCs/>
          <w:color w:val="000000" w:themeColor="text1"/>
          <w:sz w:val="26"/>
          <w:szCs w:val="26"/>
        </w:rPr>
        <w:t xml:space="preserve"> gấp 3 lần năng suất bình quân </w:t>
      </w:r>
      <w:proofErr w:type="spellStart"/>
      <w:r w:rsidR="00F27B58" w:rsidRPr="00FF6A89">
        <w:rPr>
          <w:rFonts w:ascii="Times New Roman" w:hAnsi="Times New Roman" w:cs="Times New Roman"/>
          <w:bCs/>
          <w:color w:val="000000" w:themeColor="text1"/>
          <w:sz w:val="26"/>
          <w:szCs w:val="26"/>
        </w:rPr>
        <w:t>chung</w:t>
      </w:r>
      <w:proofErr w:type="spellEnd"/>
      <w:r w:rsidR="00F27B58" w:rsidRPr="00FF6A89">
        <w:rPr>
          <w:rFonts w:ascii="Times New Roman" w:hAnsi="Times New Roman" w:cs="Times New Roman"/>
          <w:bCs/>
          <w:color w:val="000000" w:themeColor="text1"/>
          <w:sz w:val="26"/>
          <w:szCs w:val="26"/>
        </w:rPr>
        <w:t xml:space="preserve"> của thế giới. </w:t>
      </w:r>
      <w:r w:rsidR="00E97B43" w:rsidRPr="00FF6A89">
        <w:rPr>
          <w:rFonts w:ascii="Times New Roman" w:hAnsi="Times New Roman" w:cs="Times New Roman"/>
          <w:bCs/>
          <w:color w:val="000000" w:themeColor="text1"/>
          <w:sz w:val="26"/>
          <w:szCs w:val="26"/>
        </w:rPr>
        <w:t xml:space="preserve">Năng suất bình quân tại Việt Nam đạt 2,7 </w:t>
      </w:r>
      <w:proofErr w:type="spellStart"/>
      <w:r w:rsidR="00E97B43" w:rsidRPr="00FF6A89">
        <w:rPr>
          <w:rFonts w:ascii="Times New Roman" w:hAnsi="Times New Roman" w:cs="Times New Roman"/>
          <w:bCs/>
          <w:color w:val="000000" w:themeColor="text1"/>
          <w:sz w:val="26"/>
          <w:szCs w:val="26"/>
        </w:rPr>
        <w:t>tấn</w:t>
      </w:r>
      <w:proofErr w:type="spellEnd"/>
      <w:r w:rsidR="00E97B43" w:rsidRPr="00FF6A89">
        <w:rPr>
          <w:rFonts w:ascii="Times New Roman" w:hAnsi="Times New Roman" w:cs="Times New Roman"/>
          <w:bCs/>
          <w:color w:val="000000" w:themeColor="text1"/>
          <w:sz w:val="26"/>
          <w:szCs w:val="26"/>
        </w:rPr>
        <w:t xml:space="preserve">/ha, </w:t>
      </w:r>
      <w:proofErr w:type="spellStart"/>
      <w:r w:rsidR="00E97B43" w:rsidRPr="00FF6A89">
        <w:rPr>
          <w:rFonts w:ascii="Times New Roman" w:hAnsi="Times New Roman" w:cs="Times New Roman"/>
          <w:bCs/>
          <w:color w:val="000000" w:themeColor="text1"/>
          <w:sz w:val="26"/>
          <w:szCs w:val="26"/>
        </w:rPr>
        <w:t>cao</w:t>
      </w:r>
      <w:proofErr w:type="spellEnd"/>
      <w:r w:rsidR="00E97B43" w:rsidRPr="00FF6A89">
        <w:rPr>
          <w:rFonts w:ascii="Times New Roman" w:hAnsi="Times New Roman" w:cs="Times New Roman"/>
          <w:bCs/>
          <w:color w:val="000000" w:themeColor="text1"/>
          <w:sz w:val="26"/>
          <w:szCs w:val="26"/>
        </w:rPr>
        <w:t xml:space="preserve"> hơn nhiều so với n</w:t>
      </w:r>
      <w:r w:rsidRPr="00FF6A89">
        <w:rPr>
          <w:rFonts w:ascii="Times New Roman" w:hAnsi="Times New Roman" w:cs="Times New Roman"/>
          <w:bCs/>
          <w:color w:val="000000" w:themeColor="text1"/>
          <w:sz w:val="26"/>
          <w:szCs w:val="26"/>
        </w:rPr>
        <w:t xml:space="preserve">ăng suất bình quân của thế giới là 7 tạ nhân/ha. </w:t>
      </w:r>
      <w:r w:rsidR="009A464A" w:rsidRPr="00FF6A89">
        <w:rPr>
          <w:rFonts w:ascii="Times New Roman" w:hAnsi="Times New Roman" w:cs="Times New Roman"/>
          <w:bCs/>
          <w:color w:val="000000" w:themeColor="text1"/>
          <w:sz w:val="26"/>
          <w:szCs w:val="26"/>
        </w:rPr>
        <w:t xml:space="preserve">Trong khi các nước Đông Nam Á khác như: Indonesia 0,6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 xml:space="preserve">/ha, Philippines 0,7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 xml:space="preserve">/ha, Thái Lan 1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 xml:space="preserve">/ha. Trong </w:t>
      </w:r>
      <w:proofErr w:type="spellStart"/>
      <w:r w:rsidR="009A464A" w:rsidRPr="00FF6A89">
        <w:rPr>
          <w:rFonts w:ascii="Times New Roman" w:hAnsi="Times New Roman" w:cs="Times New Roman"/>
          <w:bCs/>
          <w:color w:val="000000" w:themeColor="text1"/>
          <w:sz w:val="26"/>
          <w:szCs w:val="26"/>
        </w:rPr>
        <w:t>chương</w:t>
      </w:r>
      <w:proofErr w:type="spellEnd"/>
      <w:r w:rsidR="009A464A" w:rsidRPr="00FF6A89">
        <w:rPr>
          <w:rFonts w:ascii="Times New Roman" w:hAnsi="Times New Roman" w:cs="Times New Roman"/>
          <w:bCs/>
          <w:color w:val="000000" w:themeColor="text1"/>
          <w:sz w:val="26"/>
          <w:szCs w:val="26"/>
        </w:rPr>
        <w:t xml:space="preserve"> trình Nescafé Plan </w:t>
      </w:r>
      <w:proofErr w:type="spellStart"/>
      <w:r w:rsidR="009A464A" w:rsidRPr="00FF6A89">
        <w:rPr>
          <w:rFonts w:ascii="Times New Roman" w:hAnsi="Times New Roman" w:cs="Times New Roman"/>
          <w:bCs/>
          <w:color w:val="000000" w:themeColor="text1"/>
          <w:sz w:val="26"/>
          <w:szCs w:val="26"/>
        </w:rPr>
        <w:t>nhằm</w:t>
      </w:r>
      <w:proofErr w:type="spellEnd"/>
      <w:r w:rsidR="009A464A" w:rsidRPr="00FF6A89">
        <w:rPr>
          <w:rFonts w:ascii="Times New Roman" w:hAnsi="Times New Roman" w:cs="Times New Roman"/>
          <w:bCs/>
          <w:color w:val="000000" w:themeColor="text1"/>
          <w:sz w:val="26"/>
          <w:szCs w:val="26"/>
        </w:rPr>
        <w:t xml:space="preserve"> phát triển cà phê </w:t>
      </w:r>
      <w:proofErr w:type="spellStart"/>
      <w:r w:rsidR="009A464A" w:rsidRPr="00FF6A89">
        <w:rPr>
          <w:rFonts w:ascii="Times New Roman" w:hAnsi="Times New Roman" w:cs="Times New Roman"/>
          <w:bCs/>
          <w:color w:val="000000" w:themeColor="text1"/>
          <w:sz w:val="26"/>
          <w:szCs w:val="26"/>
        </w:rPr>
        <w:t>bền</w:t>
      </w:r>
      <w:proofErr w:type="spellEnd"/>
      <w:r w:rsidR="009A464A" w:rsidRPr="00FF6A89">
        <w:rPr>
          <w:rFonts w:ascii="Times New Roman" w:hAnsi="Times New Roman" w:cs="Times New Roman"/>
          <w:bCs/>
          <w:color w:val="000000" w:themeColor="text1"/>
          <w:sz w:val="26"/>
          <w:szCs w:val="26"/>
        </w:rPr>
        <w:t xml:space="preserve"> </w:t>
      </w:r>
      <w:proofErr w:type="spellStart"/>
      <w:r w:rsidR="009A464A" w:rsidRPr="00FF6A89">
        <w:rPr>
          <w:rFonts w:ascii="Times New Roman" w:hAnsi="Times New Roman" w:cs="Times New Roman"/>
          <w:bCs/>
          <w:color w:val="000000" w:themeColor="text1"/>
          <w:sz w:val="26"/>
          <w:szCs w:val="26"/>
        </w:rPr>
        <w:t>vững</w:t>
      </w:r>
      <w:proofErr w:type="spellEnd"/>
      <w:r w:rsidR="009A464A" w:rsidRPr="00FF6A89">
        <w:rPr>
          <w:rFonts w:ascii="Times New Roman" w:hAnsi="Times New Roman" w:cs="Times New Roman"/>
          <w:bCs/>
          <w:color w:val="000000" w:themeColor="text1"/>
          <w:sz w:val="26"/>
          <w:szCs w:val="26"/>
        </w:rPr>
        <w:t xml:space="preserve">, </w:t>
      </w:r>
      <w:proofErr w:type="spellStart"/>
      <w:r w:rsidR="009A464A" w:rsidRPr="00FF6A89">
        <w:rPr>
          <w:rFonts w:ascii="Times New Roman" w:hAnsi="Times New Roman" w:cs="Times New Roman"/>
          <w:bCs/>
          <w:color w:val="000000" w:themeColor="text1"/>
          <w:sz w:val="26"/>
          <w:szCs w:val="26"/>
        </w:rPr>
        <w:t>nâng</w:t>
      </w:r>
      <w:proofErr w:type="spellEnd"/>
      <w:r w:rsidR="009A464A" w:rsidRPr="00FF6A89">
        <w:rPr>
          <w:rFonts w:ascii="Times New Roman" w:hAnsi="Times New Roman" w:cs="Times New Roman"/>
          <w:bCs/>
          <w:color w:val="000000" w:themeColor="text1"/>
          <w:sz w:val="26"/>
          <w:szCs w:val="26"/>
        </w:rPr>
        <w:t xml:space="preserve"> </w:t>
      </w:r>
      <w:proofErr w:type="spellStart"/>
      <w:r w:rsidR="009A464A" w:rsidRPr="00FF6A89">
        <w:rPr>
          <w:rFonts w:ascii="Times New Roman" w:hAnsi="Times New Roman" w:cs="Times New Roman"/>
          <w:bCs/>
          <w:color w:val="000000" w:themeColor="text1"/>
          <w:sz w:val="26"/>
          <w:szCs w:val="26"/>
        </w:rPr>
        <w:t>cao</w:t>
      </w:r>
      <w:proofErr w:type="spellEnd"/>
      <w:r w:rsidR="009A464A" w:rsidRPr="00FF6A89">
        <w:rPr>
          <w:rFonts w:ascii="Times New Roman" w:hAnsi="Times New Roman" w:cs="Times New Roman"/>
          <w:bCs/>
          <w:color w:val="000000" w:themeColor="text1"/>
          <w:sz w:val="26"/>
          <w:szCs w:val="26"/>
        </w:rPr>
        <w:t xml:space="preserve"> năng suất, chất lượng, giá </w:t>
      </w:r>
      <w:r w:rsidR="009A464A" w:rsidRPr="00FF6A89">
        <w:rPr>
          <w:rFonts w:ascii="Times New Roman" w:hAnsi="Times New Roman" w:cs="Times New Roman"/>
          <w:sz w:val="26"/>
          <w:szCs w:val="26"/>
        </w:rPr>
        <w:t>trị</w:t>
      </w:r>
      <w:r w:rsidR="009A464A" w:rsidRPr="00FF6A89">
        <w:rPr>
          <w:rFonts w:ascii="Times New Roman" w:hAnsi="Times New Roman" w:cs="Times New Roman"/>
          <w:bCs/>
          <w:color w:val="000000" w:themeColor="text1"/>
          <w:sz w:val="26"/>
          <w:szCs w:val="26"/>
        </w:rPr>
        <w:t xml:space="preserve"> gia tăng </w:t>
      </w:r>
      <w:proofErr w:type="spellStart"/>
      <w:r w:rsidR="009A464A" w:rsidRPr="00FF6A89">
        <w:rPr>
          <w:rFonts w:ascii="Times New Roman" w:hAnsi="Times New Roman" w:cs="Times New Roman"/>
          <w:bCs/>
          <w:color w:val="000000" w:themeColor="text1"/>
          <w:sz w:val="26"/>
          <w:szCs w:val="26"/>
        </w:rPr>
        <w:t>cho</w:t>
      </w:r>
      <w:proofErr w:type="spellEnd"/>
      <w:r w:rsidR="009A464A" w:rsidRPr="00FF6A89">
        <w:rPr>
          <w:rFonts w:ascii="Times New Roman" w:hAnsi="Times New Roman" w:cs="Times New Roman"/>
          <w:bCs/>
          <w:color w:val="000000" w:themeColor="text1"/>
          <w:sz w:val="26"/>
          <w:szCs w:val="26"/>
        </w:rPr>
        <w:t xml:space="preserve"> hạt cà phê Việt Nam do Tập đoàn Nestlé thực hiện thì năng suất cà phê tại Việt Nam là 4,5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/ha (</w:t>
      </w:r>
      <w:proofErr w:type="spellStart"/>
      <w:r w:rsidR="009A464A" w:rsidRPr="00FF6A89">
        <w:rPr>
          <w:rFonts w:ascii="Times New Roman" w:hAnsi="Times New Roman" w:cs="Times New Roman"/>
          <w:bCs/>
          <w:color w:val="000000" w:themeColor="text1"/>
          <w:sz w:val="26"/>
          <w:szCs w:val="26"/>
        </w:rPr>
        <w:t>cao</w:t>
      </w:r>
      <w:proofErr w:type="spellEnd"/>
      <w:r w:rsidR="009A464A" w:rsidRPr="00FF6A89">
        <w:rPr>
          <w:rFonts w:ascii="Times New Roman" w:hAnsi="Times New Roman" w:cs="Times New Roman"/>
          <w:bCs/>
          <w:color w:val="000000" w:themeColor="text1"/>
          <w:sz w:val="26"/>
          <w:szCs w:val="26"/>
        </w:rPr>
        <w:t xml:space="preserve"> hơn năng suất bình quân của cả nước là 2,6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 xml:space="preserve">/ha), Indonesia 1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 xml:space="preserve">/ha, Philippines 0,8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 xml:space="preserve">/ha, Thái Lan 1,7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/ha</w:t>
      </w:r>
      <w:r w:rsidR="00720703" w:rsidRPr="00FF6A89">
        <w:rPr>
          <w:rFonts w:ascii="Times New Roman" w:hAnsi="Times New Roman" w:cs="Times New Roman"/>
          <w:bCs/>
          <w:color w:val="000000" w:themeColor="text1"/>
          <w:sz w:val="26"/>
          <w:szCs w:val="26"/>
        </w:rPr>
        <w:t xml:space="preserve">, </w:t>
      </w:r>
      <w:r w:rsidR="009A464A" w:rsidRPr="00FF6A89">
        <w:rPr>
          <w:rFonts w:ascii="Times New Roman" w:hAnsi="Times New Roman" w:cs="Times New Roman"/>
          <w:bCs/>
          <w:color w:val="000000" w:themeColor="text1"/>
          <w:sz w:val="26"/>
          <w:szCs w:val="26"/>
        </w:rPr>
        <w:t xml:space="preserve">Nhiều nông dân Việt Nam có thể đẩy năng suất cà phê lên 7-10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 xml:space="preserve">/ha nhưng chúng tôi không </w:t>
      </w:r>
      <w:proofErr w:type="spellStart"/>
      <w:r w:rsidR="009A464A" w:rsidRPr="00FF6A89">
        <w:rPr>
          <w:rFonts w:ascii="Times New Roman" w:hAnsi="Times New Roman" w:cs="Times New Roman"/>
          <w:bCs/>
          <w:color w:val="000000" w:themeColor="text1"/>
          <w:sz w:val="26"/>
          <w:szCs w:val="26"/>
        </w:rPr>
        <w:t>khuyến</w:t>
      </w:r>
      <w:proofErr w:type="spellEnd"/>
      <w:r w:rsidR="009A464A" w:rsidRPr="00FF6A89">
        <w:rPr>
          <w:rFonts w:ascii="Times New Roman" w:hAnsi="Times New Roman" w:cs="Times New Roman"/>
          <w:bCs/>
          <w:color w:val="000000" w:themeColor="text1"/>
          <w:sz w:val="26"/>
          <w:szCs w:val="26"/>
        </w:rPr>
        <w:t xml:space="preserve"> </w:t>
      </w:r>
      <w:proofErr w:type="spellStart"/>
      <w:r w:rsidR="009A464A" w:rsidRPr="00FF6A89">
        <w:rPr>
          <w:rFonts w:ascii="Times New Roman" w:hAnsi="Times New Roman" w:cs="Times New Roman"/>
          <w:bCs/>
          <w:color w:val="000000" w:themeColor="text1"/>
          <w:sz w:val="26"/>
          <w:szCs w:val="26"/>
        </w:rPr>
        <w:t>khích</w:t>
      </w:r>
      <w:proofErr w:type="spellEnd"/>
      <w:r w:rsidR="009A464A" w:rsidRPr="00FF6A89">
        <w:rPr>
          <w:rFonts w:ascii="Times New Roman" w:hAnsi="Times New Roman" w:cs="Times New Roman"/>
          <w:bCs/>
          <w:color w:val="000000" w:themeColor="text1"/>
          <w:sz w:val="26"/>
          <w:szCs w:val="26"/>
        </w:rPr>
        <w:t xml:space="preserve"> điều này mà </w:t>
      </w:r>
      <w:proofErr w:type="spellStart"/>
      <w:r w:rsidR="009A464A" w:rsidRPr="00FF6A89">
        <w:rPr>
          <w:rFonts w:ascii="Times New Roman" w:hAnsi="Times New Roman" w:cs="Times New Roman"/>
          <w:bCs/>
          <w:color w:val="000000" w:themeColor="text1"/>
          <w:sz w:val="26"/>
          <w:szCs w:val="26"/>
        </w:rPr>
        <w:t>khuyến</w:t>
      </w:r>
      <w:proofErr w:type="spellEnd"/>
      <w:r w:rsidR="009A464A" w:rsidRPr="00FF6A89">
        <w:rPr>
          <w:rFonts w:ascii="Times New Roman" w:hAnsi="Times New Roman" w:cs="Times New Roman"/>
          <w:bCs/>
          <w:color w:val="000000" w:themeColor="text1"/>
          <w:sz w:val="26"/>
          <w:szCs w:val="26"/>
        </w:rPr>
        <w:t xml:space="preserve"> cáo họ nên </w:t>
      </w:r>
      <w:proofErr w:type="spellStart"/>
      <w:r w:rsidR="009A464A" w:rsidRPr="00FF6A89">
        <w:rPr>
          <w:rFonts w:ascii="Times New Roman" w:hAnsi="Times New Roman" w:cs="Times New Roman"/>
          <w:bCs/>
          <w:color w:val="000000" w:themeColor="text1"/>
          <w:sz w:val="26"/>
          <w:szCs w:val="26"/>
        </w:rPr>
        <w:t>duy</w:t>
      </w:r>
      <w:proofErr w:type="spellEnd"/>
      <w:r w:rsidR="009A464A" w:rsidRPr="00FF6A89">
        <w:rPr>
          <w:rFonts w:ascii="Times New Roman" w:hAnsi="Times New Roman" w:cs="Times New Roman"/>
          <w:bCs/>
          <w:color w:val="000000" w:themeColor="text1"/>
          <w:sz w:val="26"/>
          <w:szCs w:val="26"/>
        </w:rPr>
        <w:t xml:space="preserve"> trì năng suất khoảng 4,5 </w:t>
      </w:r>
      <w:proofErr w:type="spellStart"/>
      <w:r w:rsidR="009A464A" w:rsidRPr="00FF6A89">
        <w:rPr>
          <w:rFonts w:ascii="Times New Roman" w:hAnsi="Times New Roman" w:cs="Times New Roman"/>
          <w:bCs/>
          <w:color w:val="000000" w:themeColor="text1"/>
          <w:sz w:val="26"/>
          <w:szCs w:val="26"/>
        </w:rPr>
        <w:t>tấn</w:t>
      </w:r>
      <w:proofErr w:type="spellEnd"/>
      <w:r w:rsidR="009A464A" w:rsidRPr="00FF6A89">
        <w:rPr>
          <w:rFonts w:ascii="Times New Roman" w:hAnsi="Times New Roman" w:cs="Times New Roman"/>
          <w:bCs/>
          <w:color w:val="000000" w:themeColor="text1"/>
          <w:sz w:val="26"/>
          <w:szCs w:val="26"/>
        </w:rPr>
        <w:t xml:space="preserve">/ha để bảo đảm mục tiêu </w:t>
      </w:r>
      <w:proofErr w:type="spellStart"/>
      <w:r w:rsidR="009A464A" w:rsidRPr="00FF6A89">
        <w:rPr>
          <w:rFonts w:ascii="Times New Roman" w:hAnsi="Times New Roman" w:cs="Times New Roman"/>
          <w:bCs/>
          <w:color w:val="000000" w:themeColor="text1"/>
          <w:sz w:val="26"/>
          <w:szCs w:val="26"/>
        </w:rPr>
        <w:t>bền</w:t>
      </w:r>
      <w:proofErr w:type="spellEnd"/>
      <w:r w:rsidR="009A464A" w:rsidRPr="00FF6A89">
        <w:rPr>
          <w:rFonts w:ascii="Times New Roman" w:hAnsi="Times New Roman" w:cs="Times New Roman"/>
          <w:bCs/>
          <w:color w:val="000000" w:themeColor="text1"/>
          <w:sz w:val="26"/>
          <w:szCs w:val="26"/>
        </w:rPr>
        <w:t xml:space="preserve"> </w:t>
      </w:r>
      <w:proofErr w:type="spellStart"/>
      <w:r w:rsidR="009A464A" w:rsidRPr="00FF6A89">
        <w:rPr>
          <w:rFonts w:ascii="Times New Roman" w:hAnsi="Times New Roman" w:cs="Times New Roman"/>
          <w:bCs/>
          <w:color w:val="000000" w:themeColor="text1"/>
          <w:sz w:val="26"/>
          <w:szCs w:val="26"/>
        </w:rPr>
        <w:t>vững</w:t>
      </w:r>
      <w:proofErr w:type="spellEnd"/>
      <w:r w:rsidR="009A464A" w:rsidRPr="00FF6A89">
        <w:rPr>
          <w:rFonts w:ascii="Times New Roman" w:hAnsi="Times New Roman" w:cs="Times New Roman"/>
          <w:bCs/>
          <w:color w:val="000000" w:themeColor="text1"/>
          <w:sz w:val="26"/>
          <w:szCs w:val="26"/>
        </w:rPr>
        <w:t>. </w:t>
      </w:r>
    </w:p>
    <w:p w14:paraId="1EEDC783" w14:textId="5EE1D52D" w:rsidR="002E0E6B" w:rsidRPr="00FF6A89" w:rsidRDefault="00D8799F"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Theo báo cáo của</w:t>
      </w:r>
      <w:r w:rsidR="00F27B58" w:rsidRPr="00FF6A89">
        <w:rPr>
          <w:rFonts w:ascii="Times New Roman" w:hAnsi="Times New Roman" w:cs="Times New Roman"/>
          <w:sz w:val="26"/>
          <w:szCs w:val="26"/>
        </w:rPr>
        <w:t xml:space="preserve"> Viện Khoa học kỹ thuật Nông lâm nghiệ</w:t>
      </w:r>
      <w:r w:rsidRPr="00FF6A89">
        <w:rPr>
          <w:rFonts w:ascii="Times New Roman" w:hAnsi="Times New Roman" w:cs="Times New Roman"/>
          <w:sz w:val="26"/>
          <w:szCs w:val="26"/>
        </w:rPr>
        <w:t>p Tây Nguyên</w:t>
      </w:r>
      <w:r w:rsidR="00F27B58" w:rsidRPr="00FF6A89">
        <w:rPr>
          <w:rFonts w:ascii="Times New Roman" w:hAnsi="Times New Roman" w:cs="Times New Roman"/>
          <w:sz w:val="26"/>
          <w:szCs w:val="26"/>
        </w:rPr>
        <w:t xml:space="preserve">, giải pháp kỹ thuật </w:t>
      </w:r>
      <w:proofErr w:type="spellStart"/>
      <w:r w:rsidR="00F27B58" w:rsidRPr="00FF6A89">
        <w:rPr>
          <w:rFonts w:ascii="Times New Roman" w:hAnsi="Times New Roman" w:cs="Times New Roman"/>
          <w:sz w:val="26"/>
          <w:szCs w:val="26"/>
        </w:rPr>
        <w:t>chăm</w:t>
      </w:r>
      <w:proofErr w:type="spellEnd"/>
      <w:r w:rsidR="00F27B58" w:rsidRPr="00FF6A89">
        <w:rPr>
          <w:rFonts w:ascii="Times New Roman" w:hAnsi="Times New Roman" w:cs="Times New Roman"/>
          <w:sz w:val="26"/>
          <w:szCs w:val="26"/>
        </w:rPr>
        <w:t xml:space="preserve"> </w:t>
      </w:r>
      <w:proofErr w:type="spellStart"/>
      <w:r w:rsidR="00F27B58" w:rsidRPr="00FF6A89">
        <w:rPr>
          <w:rFonts w:ascii="Times New Roman" w:hAnsi="Times New Roman" w:cs="Times New Roman"/>
          <w:sz w:val="26"/>
          <w:szCs w:val="26"/>
        </w:rPr>
        <w:t>sóc</w:t>
      </w:r>
      <w:proofErr w:type="spellEnd"/>
      <w:r w:rsidR="00F27B58" w:rsidRPr="00FF6A89">
        <w:rPr>
          <w:rFonts w:ascii="Times New Roman" w:hAnsi="Times New Roman" w:cs="Times New Roman"/>
          <w:sz w:val="26"/>
          <w:szCs w:val="26"/>
        </w:rPr>
        <w:t xml:space="preserve"> cà phê ở Tây Nguyên được </w:t>
      </w:r>
      <w:proofErr w:type="spellStart"/>
      <w:r w:rsidR="00F27B58" w:rsidRPr="00FF6A89">
        <w:rPr>
          <w:rFonts w:ascii="Times New Roman" w:hAnsi="Times New Roman" w:cs="Times New Roman"/>
          <w:sz w:val="26"/>
          <w:szCs w:val="26"/>
        </w:rPr>
        <w:t>coi</w:t>
      </w:r>
      <w:proofErr w:type="spellEnd"/>
      <w:r w:rsidR="00F27B58" w:rsidRPr="00FF6A89">
        <w:rPr>
          <w:rFonts w:ascii="Times New Roman" w:hAnsi="Times New Roman" w:cs="Times New Roman"/>
          <w:sz w:val="26"/>
          <w:szCs w:val="26"/>
        </w:rPr>
        <w:t xml:space="preserve"> là độc đáo, chỉ ở Việt Nam mới áp dụng, trên thế giới chưa có. Cạnh mỗi gốc cây cà phê, thường tạo một </w:t>
      </w:r>
      <w:proofErr w:type="spellStart"/>
      <w:r w:rsidR="00F27B58" w:rsidRPr="00FF6A89">
        <w:rPr>
          <w:rFonts w:ascii="Times New Roman" w:hAnsi="Times New Roman" w:cs="Times New Roman"/>
          <w:sz w:val="26"/>
          <w:szCs w:val="26"/>
        </w:rPr>
        <w:t>chiếc</w:t>
      </w:r>
      <w:proofErr w:type="spellEnd"/>
      <w:r w:rsidR="00F27B58" w:rsidRPr="00FF6A89">
        <w:rPr>
          <w:rFonts w:ascii="Times New Roman" w:hAnsi="Times New Roman" w:cs="Times New Roman"/>
          <w:sz w:val="26"/>
          <w:szCs w:val="26"/>
        </w:rPr>
        <w:t xml:space="preserve"> </w:t>
      </w:r>
      <w:proofErr w:type="spellStart"/>
      <w:r w:rsidR="00F27B58" w:rsidRPr="00FF6A89">
        <w:rPr>
          <w:rFonts w:ascii="Times New Roman" w:hAnsi="Times New Roman" w:cs="Times New Roman"/>
          <w:sz w:val="26"/>
          <w:szCs w:val="26"/>
        </w:rPr>
        <w:t>bồn</w:t>
      </w:r>
      <w:proofErr w:type="spellEnd"/>
      <w:r w:rsidR="00F27B58" w:rsidRPr="00FF6A89">
        <w:rPr>
          <w:rFonts w:ascii="Times New Roman" w:hAnsi="Times New Roman" w:cs="Times New Roman"/>
          <w:sz w:val="26"/>
          <w:szCs w:val="26"/>
        </w:rPr>
        <w:t xml:space="preserve"> diện tích 4m2, dự </w:t>
      </w:r>
      <w:proofErr w:type="spellStart"/>
      <w:r w:rsidR="00F27B58" w:rsidRPr="00FF6A89">
        <w:rPr>
          <w:rFonts w:ascii="Times New Roman" w:hAnsi="Times New Roman" w:cs="Times New Roman"/>
          <w:sz w:val="26"/>
          <w:szCs w:val="26"/>
        </w:rPr>
        <w:t>trữ</w:t>
      </w:r>
      <w:proofErr w:type="spellEnd"/>
      <w:r w:rsidR="00F27B58" w:rsidRPr="00FF6A89">
        <w:rPr>
          <w:rFonts w:ascii="Times New Roman" w:hAnsi="Times New Roman" w:cs="Times New Roman"/>
          <w:sz w:val="26"/>
          <w:szCs w:val="26"/>
        </w:rPr>
        <w:t xml:space="preserve"> được hơn 1.000 lít nước. Mỗi khi vào mùa mưa, nước mưa sẽ chảy và </w:t>
      </w:r>
      <w:proofErr w:type="spellStart"/>
      <w:r w:rsidR="00F27B58" w:rsidRPr="00FF6A89">
        <w:rPr>
          <w:rFonts w:ascii="Times New Roman" w:hAnsi="Times New Roman" w:cs="Times New Roman"/>
          <w:sz w:val="26"/>
          <w:szCs w:val="26"/>
        </w:rPr>
        <w:t>trữ</w:t>
      </w:r>
      <w:proofErr w:type="spellEnd"/>
      <w:r w:rsidR="00F27B58" w:rsidRPr="00FF6A89">
        <w:rPr>
          <w:rFonts w:ascii="Times New Roman" w:hAnsi="Times New Roman" w:cs="Times New Roman"/>
          <w:sz w:val="26"/>
          <w:szCs w:val="26"/>
        </w:rPr>
        <w:t xml:space="preserve"> ở trong các </w:t>
      </w:r>
      <w:proofErr w:type="spellStart"/>
      <w:r w:rsidR="00F27B58" w:rsidRPr="00FF6A89">
        <w:rPr>
          <w:rFonts w:ascii="Times New Roman" w:hAnsi="Times New Roman" w:cs="Times New Roman"/>
          <w:sz w:val="26"/>
          <w:szCs w:val="26"/>
        </w:rPr>
        <w:t>bồn</w:t>
      </w:r>
      <w:proofErr w:type="spellEnd"/>
      <w:r w:rsidR="00F27B58" w:rsidRPr="00FF6A89">
        <w:rPr>
          <w:rFonts w:ascii="Times New Roman" w:hAnsi="Times New Roman" w:cs="Times New Roman"/>
          <w:sz w:val="26"/>
          <w:szCs w:val="26"/>
        </w:rPr>
        <w:t xml:space="preserve"> này, nhờ vậy mà nước mưa không làm </w:t>
      </w:r>
      <w:proofErr w:type="spellStart"/>
      <w:r w:rsidR="00F27B58" w:rsidRPr="00FF6A89">
        <w:rPr>
          <w:rFonts w:ascii="Times New Roman" w:hAnsi="Times New Roman" w:cs="Times New Roman"/>
          <w:sz w:val="26"/>
          <w:szCs w:val="26"/>
        </w:rPr>
        <w:t>trôi</w:t>
      </w:r>
      <w:proofErr w:type="spellEnd"/>
      <w:r w:rsidR="00F27B58" w:rsidRPr="00FF6A89">
        <w:rPr>
          <w:rFonts w:ascii="Times New Roman" w:hAnsi="Times New Roman" w:cs="Times New Roman"/>
          <w:sz w:val="26"/>
          <w:szCs w:val="26"/>
        </w:rPr>
        <w:t xml:space="preserve"> đất, chống đượ</w:t>
      </w:r>
      <w:r w:rsidRPr="00FF6A89">
        <w:rPr>
          <w:rFonts w:ascii="Times New Roman" w:hAnsi="Times New Roman" w:cs="Times New Roman"/>
          <w:sz w:val="26"/>
          <w:szCs w:val="26"/>
        </w:rPr>
        <w:t xml:space="preserve">c </w:t>
      </w:r>
      <w:proofErr w:type="spellStart"/>
      <w:r w:rsidRPr="00FF6A89">
        <w:rPr>
          <w:rFonts w:ascii="Times New Roman" w:hAnsi="Times New Roman" w:cs="Times New Roman"/>
          <w:sz w:val="26"/>
          <w:szCs w:val="26"/>
        </w:rPr>
        <w:t>xói</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mòn</w:t>
      </w:r>
      <w:proofErr w:type="spellEnd"/>
      <w:r w:rsidRPr="00FF6A89">
        <w:rPr>
          <w:rFonts w:ascii="Times New Roman" w:hAnsi="Times New Roman" w:cs="Times New Roman"/>
          <w:sz w:val="26"/>
          <w:szCs w:val="26"/>
        </w:rPr>
        <w:t>, đ</w:t>
      </w:r>
      <w:r w:rsidR="00F27B58" w:rsidRPr="00FF6A89">
        <w:rPr>
          <w:rFonts w:ascii="Times New Roman" w:hAnsi="Times New Roman" w:cs="Times New Roman"/>
          <w:sz w:val="26"/>
          <w:szCs w:val="26"/>
        </w:rPr>
        <w:t xml:space="preserve">ồng thời </w:t>
      </w:r>
      <w:proofErr w:type="spellStart"/>
      <w:r w:rsidR="00F27B58" w:rsidRPr="00FF6A89">
        <w:rPr>
          <w:rFonts w:ascii="Times New Roman" w:hAnsi="Times New Roman" w:cs="Times New Roman"/>
          <w:sz w:val="26"/>
          <w:szCs w:val="26"/>
        </w:rPr>
        <w:t>trữ</w:t>
      </w:r>
      <w:proofErr w:type="spellEnd"/>
      <w:r w:rsidR="00F27B58" w:rsidRPr="00FF6A89">
        <w:rPr>
          <w:rFonts w:ascii="Times New Roman" w:hAnsi="Times New Roman" w:cs="Times New Roman"/>
          <w:sz w:val="26"/>
          <w:szCs w:val="26"/>
        </w:rPr>
        <w:t xml:space="preserve"> được nước </w:t>
      </w:r>
      <w:proofErr w:type="spellStart"/>
      <w:r w:rsidR="00F27B58" w:rsidRPr="00FF6A89">
        <w:rPr>
          <w:rFonts w:ascii="Times New Roman" w:hAnsi="Times New Roman" w:cs="Times New Roman"/>
          <w:sz w:val="26"/>
          <w:szCs w:val="26"/>
        </w:rPr>
        <w:t>tưới</w:t>
      </w:r>
      <w:proofErr w:type="spellEnd"/>
      <w:r w:rsidR="00F27B58" w:rsidRPr="00FF6A89">
        <w:rPr>
          <w:rFonts w:ascii="Times New Roman" w:hAnsi="Times New Roman" w:cs="Times New Roman"/>
          <w:sz w:val="26"/>
          <w:szCs w:val="26"/>
        </w:rPr>
        <w:t xml:space="preserve"> </w:t>
      </w:r>
      <w:proofErr w:type="spellStart"/>
      <w:r w:rsidR="00F27B58" w:rsidRPr="00FF6A89">
        <w:rPr>
          <w:rFonts w:ascii="Times New Roman" w:hAnsi="Times New Roman" w:cs="Times New Roman"/>
          <w:sz w:val="26"/>
          <w:szCs w:val="26"/>
        </w:rPr>
        <w:t>cho</w:t>
      </w:r>
      <w:proofErr w:type="spellEnd"/>
      <w:r w:rsidR="00F27B58" w:rsidRPr="00FF6A89">
        <w:rPr>
          <w:rFonts w:ascii="Times New Roman" w:hAnsi="Times New Roman" w:cs="Times New Roman"/>
          <w:sz w:val="26"/>
          <w:szCs w:val="26"/>
        </w:rPr>
        <w:t xml:space="preserve"> cây trong mùa khô. </w:t>
      </w:r>
      <w:r w:rsidRPr="00FF6A89">
        <w:rPr>
          <w:rFonts w:ascii="Times New Roman" w:hAnsi="Times New Roman" w:cs="Times New Roman"/>
          <w:sz w:val="26"/>
          <w:szCs w:val="26"/>
        </w:rPr>
        <w:t>Thêm vào đó, n</w:t>
      </w:r>
      <w:r w:rsidR="00F27B58" w:rsidRPr="00FF6A89">
        <w:rPr>
          <w:rFonts w:ascii="Times New Roman" w:hAnsi="Times New Roman" w:cs="Times New Roman"/>
          <w:sz w:val="26"/>
          <w:szCs w:val="26"/>
        </w:rPr>
        <w:t xml:space="preserve">hững giống </w:t>
      </w:r>
      <w:r w:rsidRPr="00FF6A89">
        <w:rPr>
          <w:rFonts w:ascii="Times New Roman" w:hAnsi="Times New Roman" w:cs="Times New Roman"/>
          <w:sz w:val="26"/>
          <w:szCs w:val="26"/>
        </w:rPr>
        <w:t>cà phê được phát triển</w:t>
      </w:r>
      <w:r w:rsidR="00F27B58" w:rsidRPr="00FF6A89">
        <w:rPr>
          <w:rFonts w:ascii="Times New Roman" w:hAnsi="Times New Roman" w:cs="Times New Roman"/>
          <w:sz w:val="26"/>
          <w:szCs w:val="26"/>
        </w:rPr>
        <w:t xml:space="preserve"> đều có năng suất </w:t>
      </w:r>
      <w:proofErr w:type="spellStart"/>
      <w:r w:rsidR="00F27B58" w:rsidRPr="00FF6A89">
        <w:rPr>
          <w:rFonts w:ascii="Times New Roman" w:hAnsi="Times New Roman" w:cs="Times New Roman"/>
          <w:sz w:val="26"/>
          <w:szCs w:val="26"/>
        </w:rPr>
        <w:t>vượt</w:t>
      </w:r>
      <w:proofErr w:type="spellEnd"/>
      <w:r w:rsidR="00F27B58" w:rsidRPr="00FF6A89">
        <w:rPr>
          <w:rFonts w:ascii="Times New Roman" w:hAnsi="Times New Roman" w:cs="Times New Roman"/>
          <w:sz w:val="26"/>
          <w:szCs w:val="26"/>
        </w:rPr>
        <w:t xml:space="preserve"> </w:t>
      </w:r>
      <w:proofErr w:type="spellStart"/>
      <w:r w:rsidR="00F27B58" w:rsidRPr="00FF6A89">
        <w:rPr>
          <w:rFonts w:ascii="Times New Roman" w:hAnsi="Times New Roman" w:cs="Times New Roman"/>
          <w:sz w:val="26"/>
          <w:szCs w:val="26"/>
        </w:rPr>
        <w:t>trội</w:t>
      </w:r>
      <w:proofErr w:type="spellEnd"/>
      <w:r w:rsidR="00F27B58" w:rsidRPr="00FF6A89">
        <w:rPr>
          <w:rFonts w:ascii="Times New Roman" w:hAnsi="Times New Roman" w:cs="Times New Roman"/>
          <w:sz w:val="26"/>
          <w:szCs w:val="26"/>
        </w:rPr>
        <w:t xml:space="preserve">, tiềm năng đạt tới 5-7 </w:t>
      </w:r>
      <w:proofErr w:type="spellStart"/>
      <w:r w:rsidR="00F27B58" w:rsidRPr="00FF6A89">
        <w:rPr>
          <w:rFonts w:ascii="Times New Roman" w:hAnsi="Times New Roman" w:cs="Times New Roman"/>
          <w:sz w:val="26"/>
          <w:szCs w:val="26"/>
        </w:rPr>
        <w:t>tấn</w:t>
      </w:r>
      <w:proofErr w:type="spellEnd"/>
      <w:r w:rsidR="00F27B58" w:rsidRPr="00FF6A89">
        <w:rPr>
          <w:rFonts w:ascii="Times New Roman" w:hAnsi="Times New Roman" w:cs="Times New Roman"/>
          <w:sz w:val="26"/>
          <w:szCs w:val="26"/>
        </w:rPr>
        <w:t xml:space="preserve">/ha. Chất lượng hạt cũng rất tốt, vì </w:t>
      </w:r>
      <w:proofErr w:type="spellStart"/>
      <w:r w:rsidR="00F27B58" w:rsidRPr="00FF6A89">
        <w:rPr>
          <w:rFonts w:ascii="Times New Roman" w:hAnsi="Times New Roman" w:cs="Times New Roman"/>
          <w:sz w:val="26"/>
          <w:szCs w:val="26"/>
        </w:rPr>
        <w:t>kích</w:t>
      </w:r>
      <w:proofErr w:type="spellEnd"/>
      <w:r w:rsidR="00F27B58" w:rsidRPr="00FF6A89">
        <w:rPr>
          <w:rFonts w:ascii="Times New Roman" w:hAnsi="Times New Roman" w:cs="Times New Roman"/>
          <w:sz w:val="26"/>
          <w:szCs w:val="26"/>
        </w:rPr>
        <w:t xml:space="preserve"> cỡ hạt đạt tới 25gr/hạt, trong khi các giống hiện trồng chỉ có </w:t>
      </w:r>
      <w:proofErr w:type="spellStart"/>
      <w:r w:rsidR="00F27B58" w:rsidRPr="00FF6A89">
        <w:rPr>
          <w:rFonts w:ascii="Times New Roman" w:hAnsi="Times New Roman" w:cs="Times New Roman"/>
          <w:sz w:val="26"/>
          <w:szCs w:val="26"/>
        </w:rPr>
        <w:t>kích</w:t>
      </w:r>
      <w:proofErr w:type="spellEnd"/>
      <w:r w:rsidR="00F27B58" w:rsidRPr="00FF6A89">
        <w:rPr>
          <w:rFonts w:ascii="Times New Roman" w:hAnsi="Times New Roman" w:cs="Times New Roman"/>
          <w:sz w:val="26"/>
          <w:szCs w:val="26"/>
        </w:rPr>
        <w:t xml:space="preserve"> cỡ hạt bình quân 14 gr/hạt.</w:t>
      </w:r>
      <w:r w:rsidRPr="00FF6A89">
        <w:rPr>
          <w:rFonts w:ascii="Times New Roman" w:hAnsi="Times New Roman" w:cs="Times New Roman"/>
          <w:sz w:val="26"/>
          <w:szCs w:val="26"/>
        </w:rPr>
        <w:t xml:space="preserve"> </w:t>
      </w:r>
      <w:r w:rsidR="00F27B58" w:rsidRPr="00FF6A89">
        <w:rPr>
          <w:rFonts w:ascii="Times New Roman" w:hAnsi="Times New Roman" w:cs="Times New Roman"/>
          <w:sz w:val="26"/>
          <w:szCs w:val="26"/>
        </w:rPr>
        <w:t xml:space="preserve">Trong kinh doanh cà phê, </w:t>
      </w:r>
      <w:proofErr w:type="spellStart"/>
      <w:r w:rsidR="00F27B58" w:rsidRPr="00FF6A89">
        <w:rPr>
          <w:rFonts w:ascii="Times New Roman" w:hAnsi="Times New Roman" w:cs="Times New Roman"/>
          <w:sz w:val="26"/>
          <w:szCs w:val="26"/>
        </w:rPr>
        <w:t>kích</w:t>
      </w:r>
      <w:proofErr w:type="spellEnd"/>
      <w:r w:rsidR="00F27B58" w:rsidRPr="00FF6A89">
        <w:rPr>
          <w:rFonts w:ascii="Times New Roman" w:hAnsi="Times New Roman" w:cs="Times New Roman"/>
          <w:sz w:val="26"/>
          <w:szCs w:val="26"/>
        </w:rPr>
        <w:t xml:space="preserve"> cỡ hạt là tiêu chuẩn để phân loại 1, loại 2, loại 3. Nếu trồng những giống mới được công nhận, tỷ lệ hạt loại 1 đạt tới 70% (quy định cà phê được bán ở sàn London là phải đạt 40% hạt loại 1). Với những thành </w:t>
      </w:r>
      <w:proofErr w:type="spellStart"/>
      <w:r w:rsidR="00F27B58" w:rsidRPr="00FF6A89">
        <w:rPr>
          <w:rFonts w:ascii="Times New Roman" w:hAnsi="Times New Roman" w:cs="Times New Roman"/>
          <w:sz w:val="26"/>
          <w:szCs w:val="26"/>
        </w:rPr>
        <w:t>tựu</w:t>
      </w:r>
      <w:proofErr w:type="spellEnd"/>
      <w:r w:rsidR="00F27B58" w:rsidRPr="00FF6A89">
        <w:rPr>
          <w:rFonts w:ascii="Times New Roman" w:hAnsi="Times New Roman" w:cs="Times New Roman"/>
          <w:sz w:val="26"/>
          <w:szCs w:val="26"/>
        </w:rPr>
        <w:t xml:space="preserve"> về chọn tạo các giống cà phê </w:t>
      </w:r>
      <w:proofErr w:type="spellStart"/>
      <w:r w:rsidR="00F27B58" w:rsidRPr="00FF6A89">
        <w:rPr>
          <w:rFonts w:ascii="Times New Roman" w:hAnsi="Times New Roman" w:cs="Times New Roman"/>
          <w:sz w:val="26"/>
          <w:szCs w:val="26"/>
        </w:rPr>
        <w:t>cao</w:t>
      </w:r>
      <w:proofErr w:type="spellEnd"/>
      <w:r w:rsidR="00F27B58" w:rsidRPr="00FF6A89">
        <w:rPr>
          <w:rFonts w:ascii="Times New Roman" w:hAnsi="Times New Roman" w:cs="Times New Roman"/>
          <w:sz w:val="26"/>
          <w:szCs w:val="26"/>
        </w:rPr>
        <w:t xml:space="preserve"> sản năng suất </w:t>
      </w:r>
      <w:proofErr w:type="spellStart"/>
      <w:r w:rsidR="00F27B58" w:rsidRPr="00FF6A89">
        <w:rPr>
          <w:rFonts w:ascii="Times New Roman" w:hAnsi="Times New Roman" w:cs="Times New Roman"/>
          <w:sz w:val="26"/>
          <w:szCs w:val="26"/>
        </w:rPr>
        <w:t>vượt</w:t>
      </w:r>
      <w:proofErr w:type="spellEnd"/>
      <w:r w:rsidR="00F27B58" w:rsidRPr="00FF6A89">
        <w:rPr>
          <w:rFonts w:ascii="Times New Roman" w:hAnsi="Times New Roman" w:cs="Times New Roman"/>
          <w:sz w:val="26"/>
          <w:szCs w:val="26"/>
        </w:rPr>
        <w:t xml:space="preserve"> </w:t>
      </w:r>
      <w:proofErr w:type="spellStart"/>
      <w:r w:rsidR="00F27B58" w:rsidRPr="00FF6A89">
        <w:rPr>
          <w:rFonts w:ascii="Times New Roman" w:hAnsi="Times New Roman" w:cs="Times New Roman"/>
          <w:sz w:val="26"/>
          <w:szCs w:val="26"/>
        </w:rPr>
        <w:t>trội</w:t>
      </w:r>
      <w:proofErr w:type="spellEnd"/>
      <w:r w:rsidR="00F27B58" w:rsidRPr="00FF6A89">
        <w:rPr>
          <w:rFonts w:ascii="Times New Roman" w:hAnsi="Times New Roman" w:cs="Times New Roman"/>
          <w:sz w:val="26"/>
          <w:szCs w:val="26"/>
        </w:rPr>
        <w:t xml:space="preserve"> cùng những kỹ thuật canh tác vừa đơn giản mà khác biệt sẽ giúp </w:t>
      </w:r>
      <w:proofErr w:type="spellStart"/>
      <w:r w:rsidR="00F27B58" w:rsidRPr="00FF6A89">
        <w:rPr>
          <w:rFonts w:ascii="Times New Roman" w:hAnsi="Times New Roman" w:cs="Times New Roman"/>
          <w:sz w:val="26"/>
          <w:szCs w:val="26"/>
        </w:rPr>
        <w:t>cho</w:t>
      </w:r>
      <w:proofErr w:type="spellEnd"/>
      <w:r w:rsidR="00F27B58" w:rsidRPr="00FF6A89">
        <w:rPr>
          <w:rFonts w:ascii="Times New Roman" w:hAnsi="Times New Roman" w:cs="Times New Roman"/>
          <w:sz w:val="26"/>
          <w:szCs w:val="26"/>
        </w:rPr>
        <w:t xml:space="preserve"> ngành cà phê Việt Nam tiếp tục tăng </w:t>
      </w:r>
      <w:proofErr w:type="spellStart"/>
      <w:r w:rsidR="00F27B58" w:rsidRPr="00FF6A89">
        <w:rPr>
          <w:rFonts w:ascii="Times New Roman" w:hAnsi="Times New Roman" w:cs="Times New Roman"/>
          <w:sz w:val="26"/>
          <w:szCs w:val="26"/>
        </w:rPr>
        <w:t>cao</w:t>
      </w:r>
      <w:proofErr w:type="spellEnd"/>
      <w:r w:rsidR="00F27B58" w:rsidRPr="00FF6A89">
        <w:rPr>
          <w:rFonts w:ascii="Times New Roman" w:hAnsi="Times New Roman" w:cs="Times New Roman"/>
          <w:sz w:val="26"/>
          <w:szCs w:val="26"/>
        </w:rPr>
        <w:t xml:space="preserve"> sản lượng hơn nữa. </w:t>
      </w:r>
    </w:p>
    <w:p w14:paraId="18BC1151" w14:textId="77777777" w:rsidR="008B24F6" w:rsidRPr="00FF6A89" w:rsidRDefault="008B24F6" w:rsidP="001C1A3A">
      <w:pPr>
        <w:spacing w:after="120" w:line="312" w:lineRule="auto"/>
        <w:ind w:firstLine="630"/>
        <w:jc w:val="both"/>
        <w:rPr>
          <w:rFonts w:ascii="Times New Roman" w:hAnsi="Times New Roman" w:cs="Times New Roman"/>
          <w:sz w:val="26"/>
          <w:szCs w:val="26"/>
        </w:rPr>
      </w:pPr>
    </w:p>
    <w:p w14:paraId="15F34828" w14:textId="77777777" w:rsidR="00320C89" w:rsidRPr="00FF6A89" w:rsidRDefault="00320C89">
      <w:pPr>
        <w:rPr>
          <w:rFonts w:ascii="Times New Roman" w:hAnsi="Times New Roman" w:cs="Times New Roman"/>
          <w:b/>
          <w:sz w:val="26"/>
          <w:szCs w:val="26"/>
        </w:rPr>
      </w:pPr>
      <w:r w:rsidRPr="00FF6A89">
        <w:rPr>
          <w:rFonts w:ascii="Times New Roman" w:hAnsi="Times New Roman"/>
        </w:rPr>
        <w:br w:type="page"/>
      </w:r>
    </w:p>
    <w:p w14:paraId="1F0956CE" w14:textId="4CA2A07A" w:rsidR="00773646" w:rsidRPr="00FF6A89" w:rsidRDefault="007C3DD0" w:rsidP="001C1A3A">
      <w:pPr>
        <w:pStyle w:val="Caption"/>
        <w:spacing w:line="312" w:lineRule="auto"/>
        <w:jc w:val="both"/>
      </w:pPr>
      <w:bookmarkStart w:id="25" w:name="_Toc59540554"/>
      <w:r w:rsidRPr="00FF6A89">
        <w:lastRenderedPageBreak/>
        <w:t xml:space="preserve">Hình </w:t>
      </w:r>
      <w:r w:rsidR="002E0F24" w:rsidRPr="00FF6A89">
        <w:fldChar w:fldCharType="begin"/>
      </w:r>
      <w:r w:rsidR="002E0F24" w:rsidRPr="00FF6A89">
        <w:instrText xml:space="preserve"> SEQ Hình \* ARABIC </w:instrText>
      </w:r>
      <w:r w:rsidR="002E0F24" w:rsidRPr="00FF6A89">
        <w:fldChar w:fldCharType="separate"/>
      </w:r>
      <w:r w:rsidR="00D15281" w:rsidRPr="00FF6A89">
        <w:rPr>
          <w:noProof/>
        </w:rPr>
        <w:t>5</w:t>
      </w:r>
      <w:r w:rsidR="002E0F24" w:rsidRPr="00FF6A89">
        <w:rPr>
          <w:noProof/>
        </w:rPr>
        <w:fldChar w:fldCharType="end"/>
      </w:r>
      <w:r w:rsidR="00590552" w:rsidRPr="00FF6A89">
        <w:t>: Sản lượng và năng suất cà phê Việt Nam</w:t>
      </w:r>
      <w:bookmarkEnd w:id="25"/>
    </w:p>
    <w:p w14:paraId="14CB4704" w14:textId="17268E9F" w:rsidR="00590552" w:rsidRPr="00FF6A89" w:rsidRDefault="002B7FEC" w:rsidP="001C1A3A">
      <w:pPr>
        <w:spacing w:after="120" w:line="312" w:lineRule="auto"/>
        <w:ind w:firstLine="630"/>
        <w:jc w:val="both"/>
        <w:rPr>
          <w:rFonts w:ascii="Times New Roman" w:hAnsi="Times New Roman" w:cs="Times New Roman"/>
          <w:sz w:val="26"/>
          <w:szCs w:val="26"/>
        </w:rPr>
      </w:pPr>
      <w:r w:rsidRPr="00FF6A89">
        <w:rPr>
          <w:rFonts w:ascii="Times New Roman" w:hAnsi="Times New Roman" w:cs="Times New Roman"/>
          <w:noProof/>
          <w:sz w:val="26"/>
          <w:szCs w:val="26"/>
          <w:lang w:val="en-AU" w:eastAsia="zh-CN"/>
        </w:rPr>
        <w:drawing>
          <wp:inline distT="0" distB="0" distL="0" distR="0" wp14:anchorId="3D3A155F" wp14:editId="2EDFDD91">
            <wp:extent cx="4608195" cy="2232837"/>
            <wp:effectExtent l="0" t="0" r="1905" b="15240"/>
            <wp:docPr id="26" name="Chart 26">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21A5C0" w14:textId="6F03DEA0" w:rsidR="00610364" w:rsidRPr="00FF6A89" w:rsidRDefault="00590552" w:rsidP="001C1A3A">
      <w:pPr>
        <w:spacing w:after="120" w:line="312" w:lineRule="auto"/>
        <w:ind w:firstLine="630"/>
        <w:jc w:val="both"/>
        <w:rPr>
          <w:rFonts w:ascii="Times New Roman" w:hAnsi="Times New Roman" w:cs="Times New Roman"/>
          <w:i/>
          <w:sz w:val="26"/>
          <w:szCs w:val="26"/>
        </w:rPr>
      </w:pPr>
      <w:r w:rsidRPr="00FF6A89">
        <w:rPr>
          <w:rFonts w:ascii="Times New Roman" w:hAnsi="Times New Roman" w:cs="Times New Roman"/>
          <w:i/>
          <w:sz w:val="26"/>
          <w:szCs w:val="26"/>
        </w:rPr>
        <w:t xml:space="preserve">Nguồn: Tổng cục </w:t>
      </w:r>
      <w:r w:rsidR="00AB1EE2" w:rsidRPr="00FF6A89">
        <w:rPr>
          <w:rFonts w:ascii="Times New Roman" w:hAnsi="Times New Roman" w:cs="Times New Roman"/>
          <w:i/>
          <w:sz w:val="26"/>
          <w:szCs w:val="26"/>
        </w:rPr>
        <w:t>T</w:t>
      </w:r>
      <w:r w:rsidRPr="00FF6A89">
        <w:rPr>
          <w:rFonts w:ascii="Times New Roman" w:hAnsi="Times New Roman" w:cs="Times New Roman"/>
          <w:i/>
          <w:sz w:val="26"/>
          <w:szCs w:val="26"/>
        </w:rPr>
        <w:t>hống kê, 201</w:t>
      </w:r>
      <w:r w:rsidR="006E265E" w:rsidRPr="00FF6A89">
        <w:rPr>
          <w:rFonts w:ascii="Times New Roman" w:hAnsi="Times New Roman" w:cs="Times New Roman"/>
          <w:i/>
          <w:sz w:val="26"/>
          <w:szCs w:val="26"/>
        </w:rPr>
        <w:t>9</w:t>
      </w:r>
    </w:p>
    <w:p w14:paraId="7D85CF1B" w14:textId="24879B84" w:rsidR="00610364" w:rsidRPr="00FF6A89" w:rsidRDefault="00D4304B"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Bộ Nông nghiệp Mỹ</w:t>
      </w:r>
      <w:r w:rsidR="00FD610A" w:rsidRPr="00FF6A89">
        <w:rPr>
          <w:rFonts w:ascii="Times New Roman" w:hAnsi="Times New Roman" w:cs="Times New Roman"/>
          <w:sz w:val="26"/>
          <w:szCs w:val="26"/>
          <w:lang w:val="vi-VN"/>
        </w:rPr>
        <w:t xml:space="preserve"> (</w:t>
      </w:r>
      <w:r w:rsidR="00610364" w:rsidRPr="00FF6A89">
        <w:rPr>
          <w:rFonts w:ascii="Times New Roman" w:hAnsi="Times New Roman" w:cs="Times New Roman"/>
          <w:sz w:val="26"/>
          <w:szCs w:val="26"/>
        </w:rPr>
        <w:t>USDA</w:t>
      </w:r>
      <w:r w:rsidR="00FD610A" w:rsidRPr="00FF6A89">
        <w:rPr>
          <w:rFonts w:ascii="Times New Roman" w:hAnsi="Times New Roman" w:cs="Times New Roman"/>
          <w:sz w:val="26"/>
          <w:szCs w:val="26"/>
          <w:lang w:val="vi-VN"/>
        </w:rPr>
        <w:t xml:space="preserve">) ước tính </w:t>
      </w:r>
      <w:r w:rsidR="00644D98" w:rsidRPr="00FF6A89">
        <w:rPr>
          <w:rFonts w:ascii="Times New Roman" w:hAnsi="Times New Roman" w:cs="Times New Roman"/>
          <w:sz w:val="26"/>
          <w:szCs w:val="26"/>
        </w:rPr>
        <w:t>sản lượng v</w:t>
      </w:r>
      <w:r w:rsidR="00610364" w:rsidRPr="00FF6A89">
        <w:rPr>
          <w:rFonts w:ascii="Times New Roman" w:hAnsi="Times New Roman" w:cs="Times New Roman"/>
          <w:sz w:val="26"/>
          <w:szCs w:val="26"/>
        </w:rPr>
        <w:t>ụ mùa 2019/20 Việt Nam</w:t>
      </w:r>
      <w:r w:rsidR="00644D98" w:rsidRPr="00FF6A89">
        <w:rPr>
          <w:rFonts w:ascii="Times New Roman" w:hAnsi="Times New Roman" w:cs="Times New Roman"/>
          <w:sz w:val="26"/>
          <w:szCs w:val="26"/>
        </w:rPr>
        <w:t xml:space="preserve"> đạt khoảng </w:t>
      </w:r>
      <w:r w:rsidR="00610364" w:rsidRPr="00FF6A89">
        <w:rPr>
          <w:rFonts w:ascii="Times New Roman" w:hAnsi="Times New Roman" w:cs="Times New Roman"/>
          <w:sz w:val="26"/>
          <w:szCs w:val="26"/>
        </w:rPr>
        <w:t>31</w:t>
      </w:r>
      <w:r w:rsidR="008A2A5B" w:rsidRPr="00FF6A89">
        <w:rPr>
          <w:rFonts w:ascii="Times New Roman" w:hAnsi="Times New Roman" w:cs="Times New Roman"/>
          <w:sz w:val="26"/>
          <w:szCs w:val="26"/>
        </w:rPr>
        <w:t>,</w:t>
      </w:r>
      <w:r w:rsidR="00610364" w:rsidRPr="00FF6A89">
        <w:rPr>
          <w:rFonts w:ascii="Times New Roman" w:hAnsi="Times New Roman" w:cs="Times New Roman"/>
          <w:sz w:val="26"/>
          <w:szCs w:val="26"/>
        </w:rPr>
        <w:t xml:space="preserve">3 </w:t>
      </w:r>
      <w:proofErr w:type="spellStart"/>
      <w:r w:rsidR="00610364" w:rsidRPr="00FF6A89">
        <w:rPr>
          <w:rFonts w:ascii="Times New Roman" w:hAnsi="Times New Roman" w:cs="Times New Roman"/>
          <w:sz w:val="26"/>
          <w:szCs w:val="26"/>
        </w:rPr>
        <w:t>triệu</w:t>
      </w:r>
      <w:proofErr w:type="spellEnd"/>
      <w:r w:rsidR="00610364" w:rsidRPr="00FF6A89">
        <w:rPr>
          <w:rFonts w:ascii="Times New Roman" w:hAnsi="Times New Roman" w:cs="Times New Roman"/>
          <w:sz w:val="26"/>
          <w:szCs w:val="26"/>
        </w:rPr>
        <w:t xml:space="preserve"> bao, thấp hơn con số dự kiến chính thức của USDA đưa ra trước đây, </w:t>
      </w:r>
      <w:proofErr w:type="spellStart"/>
      <w:r w:rsidR="00610364" w:rsidRPr="00FF6A89">
        <w:rPr>
          <w:rFonts w:ascii="Times New Roman" w:hAnsi="Times New Roman" w:cs="Times New Roman"/>
          <w:sz w:val="26"/>
          <w:szCs w:val="26"/>
        </w:rPr>
        <w:t>tuy</w:t>
      </w:r>
      <w:proofErr w:type="spellEnd"/>
      <w:r w:rsidR="00610364" w:rsidRPr="00FF6A89">
        <w:rPr>
          <w:rFonts w:ascii="Times New Roman" w:hAnsi="Times New Roman" w:cs="Times New Roman"/>
          <w:sz w:val="26"/>
          <w:szCs w:val="26"/>
        </w:rPr>
        <w:t xml:space="preserve"> nhiên </w:t>
      </w:r>
      <w:proofErr w:type="spellStart"/>
      <w:r w:rsidR="00610364" w:rsidRPr="00FF6A89">
        <w:rPr>
          <w:rFonts w:ascii="Times New Roman" w:hAnsi="Times New Roman" w:cs="Times New Roman"/>
          <w:sz w:val="26"/>
          <w:szCs w:val="26"/>
        </w:rPr>
        <w:t>cao</w:t>
      </w:r>
      <w:proofErr w:type="spellEnd"/>
      <w:r w:rsidR="00610364" w:rsidRPr="00FF6A89">
        <w:rPr>
          <w:rFonts w:ascii="Times New Roman" w:hAnsi="Times New Roman" w:cs="Times New Roman"/>
          <w:sz w:val="26"/>
          <w:szCs w:val="26"/>
        </w:rPr>
        <w:t xml:space="preserve"> hơn 3% so với vụ trước.</w:t>
      </w:r>
      <w:r w:rsidR="00644D98" w:rsidRPr="00FF6A89">
        <w:rPr>
          <w:rFonts w:ascii="Times New Roman" w:hAnsi="Times New Roman" w:cs="Times New Roman"/>
          <w:sz w:val="26"/>
          <w:szCs w:val="26"/>
        </w:rPr>
        <w:t xml:space="preserve"> </w:t>
      </w:r>
      <w:r w:rsidR="00610364" w:rsidRPr="00FF6A89">
        <w:rPr>
          <w:rFonts w:ascii="Times New Roman" w:hAnsi="Times New Roman" w:cs="Times New Roman"/>
          <w:sz w:val="26"/>
          <w:szCs w:val="26"/>
        </w:rPr>
        <w:t>Vụ mùa 2020/21 sản lượng dự kiến giảm do các tỉnh Tây Nguyên</w:t>
      </w:r>
      <w:r w:rsidR="00A726F6" w:rsidRPr="00FF6A89">
        <w:rPr>
          <w:rFonts w:ascii="Times New Roman" w:hAnsi="Times New Roman" w:cs="Times New Roman"/>
          <w:sz w:val="26"/>
          <w:szCs w:val="26"/>
        </w:rPr>
        <w:t xml:space="preserve"> nhận </w:t>
      </w:r>
      <w:r w:rsidR="00610364" w:rsidRPr="00FF6A89">
        <w:rPr>
          <w:rFonts w:ascii="Times New Roman" w:hAnsi="Times New Roman" w:cs="Times New Roman"/>
          <w:sz w:val="26"/>
          <w:szCs w:val="26"/>
        </w:rPr>
        <w:t xml:space="preserve">lượng mưa </w:t>
      </w:r>
      <w:r w:rsidR="00A726F6" w:rsidRPr="00FF6A89">
        <w:rPr>
          <w:rFonts w:ascii="Times New Roman" w:hAnsi="Times New Roman" w:cs="Times New Roman"/>
          <w:sz w:val="26"/>
          <w:szCs w:val="26"/>
        </w:rPr>
        <w:t xml:space="preserve">ít </w:t>
      </w:r>
      <w:r w:rsidR="00610364" w:rsidRPr="00FF6A89">
        <w:rPr>
          <w:rFonts w:ascii="Times New Roman" w:hAnsi="Times New Roman" w:cs="Times New Roman"/>
          <w:sz w:val="26"/>
          <w:szCs w:val="26"/>
        </w:rPr>
        <w:t xml:space="preserve">hơn 15-30% so với mức trung bình. Thời tiết </w:t>
      </w:r>
      <w:proofErr w:type="spellStart"/>
      <w:r w:rsidR="00610364" w:rsidRPr="00FF6A89">
        <w:rPr>
          <w:rFonts w:ascii="Times New Roman" w:hAnsi="Times New Roman" w:cs="Times New Roman"/>
          <w:sz w:val="26"/>
          <w:szCs w:val="26"/>
        </w:rPr>
        <w:t>nắng</w:t>
      </w:r>
      <w:proofErr w:type="spellEnd"/>
      <w:r w:rsidR="00610364" w:rsidRPr="00FF6A89">
        <w:rPr>
          <w:rFonts w:ascii="Times New Roman" w:hAnsi="Times New Roman" w:cs="Times New Roman"/>
          <w:sz w:val="26"/>
          <w:szCs w:val="26"/>
        </w:rPr>
        <w:t xml:space="preserve"> nóng và khô hạn vào tháng 4, tạ</w:t>
      </w:r>
      <w:r w:rsidR="00B424E0" w:rsidRPr="00FF6A89">
        <w:rPr>
          <w:rFonts w:ascii="Times New Roman" w:hAnsi="Times New Roman" w:cs="Times New Roman"/>
          <w:sz w:val="26"/>
          <w:szCs w:val="26"/>
        </w:rPr>
        <w:t xml:space="preserve">i </w:t>
      </w:r>
      <w:proofErr w:type="spellStart"/>
      <w:r w:rsidR="00B424E0" w:rsidRPr="00FF6A89">
        <w:rPr>
          <w:rFonts w:ascii="Times New Roman" w:hAnsi="Times New Roman" w:cs="Times New Roman"/>
          <w:sz w:val="26"/>
          <w:szCs w:val="26"/>
        </w:rPr>
        <w:t>Đắk</w:t>
      </w:r>
      <w:proofErr w:type="spellEnd"/>
      <w:r w:rsidR="00B424E0" w:rsidRPr="00FF6A89">
        <w:rPr>
          <w:rFonts w:ascii="Times New Roman" w:hAnsi="Times New Roman" w:cs="Times New Roman"/>
          <w:sz w:val="26"/>
          <w:szCs w:val="26"/>
        </w:rPr>
        <w:t xml:space="preserve"> </w:t>
      </w:r>
      <w:proofErr w:type="spellStart"/>
      <w:r w:rsidR="00B424E0" w:rsidRPr="00FF6A89">
        <w:rPr>
          <w:rFonts w:ascii="Times New Roman" w:hAnsi="Times New Roman" w:cs="Times New Roman"/>
          <w:sz w:val="26"/>
          <w:szCs w:val="26"/>
        </w:rPr>
        <w:t>Lắk</w:t>
      </w:r>
      <w:proofErr w:type="spellEnd"/>
      <w:r w:rsidR="00B424E0" w:rsidRPr="00FF6A89">
        <w:rPr>
          <w:rFonts w:ascii="Times New Roman" w:hAnsi="Times New Roman" w:cs="Times New Roman"/>
          <w:sz w:val="26"/>
          <w:szCs w:val="26"/>
        </w:rPr>
        <w:t xml:space="preserve">, </w:t>
      </w:r>
      <w:proofErr w:type="spellStart"/>
      <w:r w:rsidR="00B424E0" w:rsidRPr="00FF6A89">
        <w:rPr>
          <w:rFonts w:ascii="Times New Roman" w:hAnsi="Times New Roman" w:cs="Times New Roman"/>
          <w:sz w:val="26"/>
          <w:szCs w:val="26"/>
        </w:rPr>
        <w:t>Đă</w:t>
      </w:r>
      <w:r w:rsidR="00610364" w:rsidRPr="00FF6A89">
        <w:rPr>
          <w:rFonts w:ascii="Times New Roman" w:hAnsi="Times New Roman" w:cs="Times New Roman"/>
          <w:sz w:val="26"/>
          <w:szCs w:val="26"/>
        </w:rPr>
        <w:t>k</w:t>
      </w:r>
      <w:proofErr w:type="spellEnd"/>
      <w:r w:rsidR="00610364" w:rsidRPr="00FF6A89">
        <w:rPr>
          <w:rFonts w:ascii="Times New Roman" w:hAnsi="Times New Roman" w:cs="Times New Roman"/>
          <w:sz w:val="26"/>
          <w:szCs w:val="26"/>
        </w:rPr>
        <w:t xml:space="preserve"> Nông và Kon Tum </w:t>
      </w:r>
      <w:proofErr w:type="spellStart"/>
      <w:r w:rsidR="00A726F6" w:rsidRPr="00FF6A89">
        <w:rPr>
          <w:rFonts w:ascii="Times New Roman" w:hAnsi="Times New Roman" w:cs="Times New Roman"/>
          <w:sz w:val="26"/>
          <w:szCs w:val="26"/>
        </w:rPr>
        <w:t>khiến</w:t>
      </w:r>
      <w:proofErr w:type="spellEnd"/>
      <w:r w:rsidR="00A726F6" w:rsidRPr="00FF6A89">
        <w:rPr>
          <w:rFonts w:ascii="Times New Roman" w:hAnsi="Times New Roman" w:cs="Times New Roman"/>
          <w:sz w:val="26"/>
          <w:szCs w:val="26"/>
        </w:rPr>
        <w:t xml:space="preserve"> </w:t>
      </w:r>
      <w:r w:rsidR="00610364" w:rsidRPr="00FF6A89">
        <w:rPr>
          <w:rFonts w:ascii="Times New Roman" w:hAnsi="Times New Roman" w:cs="Times New Roman"/>
          <w:sz w:val="26"/>
          <w:szCs w:val="26"/>
        </w:rPr>
        <w:t xml:space="preserve">nhiệt độ </w:t>
      </w:r>
      <w:proofErr w:type="spellStart"/>
      <w:r w:rsidR="00610364" w:rsidRPr="00FF6A89">
        <w:rPr>
          <w:rFonts w:ascii="Times New Roman" w:hAnsi="Times New Roman" w:cs="Times New Roman"/>
          <w:sz w:val="26"/>
          <w:szCs w:val="26"/>
        </w:rPr>
        <w:t>cao</w:t>
      </w:r>
      <w:proofErr w:type="spellEnd"/>
      <w:r w:rsidR="00610364" w:rsidRPr="00FF6A89">
        <w:rPr>
          <w:rFonts w:ascii="Times New Roman" w:hAnsi="Times New Roman" w:cs="Times New Roman"/>
          <w:sz w:val="26"/>
          <w:szCs w:val="26"/>
        </w:rPr>
        <w:t xml:space="preserve"> hơn </w:t>
      </w:r>
      <w:r w:rsidR="00610364" w:rsidRPr="00FF6A89">
        <w:rPr>
          <w:rFonts w:ascii="Times New Roman" w:hAnsi="Times New Roman" w:cs="Times New Roman"/>
          <w:color w:val="000000" w:themeColor="text1"/>
          <w:sz w:val="26"/>
          <w:szCs w:val="26"/>
          <w:lang w:val="de-DE"/>
        </w:rPr>
        <w:t>trung</w:t>
      </w:r>
      <w:r w:rsidR="00610364" w:rsidRPr="00FF6A89">
        <w:rPr>
          <w:rFonts w:ascii="Times New Roman" w:hAnsi="Times New Roman" w:cs="Times New Roman"/>
          <w:sz w:val="26"/>
          <w:szCs w:val="26"/>
        </w:rPr>
        <w:t xml:space="preserve"> bình từ 0,5-1,5 độ C.</w:t>
      </w:r>
      <w:r w:rsidR="00CD7EB5" w:rsidRPr="00FF6A89">
        <w:rPr>
          <w:rFonts w:ascii="Times New Roman" w:hAnsi="Times New Roman" w:cs="Times New Roman"/>
          <w:sz w:val="26"/>
          <w:szCs w:val="26"/>
        </w:rPr>
        <w:t xml:space="preserve"> </w:t>
      </w:r>
      <w:r w:rsidR="00610364" w:rsidRPr="00FF6A89">
        <w:rPr>
          <w:rFonts w:ascii="Times New Roman" w:hAnsi="Times New Roman" w:cs="Times New Roman"/>
          <w:sz w:val="26"/>
          <w:szCs w:val="26"/>
        </w:rPr>
        <w:t xml:space="preserve">Điều kiện dòng chảy từ </w:t>
      </w:r>
      <w:proofErr w:type="spellStart"/>
      <w:r w:rsidR="00610364" w:rsidRPr="00FF6A89">
        <w:rPr>
          <w:rFonts w:ascii="Times New Roman" w:hAnsi="Times New Roman" w:cs="Times New Roman"/>
          <w:sz w:val="26"/>
          <w:szCs w:val="26"/>
        </w:rPr>
        <w:t>sông</w:t>
      </w:r>
      <w:proofErr w:type="spellEnd"/>
      <w:r w:rsidR="00610364" w:rsidRPr="00FF6A89">
        <w:rPr>
          <w:rFonts w:ascii="Times New Roman" w:hAnsi="Times New Roman" w:cs="Times New Roman"/>
          <w:sz w:val="26"/>
          <w:szCs w:val="26"/>
        </w:rPr>
        <w:t xml:space="preserve"> </w:t>
      </w:r>
      <w:proofErr w:type="spellStart"/>
      <w:r w:rsidR="00610364" w:rsidRPr="00FF6A89">
        <w:rPr>
          <w:rFonts w:ascii="Times New Roman" w:hAnsi="Times New Roman" w:cs="Times New Roman"/>
          <w:sz w:val="26"/>
          <w:szCs w:val="26"/>
        </w:rPr>
        <w:t>Mê</w:t>
      </w:r>
      <w:proofErr w:type="spellEnd"/>
      <w:r w:rsidR="00610364" w:rsidRPr="00FF6A89">
        <w:rPr>
          <w:rFonts w:ascii="Times New Roman" w:hAnsi="Times New Roman" w:cs="Times New Roman"/>
          <w:sz w:val="26"/>
          <w:szCs w:val="26"/>
        </w:rPr>
        <w:t xml:space="preserve"> </w:t>
      </w:r>
      <w:proofErr w:type="spellStart"/>
      <w:r w:rsidR="00610364" w:rsidRPr="00FF6A89">
        <w:rPr>
          <w:rFonts w:ascii="Times New Roman" w:hAnsi="Times New Roman" w:cs="Times New Roman"/>
          <w:sz w:val="26"/>
          <w:szCs w:val="26"/>
        </w:rPr>
        <w:t>Kông</w:t>
      </w:r>
      <w:proofErr w:type="spellEnd"/>
      <w:r w:rsidR="00610364" w:rsidRPr="00FF6A89">
        <w:rPr>
          <w:rFonts w:ascii="Times New Roman" w:hAnsi="Times New Roman" w:cs="Times New Roman"/>
          <w:sz w:val="26"/>
          <w:szCs w:val="26"/>
        </w:rPr>
        <w:t xml:space="preserve"> được dự báo cực kỳ khô hạn, đặc biệt từ giữa tháng 3 và khi thời gian từ tháng 2 đến tháng 5 các </w:t>
      </w:r>
      <w:proofErr w:type="spellStart"/>
      <w:r w:rsidR="00610364" w:rsidRPr="00FF6A89">
        <w:rPr>
          <w:rFonts w:ascii="Times New Roman" w:hAnsi="Times New Roman" w:cs="Times New Roman"/>
          <w:sz w:val="26"/>
          <w:szCs w:val="26"/>
        </w:rPr>
        <w:t>vườn</w:t>
      </w:r>
      <w:proofErr w:type="spellEnd"/>
      <w:r w:rsidR="00610364" w:rsidRPr="00FF6A89">
        <w:rPr>
          <w:rFonts w:ascii="Times New Roman" w:hAnsi="Times New Roman" w:cs="Times New Roman"/>
          <w:sz w:val="26"/>
          <w:szCs w:val="26"/>
        </w:rPr>
        <w:t xml:space="preserve"> cây cà phê rất cần nước để ra hoa. </w:t>
      </w:r>
      <w:proofErr w:type="spellStart"/>
      <w:r w:rsidR="00610364" w:rsidRPr="00FF6A89">
        <w:rPr>
          <w:rFonts w:ascii="Times New Roman" w:hAnsi="Times New Roman" w:cs="Times New Roman"/>
          <w:sz w:val="26"/>
          <w:szCs w:val="26"/>
        </w:rPr>
        <w:t>Tuy</w:t>
      </w:r>
      <w:proofErr w:type="spellEnd"/>
      <w:r w:rsidR="00610364" w:rsidRPr="00FF6A89">
        <w:rPr>
          <w:rFonts w:ascii="Times New Roman" w:hAnsi="Times New Roman" w:cs="Times New Roman"/>
          <w:sz w:val="26"/>
          <w:szCs w:val="26"/>
        </w:rPr>
        <w:t xml:space="preserve"> nhiên, giá cà phê thấp không </w:t>
      </w:r>
      <w:proofErr w:type="spellStart"/>
      <w:r w:rsidR="00610364" w:rsidRPr="00FF6A89">
        <w:rPr>
          <w:rFonts w:ascii="Times New Roman" w:hAnsi="Times New Roman" w:cs="Times New Roman"/>
          <w:sz w:val="26"/>
          <w:szCs w:val="26"/>
        </w:rPr>
        <w:t>thu</w:t>
      </w:r>
      <w:proofErr w:type="spellEnd"/>
      <w:r w:rsidR="00610364" w:rsidRPr="00FF6A89">
        <w:rPr>
          <w:rFonts w:ascii="Times New Roman" w:hAnsi="Times New Roman" w:cs="Times New Roman"/>
          <w:sz w:val="26"/>
          <w:szCs w:val="26"/>
        </w:rPr>
        <w:t xml:space="preserve"> hút sự đầu tư từ phía các nông dân </w:t>
      </w:r>
      <w:proofErr w:type="spellStart"/>
      <w:r w:rsidR="00610364" w:rsidRPr="00FF6A89">
        <w:rPr>
          <w:rFonts w:ascii="Times New Roman" w:hAnsi="Times New Roman" w:cs="Times New Roman"/>
          <w:sz w:val="26"/>
          <w:szCs w:val="26"/>
        </w:rPr>
        <w:t>cho</w:t>
      </w:r>
      <w:proofErr w:type="spellEnd"/>
      <w:r w:rsidR="00610364" w:rsidRPr="00FF6A89">
        <w:rPr>
          <w:rFonts w:ascii="Times New Roman" w:hAnsi="Times New Roman" w:cs="Times New Roman"/>
          <w:sz w:val="26"/>
          <w:szCs w:val="26"/>
        </w:rPr>
        <w:t xml:space="preserve"> việc trang trải thêm chi phí </w:t>
      </w:r>
      <w:proofErr w:type="spellStart"/>
      <w:r w:rsidR="00610364" w:rsidRPr="00FF6A89">
        <w:rPr>
          <w:rFonts w:ascii="Times New Roman" w:hAnsi="Times New Roman" w:cs="Times New Roman"/>
          <w:sz w:val="26"/>
          <w:szCs w:val="26"/>
        </w:rPr>
        <w:t>cho</w:t>
      </w:r>
      <w:proofErr w:type="spellEnd"/>
      <w:r w:rsidR="00610364" w:rsidRPr="00FF6A89">
        <w:rPr>
          <w:rFonts w:ascii="Times New Roman" w:hAnsi="Times New Roman" w:cs="Times New Roman"/>
          <w:sz w:val="26"/>
          <w:szCs w:val="26"/>
        </w:rPr>
        <w:t xml:space="preserve"> </w:t>
      </w:r>
      <w:proofErr w:type="spellStart"/>
      <w:r w:rsidR="00610364" w:rsidRPr="00FF6A89">
        <w:rPr>
          <w:rFonts w:ascii="Times New Roman" w:hAnsi="Times New Roman" w:cs="Times New Roman"/>
          <w:sz w:val="26"/>
          <w:szCs w:val="26"/>
        </w:rPr>
        <w:t>vườn</w:t>
      </w:r>
      <w:proofErr w:type="spellEnd"/>
      <w:r w:rsidR="00610364" w:rsidRPr="00FF6A89">
        <w:rPr>
          <w:rFonts w:ascii="Times New Roman" w:hAnsi="Times New Roman" w:cs="Times New Roman"/>
          <w:sz w:val="26"/>
          <w:szCs w:val="26"/>
        </w:rPr>
        <w:t xml:space="preserve"> cây</w:t>
      </w:r>
      <w:r w:rsidR="00CA09D8" w:rsidRPr="00FF6A89">
        <w:rPr>
          <w:rFonts w:ascii="Times New Roman" w:hAnsi="Times New Roman" w:cs="Times New Roman"/>
          <w:sz w:val="26"/>
          <w:szCs w:val="26"/>
        </w:rPr>
        <w:t xml:space="preserve">   </w:t>
      </w:r>
      <w:proofErr w:type="gramStart"/>
      <w:r w:rsidR="00CA09D8" w:rsidRPr="00FF6A89">
        <w:rPr>
          <w:rFonts w:ascii="Times New Roman" w:hAnsi="Times New Roman" w:cs="Times New Roman"/>
          <w:sz w:val="26"/>
          <w:szCs w:val="26"/>
        </w:rPr>
        <w:t xml:space="preserve"> </w:t>
      </w:r>
      <w:r w:rsidR="009E0A77" w:rsidRPr="00FF6A89">
        <w:rPr>
          <w:rFonts w:ascii="Times New Roman" w:hAnsi="Times New Roman" w:cs="Times New Roman"/>
          <w:sz w:val="26"/>
          <w:szCs w:val="26"/>
        </w:rPr>
        <w:t xml:space="preserve"> </w:t>
      </w:r>
      <w:r w:rsidR="00610364" w:rsidRPr="00FF6A89">
        <w:rPr>
          <w:rFonts w:ascii="Times New Roman" w:hAnsi="Times New Roman" w:cs="Times New Roman"/>
          <w:sz w:val="26"/>
          <w:szCs w:val="26"/>
        </w:rPr>
        <w:t>,</w:t>
      </w:r>
      <w:proofErr w:type="gramEnd"/>
      <w:r w:rsidR="00610364" w:rsidRPr="00FF6A89">
        <w:rPr>
          <w:rFonts w:ascii="Times New Roman" w:hAnsi="Times New Roman" w:cs="Times New Roman"/>
          <w:sz w:val="26"/>
          <w:szCs w:val="26"/>
        </w:rPr>
        <w:t xml:space="preserve"> làm năng suất </w:t>
      </w:r>
      <w:proofErr w:type="spellStart"/>
      <w:r w:rsidR="00610364" w:rsidRPr="00FF6A89">
        <w:rPr>
          <w:rFonts w:ascii="Times New Roman" w:hAnsi="Times New Roman" w:cs="Times New Roman"/>
          <w:sz w:val="26"/>
          <w:szCs w:val="26"/>
        </w:rPr>
        <w:t>giảm.Năng</w:t>
      </w:r>
      <w:proofErr w:type="spellEnd"/>
      <w:r w:rsidR="00610364" w:rsidRPr="00FF6A89">
        <w:rPr>
          <w:rFonts w:ascii="Times New Roman" w:hAnsi="Times New Roman" w:cs="Times New Roman"/>
          <w:sz w:val="26"/>
          <w:szCs w:val="26"/>
        </w:rPr>
        <w:t xml:space="preserve"> suất</w:t>
      </w:r>
      <w:r w:rsidR="00321828" w:rsidRPr="00FF6A89">
        <w:rPr>
          <w:rFonts w:ascii="Times New Roman" w:hAnsi="Times New Roman" w:cs="Times New Roman"/>
          <w:sz w:val="26"/>
          <w:szCs w:val="26"/>
        </w:rPr>
        <w:t xml:space="preserve"> Robusta</w:t>
      </w:r>
      <w:r w:rsidR="00610364" w:rsidRPr="00FF6A89">
        <w:rPr>
          <w:rFonts w:ascii="Times New Roman" w:hAnsi="Times New Roman" w:cs="Times New Roman"/>
          <w:sz w:val="26"/>
          <w:szCs w:val="26"/>
        </w:rPr>
        <w:t xml:space="preserve"> vụ mùa 2020/21 bị ảnh hưởng do thời tiết bất thường</w:t>
      </w:r>
      <w:r w:rsidR="00321828" w:rsidRPr="00FF6A89">
        <w:rPr>
          <w:rFonts w:ascii="Times New Roman" w:hAnsi="Times New Roman" w:cs="Times New Roman"/>
          <w:sz w:val="26"/>
          <w:szCs w:val="26"/>
        </w:rPr>
        <w:t>, s</w:t>
      </w:r>
      <w:r w:rsidR="00610364" w:rsidRPr="00FF6A89">
        <w:rPr>
          <w:rFonts w:ascii="Times New Roman" w:hAnsi="Times New Roman" w:cs="Times New Roman"/>
          <w:sz w:val="26"/>
          <w:szCs w:val="26"/>
        </w:rPr>
        <w:t xml:space="preserve">ản lượng Robusta </w:t>
      </w:r>
      <w:proofErr w:type="spellStart"/>
      <w:r w:rsidR="00321828" w:rsidRPr="00FF6A89">
        <w:rPr>
          <w:rFonts w:ascii="Times New Roman" w:hAnsi="Times New Roman" w:cs="Times New Roman"/>
          <w:sz w:val="26"/>
          <w:szCs w:val="26"/>
        </w:rPr>
        <w:t>ước</w:t>
      </w:r>
      <w:proofErr w:type="spellEnd"/>
      <w:r w:rsidR="00321828" w:rsidRPr="00FF6A89">
        <w:rPr>
          <w:rFonts w:ascii="Times New Roman" w:hAnsi="Times New Roman" w:cs="Times New Roman"/>
          <w:sz w:val="26"/>
          <w:szCs w:val="26"/>
        </w:rPr>
        <w:t xml:space="preserve"> đạt khoảng </w:t>
      </w:r>
      <w:r w:rsidR="00610364" w:rsidRPr="00FF6A89">
        <w:rPr>
          <w:rFonts w:ascii="Times New Roman" w:hAnsi="Times New Roman" w:cs="Times New Roman"/>
          <w:sz w:val="26"/>
          <w:szCs w:val="26"/>
        </w:rPr>
        <w:t xml:space="preserve">29.5 </w:t>
      </w:r>
      <w:proofErr w:type="spellStart"/>
      <w:r w:rsidR="00610364" w:rsidRPr="00FF6A89">
        <w:rPr>
          <w:rFonts w:ascii="Times New Roman" w:hAnsi="Times New Roman" w:cs="Times New Roman"/>
          <w:sz w:val="26"/>
          <w:szCs w:val="26"/>
        </w:rPr>
        <w:t>triệu</w:t>
      </w:r>
      <w:proofErr w:type="spellEnd"/>
      <w:r w:rsidR="00610364" w:rsidRPr="00FF6A89">
        <w:rPr>
          <w:rFonts w:ascii="Times New Roman" w:hAnsi="Times New Roman" w:cs="Times New Roman"/>
          <w:sz w:val="26"/>
          <w:szCs w:val="26"/>
        </w:rPr>
        <w:t xml:space="preserve"> bao, còn lại là sản lượng Arabica tại Lâm Đồng, </w:t>
      </w:r>
      <w:proofErr w:type="spellStart"/>
      <w:r w:rsidR="00610364" w:rsidRPr="00FF6A89">
        <w:rPr>
          <w:rFonts w:ascii="Times New Roman" w:hAnsi="Times New Roman" w:cs="Times New Roman"/>
          <w:sz w:val="26"/>
          <w:szCs w:val="26"/>
        </w:rPr>
        <w:t>Đăk</w:t>
      </w:r>
      <w:proofErr w:type="spellEnd"/>
      <w:r w:rsidR="00610364" w:rsidRPr="00FF6A89">
        <w:rPr>
          <w:rFonts w:ascii="Times New Roman" w:hAnsi="Times New Roman" w:cs="Times New Roman"/>
          <w:sz w:val="26"/>
          <w:szCs w:val="26"/>
        </w:rPr>
        <w:t xml:space="preserve"> Nông</w:t>
      </w:r>
      <w:r w:rsidR="00B55C90" w:rsidRPr="00FF6A89">
        <w:rPr>
          <w:rFonts w:ascii="Times New Roman" w:hAnsi="Times New Roman" w:cs="Times New Roman"/>
          <w:sz w:val="26"/>
          <w:szCs w:val="26"/>
        </w:rPr>
        <w:t>. S</w:t>
      </w:r>
      <w:r w:rsidR="00610364" w:rsidRPr="00FF6A89">
        <w:rPr>
          <w:rFonts w:ascii="Times New Roman" w:hAnsi="Times New Roman" w:cs="Times New Roman"/>
          <w:sz w:val="26"/>
          <w:szCs w:val="26"/>
        </w:rPr>
        <w:t xml:space="preserve">ản lượng Arabica vụ 2020/21 không </w:t>
      </w:r>
      <w:proofErr w:type="spellStart"/>
      <w:r w:rsidR="00610364" w:rsidRPr="00FF6A89">
        <w:rPr>
          <w:rFonts w:ascii="Times New Roman" w:hAnsi="Times New Roman" w:cs="Times New Roman"/>
          <w:sz w:val="26"/>
          <w:szCs w:val="26"/>
        </w:rPr>
        <w:t>vượt</w:t>
      </w:r>
      <w:proofErr w:type="spellEnd"/>
      <w:r w:rsidR="00610364" w:rsidRPr="00FF6A89">
        <w:rPr>
          <w:rFonts w:ascii="Times New Roman" w:hAnsi="Times New Roman" w:cs="Times New Roman"/>
          <w:sz w:val="26"/>
          <w:szCs w:val="26"/>
        </w:rPr>
        <w:t xml:space="preserve"> qua 1 </w:t>
      </w:r>
      <w:proofErr w:type="spellStart"/>
      <w:r w:rsidR="00610364" w:rsidRPr="00FF6A89">
        <w:rPr>
          <w:rFonts w:ascii="Times New Roman" w:hAnsi="Times New Roman" w:cs="Times New Roman"/>
          <w:sz w:val="26"/>
          <w:szCs w:val="26"/>
        </w:rPr>
        <w:t>triệu</w:t>
      </w:r>
      <w:proofErr w:type="spellEnd"/>
      <w:r w:rsidR="00610364" w:rsidRPr="00FF6A89">
        <w:rPr>
          <w:rFonts w:ascii="Times New Roman" w:hAnsi="Times New Roman" w:cs="Times New Roman"/>
          <w:sz w:val="26"/>
          <w:szCs w:val="26"/>
        </w:rPr>
        <w:t xml:space="preserve"> bao, thấp hơn vụ mùa trước</w:t>
      </w:r>
      <w:r w:rsidR="00B55C90" w:rsidRPr="00FF6A89">
        <w:rPr>
          <w:rFonts w:ascii="Times New Roman" w:hAnsi="Times New Roman" w:cs="Times New Roman"/>
          <w:sz w:val="26"/>
          <w:szCs w:val="26"/>
        </w:rPr>
        <w:t>, mặc dù diện tích ổn định nhưng năng suất giảm do thời tiết bất thường.</w:t>
      </w:r>
    </w:p>
    <w:p w14:paraId="75D07F7B" w14:textId="1D391927" w:rsidR="00B61526" w:rsidRPr="00FF6A89" w:rsidRDefault="00851E16" w:rsidP="001C1A3A">
      <w:pPr>
        <w:pStyle w:val="Caption"/>
        <w:jc w:val="both"/>
      </w:pPr>
      <w:bookmarkStart w:id="26" w:name="_Toc59540562"/>
      <w:r w:rsidRPr="00FF6A89">
        <w:t xml:space="preserve">Bảng </w:t>
      </w:r>
      <w:r w:rsidR="002E0F24" w:rsidRPr="00FF6A89">
        <w:fldChar w:fldCharType="begin"/>
      </w:r>
      <w:r w:rsidR="002E0F24" w:rsidRPr="00FF6A89">
        <w:instrText xml:space="preserve"> SEQ Bảng \* ARABIC </w:instrText>
      </w:r>
      <w:r w:rsidR="002E0F24" w:rsidRPr="00FF6A89">
        <w:fldChar w:fldCharType="separate"/>
      </w:r>
      <w:r w:rsidRPr="00FF6A89">
        <w:rPr>
          <w:noProof/>
        </w:rPr>
        <w:t>1</w:t>
      </w:r>
      <w:r w:rsidR="002E0F24" w:rsidRPr="00FF6A89">
        <w:rPr>
          <w:noProof/>
        </w:rPr>
        <w:fldChar w:fldCharType="end"/>
      </w:r>
      <w:r w:rsidR="00B61526" w:rsidRPr="00FF6A89">
        <w:rPr>
          <w:bCs/>
        </w:rPr>
        <w:t>: USDA dự báo diện tích và sản lượng cà phê của Việt Nam</w:t>
      </w:r>
      <w:bookmarkEnd w:id="26"/>
    </w:p>
    <w:tbl>
      <w:tblPr>
        <w:tblStyle w:val="TableGrid"/>
        <w:tblW w:w="0" w:type="auto"/>
        <w:jc w:val="center"/>
        <w:tblLook w:val="04A0" w:firstRow="1" w:lastRow="0" w:firstColumn="1" w:lastColumn="0" w:noHBand="0" w:noVBand="1"/>
      </w:tblPr>
      <w:tblGrid>
        <w:gridCol w:w="3539"/>
        <w:gridCol w:w="1329"/>
        <w:gridCol w:w="1568"/>
        <w:gridCol w:w="1329"/>
      </w:tblGrid>
      <w:tr w:rsidR="00D4304B" w:rsidRPr="00FF6A89" w14:paraId="747E2CDC" w14:textId="2199B09B" w:rsidTr="00851E16">
        <w:trPr>
          <w:jc w:val="center"/>
        </w:trPr>
        <w:tc>
          <w:tcPr>
            <w:tcW w:w="3539" w:type="dxa"/>
          </w:tcPr>
          <w:p w14:paraId="02AEDA0B" w14:textId="29A4414B" w:rsidR="00D4304B" w:rsidRPr="00FF6A89" w:rsidRDefault="00B61526" w:rsidP="001C1A3A">
            <w:pPr>
              <w:spacing w:after="120" w:line="312" w:lineRule="auto"/>
              <w:jc w:val="both"/>
              <w:rPr>
                <w:rFonts w:ascii="Times New Roman" w:hAnsi="Times New Roman" w:cs="Times New Roman"/>
                <w:b/>
                <w:bCs/>
                <w:sz w:val="26"/>
                <w:szCs w:val="26"/>
              </w:rPr>
            </w:pPr>
            <w:r w:rsidRPr="00FF6A89">
              <w:rPr>
                <w:rFonts w:ascii="Times New Roman" w:hAnsi="Times New Roman" w:cs="Times New Roman"/>
                <w:b/>
                <w:bCs/>
                <w:sz w:val="26"/>
                <w:szCs w:val="26"/>
              </w:rPr>
              <w:t xml:space="preserve">Chỉ tiêu </w:t>
            </w:r>
          </w:p>
        </w:tc>
        <w:tc>
          <w:tcPr>
            <w:tcW w:w="1329" w:type="dxa"/>
          </w:tcPr>
          <w:p w14:paraId="08EF9930" w14:textId="3F499540" w:rsidR="00D4304B" w:rsidRPr="00FF6A89" w:rsidRDefault="00D4304B" w:rsidP="001C1A3A">
            <w:pPr>
              <w:spacing w:after="120" w:line="312" w:lineRule="auto"/>
              <w:jc w:val="both"/>
              <w:rPr>
                <w:rFonts w:ascii="Times New Roman" w:hAnsi="Times New Roman" w:cs="Times New Roman"/>
                <w:b/>
                <w:bCs/>
                <w:sz w:val="26"/>
                <w:szCs w:val="26"/>
              </w:rPr>
            </w:pPr>
            <w:r w:rsidRPr="00FF6A89">
              <w:rPr>
                <w:rFonts w:ascii="Times New Roman" w:hAnsi="Times New Roman" w:cs="Times New Roman"/>
                <w:b/>
                <w:bCs/>
                <w:sz w:val="26"/>
                <w:szCs w:val="26"/>
              </w:rPr>
              <w:t>2018/2019</w:t>
            </w:r>
          </w:p>
        </w:tc>
        <w:tc>
          <w:tcPr>
            <w:tcW w:w="0" w:type="auto"/>
          </w:tcPr>
          <w:p w14:paraId="7062D64E" w14:textId="77777777" w:rsidR="00D4304B" w:rsidRPr="00FF6A89" w:rsidRDefault="00D4304B" w:rsidP="001C1A3A">
            <w:pPr>
              <w:spacing w:after="120" w:line="312" w:lineRule="auto"/>
              <w:jc w:val="both"/>
              <w:rPr>
                <w:rFonts w:ascii="Times New Roman" w:hAnsi="Times New Roman" w:cs="Times New Roman"/>
                <w:b/>
                <w:bCs/>
                <w:sz w:val="26"/>
                <w:szCs w:val="26"/>
              </w:rPr>
            </w:pPr>
            <w:r w:rsidRPr="00FF6A89">
              <w:rPr>
                <w:rFonts w:ascii="Times New Roman" w:hAnsi="Times New Roman" w:cs="Times New Roman"/>
                <w:b/>
                <w:bCs/>
                <w:sz w:val="26"/>
                <w:szCs w:val="26"/>
              </w:rPr>
              <w:t>2019/2020</w:t>
            </w:r>
          </w:p>
          <w:p w14:paraId="6AD47AF6" w14:textId="17AD1255" w:rsidR="00D9297C" w:rsidRPr="00FF6A89" w:rsidRDefault="00D9297C" w:rsidP="001C1A3A">
            <w:pPr>
              <w:spacing w:after="120" w:line="312" w:lineRule="auto"/>
              <w:jc w:val="both"/>
              <w:rPr>
                <w:rFonts w:ascii="Times New Roman" w:hAnsi="Times New Roman" w:cs="Times New Roman"/>
                <w:b/>
                <w:bCs/>
                <w:sz w:val="26"/>
                <w:szCs w:val="26"/>
              </w:rPr>
            </w:pPr>
            <w:r w:rsidRPr="00FF6A89">
              <w:rPr>
                <w:rFonts w:ascii="Times New Roman" w:hAnsi="Times New Roman" w:cs="Times New Roman"/>
                <w:b/>
                <w:bCs/>
                <w:sz w:val="26"/>
                <w:szCs w:val="26"/>
              </w:rPr>
              <w:t>(</w:t>
            </w:r>
            <w:proofErr w:type="spellStart"/>
            <w:r w:rsidRPr="00FF6A89">
              <w:rPr>
                <w:rFonts w:ascii="Times New Roman" w:hAnsi="Times New Roman" w:cs="Times New Roman"/>
                <w:b/>
                <w:bCs/>
                <w:sz w:val="26"/>
                <w:szCs w:val="26"/>
              </w:rPr>
              <w:t>Ước</w:t>
            </w:r>
            <w:proofErr w:type="spellEnd"/>
            <w:r w:rsidRPr="00FF6A89">
              <w:rPr>
                <w:rFonts w:ascii="Times New Roman" w:hAnsi="Times New Roman" w:cs="Times New Roman"/>
                <w:b/>
                <w:bCs/>
                <w:sz w:val="26"/>
                <w:szCs w:val="26"/>
              </w:rPr>
              <w:t xml:space="preserve"> lượng)</w:t>
            </w:r>
          </w:p>
        </w:tc>
        <w:tc>
          <w:tcPr>
            <w:tcW w:w="1329" w:type="dxa"/>
          </w:tcPr>
          <w:p w14:paraId="06085C84" w14:textId="77777777" w:rsidR="00D4304B" w:rsidRPr="00FF6A89" w:rsidRDefault="00D4304B" w:rsidP="001C1A3A">
            <w:pPr>
              <w:spacing w:after="120" w:line="312" w:lineRule="auto"/>
              <w:jc w:val="both"/>
              <w:rPr>
                <w:rFonts w:ascii="Times New Roman" w:hAnsi="Times New Roman" w:cs="Times New Roman"/>
                <w:b/>
                <w:bCs/>
                <w:sz w:val="26"/>
                <w:szCs w:val="26"/>
              </w:rPr>
            </w:pPr>
            <w:r w:rsidRPr="00FF6A89">
              <w:rPr>
                <w:rFonts w:ascii="Times New Roman" w:hAnsi="Times New Roman" w:cs="Times New Roman"/>
                <w:b/>
                <w:bCs/>
                <w:sz w:val="26"/>
                <w:szCs w:val="26"/>
              </w:rPr>
              <w:t>2020/2021</w:t>
            </w:r>
          </w:p>
          <w:p w14:paraId="2018F085" w14:textId="7CF41550" w:rsidR="00D9297C" w:rsidRPr="00FF6A89" w:rsidRDefault="00D9297C" w:rsidP="001C1A3A">
            <w:pPr>
              <w:spacing w:after="120" w:line="312" w:lineRule="auto"/>
              <w:jc w:val="both"/>
              <w:rPr>
                <w:rFonts w:ascii="Times New Roman" w:hAnsi="Times New Roman" w:cs="Times New Roman"/>
                <w:b/>
                <w:bCs/>
                <w:sz w:val="26"/>
                <w:szCs w:val="26"/>
              </w:rPr>
            </w:pPr>
            <w:proofErr w:type="gramStart"/>
            <w:r w:rsidRPr="00FF6A89">
              <w:rPr>
                <w:rFonts w:ascii="Times New Roman" w:hAnsi="Times New Roman" w:cs="Times New Roman"/>
                <w:b/>
                <w:bCs/>
                <w:sz w:val="26"/>
                <w:szCs w:val="26"/>
              </w:rPr>
              <w:t>( dự</w:t>
            </w:r>
            <w:proofErr w:type="gramEnd"/>
            <w:r w:rsidRPr="00FF6A89">
              <w:rPr>
                <w:rFonts w:ascii="Times New Roman" w:hAnsi="Times New Roman" w:cs="Times New Roman"/>
                <w:b/>
                <w:bCs/>
                <w:sz w:val="26"/>
                <w:szCs w:val="26"/>
              </w:rPr>
              <w:t xml:space="preserve"> báo)</w:t>
            </w:r>
          </w:p>
        </w:tc>
      </w:tr>
      <w:tr w:rsidR="00D4304B" w:rsidRPr="00FF6A89" w14:paraId="1CA09AB5" w14:textId="77CFD95B" w:rsidTr="00851E16">
        <w:trPr>
          <w:jc w:val="center"/>
        </w:trPr>
        <w:tc>
          <w:tcPr>
            <w:tcW w:w="3539" w:type="dxa"/>
          </w:tcPr>
          <w:p w14:paraId="278BEE6E" w14:textId="31F04A6C" w:rsidR="00D4304B" w:rsidRPr="00FF6A89" w:rsidRDefault="00D4304B"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 xml:space="preserve">Diện tích canh tác </w:t>
            </w:r>
            <w:proofErr w:type="gramStart"/>
            <w:r w:rsidRPr="00FF6A89">
              <w:rPr>
                <w:rFonts w:ascii="Times New Roman" w:hAnsi="Times New Roman" w:cs="Times New Roman"/>
                <w:sz w:val="26"/>
                <w:szCs w:val="26"/>
              </w:rPr>
              <w:t>( ha</w:t>
            </w:r>
            <w:proofErr w:type="gramEnd"/>
            <w:r w:rsidRPr="00FF6A89">
              <w:rPr>
                <w:rFonts w:ascii="Times New Roman" w:hAnsi="Times New Roman" w:cs="Times New Roman"/>
                <w:sz w:val="26"/>
                <w:szCs w:val="26"/>
              </w:rPr>
              <w:t>)</w:t>
            </w:r>
          </w:p>
        </w:tc>
        <w:tc>
          <w:tcPr>
            <w:tcW w:w="1329" w:type="dxa"/>
          </w:tcPr>
          <w:p w14:paraId="3E46CB33" w14:textId="2FFAC4F2" w:rsidR="00D4304B" w:rsidRPr="00FF6A89" w:rsidRDefault="00D4304B"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607.00</w:t>
            </w:r>
            <w:r w:rsidR="00406A53" w:rsidRPr="00FF6A89">
              <w:rPr>
                <w:rFonts w:ascii="Times New Roman" w:hAnsi="Times New Roman" w:cs="Times New Roman"/>
                <w:sz w:val="26"/>
                <w:szCs w:val="26"/>
              </w:rPr>
              <w:t>0</w:t>
            </w:r>
          </w:p>
        </w:tc>
        <w:tc>
          <w:tcPr>
            <w:tcW w:w="0" w:type="auto"/>
          </w:tcPr>
          <w:p w14:paraId="3CEE4A2E" w14:textId="03F06235" w:rsidR="00D4304B" w:rsidRPr="00FF6A89" w:rsidRDefault="00406A53"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620.000</w:t>
            </w:r>
          </w:p>
        </w:tc>
        <w:tc>
          <w:tcPr>
            <w:tcW w:w="1329" w:type="dxa"/>
          </w:tcPr>
          <w:p w14:paraId="7BD27D5A" w14:textId="13828157" w:rsidR="00D4304B" w:rsidRPr="00FF6A89" w:rsidRDefault="00406A53"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620.000</w:t>
            </w:r>
          </w:p>
        </w:tc>
      </w:tr>
      <w:tr w:rsidR="00D4304B" w:rsidRPr="00FF6A89" w14:paraId="2B2E7E08" w14:textId="551FEB4B" w:rsidTr="00851E16">
        <w:trPr>
          <w:trHeight w:val="450"/>
          <w:jc w:val="center"/>
        </w:trPr>
        <w:tc>
          <w:tcPr>
            <w:tcW w:w="3539" w:type="dxa"/>
          </w:tcPr>
          <w:p w14:paraId="585BDCFB" w14:textId="5DE013C8" w:rsidR="00D4304B" w:rsidRPr="00FF6A89" w:rsidRDefault="00D4304B"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 xml:space="preserve">Sản lượng </w:t>
            </w:r>
            <w:proofErr w:type="gramStart"/>
            <w:r w:rsidRPr="00FF6A89">
              <w:rPr>
                <w:rFonts w:ascii="Times New Roman" w:hAnsi="Times New Roman" w:cs="Times New Roman"/>
                <w:sz w:val="26"/>
                <w:szCs w:val="26"/>
              </w:rPr>
              <w:t>( nghìn</w:t>
            </w:r>
            <w:proofErr w:type="gramEnd"/>
            <w:r w:rsidRPr="00FF6A89">
              <w:rPr>
                <w:rFonts w:ascii="Times New Roman" w:hAnsi="Times New Roman" w:cs="Times New Roman"/>
                <w:sz w:val="26"/>
                <w:szCs w:val="26"/>
              </w:rPr>
              <w:t xml:space="preserve"> ha)</w:t>
            </w:r>
          </w:p>
        </w:tc>
        <w:tc>
          <w:tcPr>
            <w:tcW w:w="1329" w:type="dxa"/>
          </w:tcPr>
          <w:p w14:paraId="5739711C" w14:textId="6509CC15" w:rsidR="00D4304B" w:rsidRPr="00FF6A89" w:rsidRDefault="00406A53"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29.350</w:t>
            </w:r>
          </w:p>
        </w:tc>
        <w:tc>
          <w:tcPr>
            <w:tcW w:w="0" w:type="auto"/>
          </w:tcPr>
          <w:p w14:paraId="51B5168A" w14:textId="2761628F" w:rsidR="00406A53" w:rsidRPr="00FF6A89" w:rsidRDefault="00406A53"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30.200</w:t>
            </w:r>
          </w:p>
        </w:tc>
        <w:tc>
          <w:tcPr>
            <w:tcW w:w="1329" w:type="dxa"/>
          </w:tcPr>
          <w:p w14:paraId="449270FD" w14:textId="6E43D85D" w:rsidR="00D4304B" w:rsidRPr="00FF6A89" w:rsidRDefault="00406A53"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29.170</w:t>
            </w:r>
          </w:p>
        </w:tc>
      </w:tr>
      <w:tr w:rsidR="00D4304B" w:rsidRPr="00FF6A89" w14:paraId="3D3FB9AB" w14:textId="77777777" w:rsidTr="00851E16">
        <w:trPr>
          <w:jc w:val="center"/>
        </w:trPr>
        <w:tc>
          <w:tcPr>
            <w:tcW w:w="3539" w:type="dxa"/>
          </w:tcPr>
          <w:p w14:paraId="21843FEC" w14:textId="7741FE31" w:rsidR="00D4304B" w:rsidRPr="00FF6A89" w:rsidRDefault="00D4304B"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Năng suất trung bình</w:t>
            </w:r>
          </w:p>
        </w:tc>
        <w:tc>
          <w:tcPr>
            <w:tcW w:w="1329" w:type="dxa"/>
          </w:tcPr>
          <w:p w14:paraId="6995151A" w14:textId="6AD41DE6" w:rsidR="00D4304B" w:rsidRPr="00FF6A89" w:rsidRDefault="00406A53"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2.90</w:t>
            </w:r>
          </w:p>
        </w:tc>
        <w:tc>
          <w:tcPr>
            <w:tcW w:w="0" w:type="auto"/>
          </w:tcPr>
          <w:p w14:paraId="17577485" w14:textId="7CE3E8E8" w:rsidR="00D4304B" w:rsidRPr="00FF6A89" w:rsidRDefault="00406A53"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2.92</w:t>
            </w:r>
          </w:p>
        </w:tc>
        <w:tc>
          <w:tcPr>
            <w:tcW w:w="1329" w:type="dxa"/>
          </w:tcPr>
          <w:p w14:paraId="111DBF47" w14:textId="297AE5F1" w:rsidR="00D4304B" w:rsidRPr="00FF6A89" w:rsidRDefault="00406A53"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2.80</w:t>
            </w:r>
          </w:p>
        </w:tc>
      </w:tr>
    </w:tbl>
    <w:p w14:paraId="584036F7" w14:textId="1022C80A" w:rsidR="008A2A5B" w:rsidRPr="00FF6A89" w:rsidRDefault="00D9297C" w:rsidP="001C1A3A">
      <w:pPr>
        <w:spacing w:after="120" w:line="312" w:lineRule="auto"/>
        <w:ind w:firstLine="630"/>
        <w:jc w:val="both"/>
        <w:rPr>
          <w:rFonts w:ascii="Times New Roman" w:hAnsi="Times New Roman" w:cs="Times New Roman"/>
          <w:i/>
          <w:sz w:val="26"/>
          <w:szCs w:val="26"/>
        </w:rPr>
      </w:pPr>
      <w:r w:rsidRPr="00FF6A89">
        <w:rPr>
          <w:rFonts w:ascii="Times New Roman" w:hAnsi="Times New Roman" w:cs="Times New Roman"/>
          <w:i/>
          <w:sz w:val="26"/>
          <w:szCs w:val="26"/>
        </w:rPr>
        <w:t>Nguồn: USDA</w:t>
      </w:r>
    </w:p>
    <w:p w14:paraId="073D8809" w14:textId="2E5FB93A" w:rsidR="00D8799F" w:rsidRPr="00FF6A89" w:rsidRDefault="00D9297C"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lastRenderedPageBreak/>
        <w:t>H</w:t>
      </w:r>
      <w:r w:rsidR="00795B20" w:rsidRPr="00FF6A89">
        <w:rPr>
          <w:rFonts w:ascii="Times New Roman" w:hAnsi="Times New Roman" w:cs="Times New Roman"/>
          <w:sz w:val="26"/>
          <w:szCs w:val="26"/>
        </w:rPr>
        <w:t>iện nay số diệ</w:t>
      </w:r>
      <w:r w:rsidR="001960C8" w:rsidRPr="00FF6A89">
        <w:rPr>
          <w:rFonts w:ascii="Times New Roman" w:hAnsi="Times New Roman" w:cs="Times New Roman"/>
          <w:sz w:val="26"/>
          <w:szCs w:val="26"/>
        </w:rPr>
        <w:t xml:space="preserve">n tích cà phê già </w:t>
      </w:r>
      <w:proofErr w:type="spellStart"/>
      <w:r w:rsidR="001960C8" w:rsidRPr="00FF6A89">
        <w:rPr>
          <w:rFonts w:ascii="Times New Roman" w:hAnsi="Times New Roman" w:cs="Times New Roman"/>
          <w:sz w:val="26"/>
          <w:szCs w:val="26"/>
        </w:rPr>
        <w:t>cỗi</w:t>
      </w:r>
      <w:proofErr w:type="spellEnd"/>
      <w:r w:rsidR="001960C8" w:rsidRPr="00FF6A89">
        <w:rPr>
          <w:rFonts w:ascii="Times New Roman" w:hAnsi="Times New Roman" w:cs="Times New Roman"/>
          <w:sz w:val="26"/>
          <w:szCs w:val="26"/>
        </w:rPr>
        <w:t xml:space="preserve"> </w:t>
      </w:r>
      <w:r w:rsidR="00795B20" w:rsidRPr="00FF6A89">
        <w:rPr>
          <w:rFonts w:ascii="Times New Roman" w:hAnsi="Times New Roman" w:cs="Times New Roman"/>
          <w:sz w:val="26"/>
          <w:szCs w:val="26"/>
        </w:rPr>
        <w:t xml:space="preserve">khá nhiều, </w:t>
      </w:r>
      <w:proofErr w:type="spellStart"/>
      <w:r w:rsidR="00795B20" w:rsidRPr="00FF6A89">
        <w:rPr>
          <w:rFonts w:ascii="Times New Roman" w:hAnsi="Times New Roman" w:cs="Times New Roman"/>
          <w:sz w:val="26"/>
          <w:szCs w:val="26"/>
        </w:rPr>
        <w:t>cho</w:t>
      </w:r>
      <w:proofErr w:type="spellEnd"/>
      <w:r w:rsidR="00795B20" w:rsidRPr="00FF6A89">
        <w:rPr>
          <w:rFonts w:ascii="Times New Roman" w:hAnsi="Times New Roman" w:cs="Times New Roman"/>
          <w:sz w:val="26"/>
          <w:szCs w:val="26"/>
        </w:rPr>
        <w:t xml:space="preserve"> năng suất thấp, chất lượng kém, tác động xấu đến sức cạnh tranh xuất khẩu, cần phải tiế</w:t>
      </w:r>
      <w:r w:rsidR="001960C8" w:rsidRPr="00FF6A89">
        <w:rPr>
          <w:rFonts w:ascii="Times New Roman" w:hAnsi="Times New Roman" w:cs="Times New Roman"/>
          <w:sz w:val="26"/>
          <w:szCs w:val="26"/>
        </w:rPr>
        <w:t>n hành tái canh</w:t>
      </w:r>
      <w:r w:rsidR="00795B20" w:rsidRPr="00FF6A89">
        <w:rPr>
          <w:rFonts w:ascii="Times New Roman" w:hAnsi="Times New Roman" w:cs="Times New Roman"/>
          <w:sz w:val="26"/>
          <w:szCs w:val="26"/>
        </w:rPr>
        <w:t>.</w:t>
      </w:r>
      <w:r w:rsidR="00D8799F" w:rsidRPr="00FF6A89">
        <w:rPr>
          <w:rFonts w:ascii="Times New Roman" w:hAnsi="Times New Roman" w:cs="Times New Roman"/>
          <w:sz w:val="26"/>
          <w:szCs w:val="26"/>
        </w:rPr>
        <w:t xml:space="preserve"> Theo thống kê của Bộ NN &amp; PTNT, có khoảng 86.000 ha diện tích </w:t>
      </w:r>
      <w:proofErr w:type="spellStart"/>
      <w:r w:rsidR="00D8799F" w:rsidRPr="00FF6A89">
        <w:rPr>
          <w:rFonts w:ascii="Times New Roman" w:hAnsi="Times New Roman" w:cs="Times New Roman"/>
          <w:sz w:val="26"/>
          <w:szCs w:val="26"/>
        </w:rPr>
        <w:t>thu</w:t>
      </w:r>
      <w:proofErr w:type="spellEnd"/>
      <w:r w:rsidR="00D8799F" w:rsidRPr="00FF6A89">
        <w:rPr>
          <w:rFonts w:ascii="Times New Roman" w:hAnsi="Times New Roman" w:cs="Times New Roman"/>
          <w:sz w:val="26"/>
          <w:szCs w:val="26"/>
        </w:rPr>
        <w:t xml:space="preserve"> hoạch cây hơn 20 năm tuổi, </w:t>
      </w:r>
      <w:proofErr w:type="spellStart"/>
      <w:r w:rsidR="00D8799F" w:rsidRPr="00FF6A89">
        <w:rPr>
          <w:rFonts w:ascii="Times New Roman" w:hAnsi="Times New Roman" w:cs="Times New Roman"/>
          <w:sz w:val="26"/>
          <w:szCs w:val="26"/>
        </w:rPr>
        <w:t>chiếm</w:t>
      </w:r>
      <w:proofErr w:type="spellEnd"/>
      <w:r w:rsidR="00D8799F" w:rsidRPr="00FF6A89">
        <w:rPr>
          <w:rFonts w:ascii="Times New Roman" w:hAnsi="Times New Roman" w:cs="Times New Roman"/>
          <w:sz w:val="26"/>
          <w:szCs w:val="26"/>
        </w:rPr>
        <w:t xml:space="preserve"> khoảng 13% tổng diện tích cà phê, khoảng 140.000-150.000 ha từ cây 15-20 tuổi (22% tổng diện tích). Trong những năm gần đây, cây cà phê trẻ có năng suất lên đến 4-5 </w:t>
      </w:r>
      <w:proofErr w:type="spellStart"/>
      <w:r w:rsidR="00D8799F" w:rsidRPr="00FF6A89">
        <w:rPr>
          <w:rFonts w:ascii="Times New Roman" w:hAnsi="Times New Roman" w:cs="Times New Roman"/>
          <w:sz w:val="26"/>
          <w:szCs w:val="26"/>
        </w:rPr>
        <w:t>tấn</w:t>
      </w:r>
      <w:proofErr w:type="spellEnd"/>
      <w:r w:rsidR="00D8799F" w:rsidRPr="00FF6A89">
        <w:rPr>
          <w:rFonts w:ascii="Times New Roman" w:hAnsi="Times New Roman" w:cs="Times New Roman"/>
          <w:sz w:val="26"/>
          <w:szCs w:val="26"/>
        </w:rPr>
        <w:t xml:space="preserve">/ha, so với năng suất trung bình 2,5-2,6 </w:t>
      </w:r>
      <w:proofErr w:type="spellStart"/>
      <w:r w:rsidR="00D8799F" w:rsidRPr="00FF6A89">
        <w:rPr>
          <w:rFonts w:ascii="Times New Roman" w:hAnsi="Times New Roman" w:cs="Times New Roman"/>
          <w:sz w:val="26"/>
          <w:szCs w:val="26"/>
        </w:rPr>
        <w:t>tấn</w:t>
      </w:r>
      <w:proofErr w:type="spellEnd"/>
      <w:r w:rsidR="00D8799F" w:rsidRPr="00FF6A89">
        <w:rPr>
          <w:rFonts w:ascii="Times New Roman" w:hAnsi="Times New Roman" w:cs="Times New Roman"/>
          <w:sz w:val="26"/>
          <w:szCs w:val="26"/>
        </w:rPr>
        <w:t xml:space="preserve">/ha. Cây già có năng suất ít hơn 2 </w:t>
      </w:r>
      <w:proofErr w:type="spellStart"/>
      <w:r w:rsidR="00D8799F" w:rsidRPr="00FF6A89">
        <w:rPr>
          <w:rFonts w:ascii="Times New Roman" w:hAnsi="Times New Roman" w:cs="Times New Roman"/>
          <w:sz w:val="26"/>
          <w:szCs w:val="26"/>
        </w:rPr>
        <w:t>tấn</w:t>
      </w:r>
      <w:proofErr w:type="spellEnd"/>
      <w:r w:rsidR="00D8799F" w:rsidRPr="00FF6A89">
        <w:rPr>
          <w:rFonts w:ascii="Times New Roman" w:hAnsi="Times New Roman" w:cs="Times New Roman"/>
          <w:sz w:val="26"/>
          <w:szCs w:val="26"/>
        </w:rPr>
        <w:t>/ha. Trồng lại cây già là một ưu tiên lớn của Bộ NN &amp; PTNT và các cơ quan địa phương.</w:t>
      </w:r>
    </w:p>
    <w:p w14:paraId="2951C3CF" w14:textId="7678051F" w:rsidR="008D3DEA" w:rsidRPr="00FF6A89" w:rsidRDefault="008D3DEA" w:rsidP="003C7E0F">
      <w:pPr>
        <w:spacing w:before="120" w:after="120"/>
        <w:ind w:firstLine="720"/>
        <w:jc w:val="both"/>
        <w:rPr>
          <w:rFonts w:ascii="Times New Roman" w:hAnsi="Times New Roman" w:cs="Times New Roman"/>
          <w:sz w:val="26"/>
          <w:szCs w:val="26"/>
          <w:lang w:val="vi-VN"/>
        </w:rPr>
      </w:pPr>
      <w:r w:rsidRPr="00FF6A89">
        <w:rPr>
          <w:rFonts w:ascii="Times New Roman" w:hAnsi="Times New Roman" w:cs="Times New Roman"/>
          <w:sz w:val="26"/>
          <w:szCs w:val="26"/>
          <w:lang w:val="vi-VN"/>
        </w:rPr>
        <w:t>Thời gian qua, để sản xuất cà phê bền vững, dự án VnSAT áp dụng nhiều quy trình kỹ thuật nghiêm ngặt</w:t>
      </w:r>
      <w:r w:rsidRPr="00FF6A89">
        <w:rPr>
          <w:rFonts w:ascii="Times New Roman" w:hAnsi="Times New Roman" w:cs="Times New Roman"/>
          <w:sz w:val="26"/>
          <w:szCs w:val="26"/>
        </w:rPr>
        <w:t xml:space="preserve">, </w:t>
      </w:r>
      <w:r w:rsidR="001F03AF" w:rsidRPr="00FF6A89">
        <w:rPr>
          <w:rFonts w:ascii="Times New Roman" w:hAnsi="Times New Roman" w:cs="Times New Roman"/>
          <w:sz w:val="26"/>
          <w:szCs w:val="26"/>
        </w:rPr>
        <w:t xml:space="preserve">hỗ trợ, đào tạo hộ trồng cà phê thực hiện </w:t>
      </w:r>
      <w:proofErr w:type="spellStart"/>
      <w:r w:rsidR="001F03AF" w:rsidRPr="00FF6A89">
        <w:rPr>
          <w:rFonts w:ascii="Times New Roman" w:hAnsi="Times New Roman" w:cs="Times New Roman"/>
          <w:sz w:val="26"/>
          <w:szCs w:val="26"/>
        </w:rPr>
        <w:t>theo</w:t>
      </w:r>
      <w:proofErr w:type="spellEnd"/>
      <w:r w:rsidR="001F03AF" w:rsidRPr="00FF6A89">
        <w:rPr>
          <w:rFonts w:ascii="Times New Roman" w:hAnsi="Times New Roman" w:cs="Times New Roman"/>
          <w:sz w:val="26"/>
          <w:szCs w:val="26"/>
        </w:rPr>
        <w:t xml:space="preserve"> đúng quy trình</w:t>
      </w:r>
      <w:r w:rsidRPr="00FF6A89">
        <w:rPr>
          <w:rFonts w:ascii="Times New Roman" w:hAnsi="Times New Roman" w:cs="Times New Roman"/>
          <w:sz w:val="26"/>
          <w:szCs w:val="26"/>
          <w:lang w:val="vi-VN"/>
        </w:rPr>
        <w:t xml:space="preserve">. Đối với bón phân, phải giảm lượng phân bón dư thừa để kết cấu đất không bị phá hủy, cây dễ hấp thụ và ít sâu bệnh. Bên cạnh đó, sử dụng nước tưới có hiệu quả bằng phương pháp tưới tiết kiệm để vườn cà phê không bị rửa trôi, xói mòn. Cùng với đó, kết hợp trồng cây che bóng bằng cây ăn quả sẽ tăng thu nhập. Theo tính toán, nếu trồng các loại cây ăn quả như sầu riêng, bơ... làm cây che bóng cho cà phê sẽ tăng giá trị vườn cây từ 20-30%, đồng thời tuổi thọ của vườn cây cũng được tăng theo.Khi sản xuất cà phê bền vững, đòi hỏi người dân phải ghi chép đầy đủ vào sổ nhật ký nông hộ, bao gồm các khâu từ trồng, thời gian tưới nước, bón phân, tỉa cành, thu hái, kể cả những biểu hiện bất thường của vườn cây… nhằm đảm bảo tính khoa học, hệ thống, kịp thời điều chỉnh những biểu hiện bất thường của vườn cây. Trường hợp, vườn cà phê bị sâu bệnh thì phải luân canh trồng hoa màu 2 năm sau đó mới trồng lại cà phê. Việc tái canh bền vững cần áp dụng quy trình kỹ thuật tiên tiến từ khâu khai hoang đến việc xử lý đất, trồng và chăm sóc, trong đó chọn cây giống là khâu quan trọng nhất. </w:t>
      </w:r>
    </w:p>
    <w:p w14:paraId="4C5B3E8D" w14:textId="7A31138F" w:rsidR="00AB1EE2" w:rsidRPr="00FF6A89" w:rsidRDefault="007C3DD0" w:rsidP="001C1A3A">
      <w:pPr>
        <w:pStyle w:val="Caption"/>
        <w:spacing w:line="312" w:lineRule="auto"/>
        <w:jc w:val="both"/>
        <w:rPr>
          <w:lang w:val="vi-VN"/>
        </w:rPr>
      </w:pPr>
      <w:bookmarkStart w:id="27" w:name="_Toc59540555"/>
      <w:r w:rsidRPr="00FF6A89">
        <w:rPr>
          <w:lang w:val="vi-VN"/>
        </w:rPr>
        <w:t xml:space="preserve">Hình </w:t>
      </w:r>
      <w:r w:rsidR="00F86C27" w:rsidRPr="00FF6A89">
        <w:fldChar w:fldCharType="begin"/>
      </w:r>
      <w:r w:rsidR="00F86C27" w:rsidRPr="00FF6A89">
        <w:rPr>
          <w:lang w:val="vi-VN"/>
        </w:rPr>
        <w:instrText xml:space="preserve"> SEQ Hình \* ARABIC </w:instrText>
      </w:r>
      <w:r w:rsidR="00F86C27" w:rsidRPr="00FF6A89">
        <w:fldChar w:fldCharType="separate"/>
      </w:r>
      <w:r w:rsidR="00D15281" w:rsidRPr="00FF6A89">
        <w:rPr>
          <w:noProof/>
          <w:lang w:val="vi-VN"/>
        </w:rPr>
        <w:t>6</w:t>
      </w:r>
      <w:r w:rsidR="00F86C27" w:rsidRPr="00FF6A89">
        <w:rPr>
          <w:noProof/>
        </w:rPr>
        <w:fldChar w:fldCharType="end"/>
      </w:r>
      <w:r w:rsidR="00AB1EE2" w:rsidRPr="00FF6A89">
        <w:rPr>
          <w:lang w:val="vi-VN"/>
        </w:rPr>
        <w:t>: Sản lượng cà phê theo vùng sinh thái</w:t>
      </w:r>
      <w:bookmarkEnd w:id="27"/>
    </w:p>
    <w:p w14:paraId="637B7F69" w14:textId="35290943" w:rsidR="00AB1EE2" w:rsidRPr="00FF6A89" w:rsidRDefault="00D62A64" w:rsidP="001C1A3A">
      <w:pPr>
        <w:spacing w:after="120" w:line="312" w:lineRule="auto"/>
        <w:ind w:firstLine="630"/>
        <w:jc w:val="both"/>
        <w:rPr>
          <w:rFonts w:ascii="Times New Roman" w:hAnsi="Times New Roman" w:cs="Times New Roman"/>
          <w:sz w:val="26"/>
          <w:szCs w:val="26"/>
        </w:rPr>
      </w:pPr>
      <w:r w:rsidRPr="00FF6A89">
        <w:rPr>
          <w:rFonts w:ascii="Times New Roman" w:hAnsi="Times New Roman" w:cs="Times New Roman"/>
          <w:noProof/>
          <w:sz w:val="26"/>
          <w:szCs w:val="26"/>
          <w:lang w:val="en-AU" w:eastAsia="zh-CN"/>
        </w:rPr>
        <w:drawing>
          <wp:inline distT="0" distB="0" distL="0" distR="0" wp14:anchorId="0255212A" wp14:editId="16E60939">
            <wp:extent cx="4572001" cy="2609850"/>
            <wp:effectExtent l="0" t="0" r="0" b="0"/>
            <wp:docPr id="10" name="Chart 10">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D3D755" w14:textId="3DC3CC95" w:rsidR="00AB1EE2" w:rsidRPr="00FF6A89" w:rsidRDefault="00AB1EE2" w:rsidP="001C1A3A">
      <w:pPr>
        <w:spacing w:after="120" w:line="312" w:lineRule="auto"/>
        <w:ind w:firstLine="630"/>
        <w:jc w:val="both"/>
        <w:rPr>
          <w:rFonts w:ascii="Times New Roman" w:hAnsi="Times New Roman" w:cs="Times New Roman"/>
          <w:i/>
          <w:sz w:val="26"/>
          <w:szCs w:val="26"/>
        </w:rPr>
      </w:pPr>
      <w:r w:rsidRPr="00FF6A89">
        <w:rPr>
          <w:rFonts w:ascii="Times New Roman" w:hAnsi="Times New Roman" w:cs="Times New Roman"/>
          <w:i/>
          <w:sz w:val="26"/>
          <w:szCs w:val="26"/>
        </w:rPr>
        <w:t>Nguồn: Tổng cục Thống kê, 201</w:t>
      </w:r>
      <w:r w:rsidR="00D62A64" w:rsidRPr="00FF6A89">
        <w:rPr>
          <w:rFonts w:ascii="Times New Roman" w:hAnsi="Times New Roman" w:cs="Times New Roman"/>
          <w:i/>
          <w:sz w:val="26"/>
          <w:szCs w:val="26"/>
        </w:rPr>
        <w:t>9</w:t>
      </w:r>
    </w:p>
    <w:p w14:paraId="10E23F1A" w14:textId="673F37D9" w:rsidR="00D53E0E" w:rsidRPr="00FF6A89" w:rsidRDefault="001960C8"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lastRenderedPageBreak/>
        <w:t xml:space="preserve">Theo </w:t>
      </w:r>
      <w:proofErr w:type="spellStart"/>
      <w:r w:rsidRPr="00FF6A89">
        <w:rPr>
          <w:rFonts w:ascii="Times New Roman" w:hAnsi="Times New Roman" w:cs="Times New Roman"/>
          <w:sz w:val="26"/>
          <w:szCs w:val="26"/>
        </w:rPr>
        <w:t>Hiệp</w:t>
      </w:r>
      <w:proofErr w:type="spellEnd"/>
      <w:r w:rsidRPr="00FF6A89">
        <w:rPr>
          <w:rFonts w:ascii="Times New Roman" w:hAnsi="Times New Roman" w:cs="Times New Roman"/>
          <w:sz w:val="26"/>
          <w:szCs w:val="26"/>
        </w:rPr>
        <w:t xml:space="preserve"> hội Cà phê - ca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Việt Nam, để cà phê phát triển </w:t>
      </w:r>
      <w:proofErr w:type="spellStart"/>
      <w:r w:rsidRPr="00FF6A89">
        <w:rPr>
          <w:rFonts w:ascii="Times New Roman" w:hAnsi="Times New Roman" w:cs="Times New Roman"/>
          <w:sz w:val="26"/>
          <w:szCs w:val="26"/>
        </w:rPr>
        <w:t>bền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vững</w:t>
      </w:r>
      <w:proofErr w:type="spellEnd"/>
      <w:r w:rsidRPr="00FF6A89">
        <w:rPr>
          <w:rFonts w:ascii="Times New Roman" w:hAnsi="Times New Roman" w:cs="Times New Roman"/>
          <w:sz w:val="26"/>
          <w:szCs w:val="26"/>
        </w:rPr>
        <w:t xml:space="preserve"> cần có sự liên kết </w:t>
      </w:r>
      <w:proofErr w:type="spellStart"/>
      <w:r w:rsidRPr="00FF6A89">
        <w:rPr>
          <w:rFonts w:ascii="Times New Roman" w:hAnsi="Times New Roman" w:cs="Times New Roman"/>
          <w:sz w:val="26"/>
          <w:szCs w:val="26"/>
        </w:rPr>
        <w:t>chặt</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chẽ</w:t>
      </w:r>
      <w:proofErr w:type="spellEnd"/>
      <w:r w:rsidRPr="00FF6A89">
        <w:rPr>
          <w:rFonts w:ascii="Times New Roman" w:hAnsi="Times New Roman" w:cs="Times New Roman"/>
          <w:sz w:val="26"/>
          <w:szCs w:val="26"/>
        </w:rPr>
        <w:t xml:space="preserve"> giữa các doanh nghiệp và cộng đồng để hạn chế sự thua </w:t>
      </w:r>
      <w:proofErr w:type="spellStart"/>
      <w:r w:rsidRPr="00FF6A89">
        <w:rPr>
          <w:rFonts w:ascii="Times New Roman" w:hAnsi="Times New Roman" w:cs="Times New Roman"/>
          <w:sz w:val="26"/>
          <w:szCs w:val="26"/>
        </w:rPr>
        <w:t>thiệt</w:t>
      </w:r>
      <w:proofErr w:type="spellEnd"/>
      <w:r w:rsidRPr="00FF6A89">
        <w:rPr>
          <w:rFonts w:ascii="Times New Roman" w:hAnsi="Times New Roman" w:cs="Times New Roman"/>
          <w:sz w:val="26"/>
          <w:szCs w:val="26"/>
        </w:rPr>
        <w:t xml:space="preserve"> về giá,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vị thế và </w:t>
      </w:r>
      <w:proofErr w:type="spellStart"/>
      <w:r w:rsidRPr="00FF6A89">
        <w:rPr>
          <w:rFonts w:ascii="Times New Roman" w:hAnsi="Times New Roman" w:cs="Times New Roman"/>
          <w:sz w:val="26"/>
          <w:szCs w:val="26"/>
        </w:rPr>
        <w:t>uy</w:t>
      </w:r>
      <w:proofErr w:type="spellEnd"/>
      <w:r w:rsidRPr="00FF6A89">
        <w:rPr>
          <w:rFonts w:ascii="Times New Roman" w:hAnsi="Times New Roman" w:cs="Times New Roman"/>
          <w:sz w:val="26"/>
          <w:szCs w:val="26"/>
        </w:rPr>
        <w:t xml:space="preserve"> tín của cà phê Việt Nam. Bên cạnh đó, n</w:t>
      </w:r>
      <w:r w:rsidR="00F27B58" w:rsidRPr="00FF6A89">
        <w:rPr>
          <w:rFonts w:ascii="Times New Roman" w:hAnsi="Times New Roman" w:cs="Times New Roman"/>
          <w:sz w:val="26"/>
          <w:szCs w:val="26"/>
        </w:rPr>
        <w:t xml:space="preserve">gành cà phê nước ta cần tiếp tục chú trọng </w:t>
      </w:r>
      <w:proofErr w:type="spellStart"/>
      <w:r w:rsidR="00F27B58" w:rsidRPr="00FF6A89">
        <w:rPr>
          <w:rFonts w:ascii="Times New Roman" w:hAnsi="Times New Roman" w:cs="Times New Roman"/>
          <w:sz w:val="26"/>
          <w:szCs w:val="26"/>
        </w:rPr>
        <w:t>nâng</w:t>
      </w:r>
      <w:proofErr w:type="spellEnd"/>
      <w:r w:rsidR="00F27B58" w:rsidRPr="00FF6A89">
        <w:rPr>
          <w:rFonts w:ascii="Times New Roman" w:hAnsi="Times New Roman" w:cs="Times New Roman"/>
          <w:sz w:val="26"/>
          <w:szCs w:val="26"/>
        </w:rPr>
        <w:t xml:space="preserve"> </w:t>
      </w:r>
      <w:proofErr w:type="spellStart"/>
      <w:r w:rsidR="00F27B58" w:rsidRPr="00FF6A89">
        <w:rPr>
          <w:rFonts w:ascii="Times New Roman" w:hAnsi="Times New Roman" w:cs="Times New Roman"/>
          <w:sz w:val="26"/>
          <w:szCs w:val="26"/>
        </w:rPr>
        <w:t>cao</w:t>
      </w:r>
      <w:proofErr w:type="spellEnd"/>
      <w:r w:rsidR="00F27B58" w:rsidRPr="00FF6A89">
        <w:rPr>
          <w:rFonts w:ascii="Times New Roman" w:hAnsi="Times New Roman" w:cs="Times New Roman"/>
          <w:sz w:val="26"/>
          <w:szCs w:val="26"/>
        </w:rPr>
        <w:t xml:space="preserve"> chất lượng sản phẩm bằng các biện pháp như: sản xuất thân thiện môi trường, không </w:t>
      </w:r>
      <w:proofErr w:type="spellStart"/>
      <w:r w:rsidR="00F27B58" w:rsidRPr="00FF6A89">
        <w:rPr>
          <w:rFonts w:ascii="Times New Roman" w:hAnsi="Times New Roman" w:cs="Times New Roman"/>
          <w:sz w:val="26"/>
          <w:szCs w:val="26"/>
        </w:rPr>
        <w:t>thu</w:t>
      </w:r>
      <w:proofErr w:type="spellEnd"/>
      <w:r w:rsidR="00F27B58" w:rsidRPr="00FF6A89">
        <w:rPr>
          <w:rFonts w:ascii="Times New Roman" w:hAnsi="Times New Roman" w:cs="Times New Roman"/>
          <w:sz w:val="26"/>
          <w:szCs w:val="26"/>
        </w:rPr>
        <w:t xml:space="preserve"> hoạch cà phê xanh, thực hiện tốt </w:t>
      </w:r>
      <w:proofErr w:type="spellStart"/>
      <w:r w:rsidR="00F27B58" w:rsidRPr="00FF6A89">
        <w:rPr>
          <w:rFonts w:ascii="Times New Roman" w:hAnsi="Times New Roman" w:cs="Times New Roman"/>
          <w:sz w:val="26"/>
          <w:szCs w:val="26"/>
        </w:rPr>
        <w:t>khâu</w:t>
      </w:r>
      <w:proofErr w:type="spellEnd"/>
      <w:r w:rsidR="00F27B58" w:rsidRPr="00FF6A89">
        <w:rPr>
          <w:rFonts w:ascii="Times New Roman" w:hAnsi="Times New Roman" w:cs="Times New Roman"/>
          <w:sz w:val="26"/>
          <w:szCs w:val="26"/>
        </w:rPr>
        <w:t xml:space="preserve"> sau </w:t>
      </w:r>
      <w:proofErr w:type="spellStart"/>
      <w:r w:rsidR="00F27B58" w:rsidRPr="00FF6A89">
        <w:rPr>
          <w:rFonts w:ascii="Times New Roman" w:hAnsi="Times New Roman" w:cs="Times New Roman"/>
          <w:color w:val="000000" w:themeColor="text1"/>
          <w:sz w:val="26"/>
          <w:szCs w:val="26"/>
          <w:lang w:val="de-DE"/>
        </w:rPr>
        <w:t>thu</w:t>
      </w:r>
      <w:proofErr w:type="spellEnd"/>
      <w:r w:rsidR="00F27B58" w:rsidRPr="00FF6A89">
        <w:rPr>
          <w:rFonts w:ascii="Times New Roman" w:hAnsi="Times New Roman" w:cs="Times New Roman"/>
          <w:sz w:val="26"/>
          <w:szCs w:val="26"/>
        </w:rPr>
        <w:t xml:space="preserve"> hoạch và chế biến </w:t>
      </w:r>
      <w:proofErr w:type="spellStart"/>
      <w:r w:rsidR="00F27B58" w:rsidRPr="00FF6A89">
        <w:rPr>
          <w:rFonts w:ascii="Times New Roman" w:hAnsi="Times New Roman" w:cs="Times New Roman"/>
          <w:sz w:val="26"/>
          <w:szCs w:val="26"/>
        </w:rPr>
        <w:t>theo</w:t>
      </w:r>
      <w:proofErr w:type="spellEnd"/>
      <w:r w:rsidR="00F27B58" w:rsidRPr="00FF6A89">
        <w:rPr>
          <w:rFonts w:ascii="Times New Roman" w:hAnsi="Times New Roman" w:cs="Times New Roman"/>
          <w:sz w:val="26"/>
          <w:szCs w:val="26"/>
        </w:rPr>
        <w:t xml:space="preserve"> các công nghệ mới tránh làm giảm chất lượng cà phê. </w:t>
      </w:r>
    </w:p>
    <w:p w14:paraId="1C0C5C74" w14:textId="77777777" w:rsidR="00F749C8" w:rsidRPr="00FF6A89" w:rsidRDefault="00F749C8" w:rsidP="001C1A3A">
      <w:pPr>
        <w:pStyle w:val="Heading2"/>
        <w:spacing w:before="0" w:after="120" w:line="312" w:lineRule="auto"/>
        <w:jc w:val="both"/>
        <w:rPr>
          <w:rFonts w:cs="Times New Roman"/>
        </w:rPr>
      </w:pPr>
      <w:bookmarkStart w:id="28" w:name="_Toc59540532"/>
      <w:r w:rsidRPr="00FF6A89">
        <w:rPr>
          <w:rFonts w:cs="Times New Roman"/>
        </w:rPr>
        <w:t xml:space="preserve">2.2 Tiêu </w:t>
      </w:r>
      <w:proofErr w:type="spellStart"/>
      <w:r w:rsidRPr="00FF6A89">
        <w:rPr>
          <w:rFonts w:cs="Times New Roman"/>
        </w:rPr>
        <w:t>thụ</w:t>
      </w:r>
      <w:proofErr w:type="spellEnd"/>
      <w:r w:rsidRPr="00FF6A89">
        <w:rPr>
          <w:rFonts w:cs="Times New Roman"/>
        </w:rPr>
        <w:t xml:space="preserve"> cà phê nội địa</w:t>
      </w:r>
      <w:bookmarkEnd w:id="28"/>
    </w:p>
    <w:p w14:paraId="48D35819" w14:textId="4359FA6A" w:rsidR="00D53E0E" w:rsidRPr="00FF6A89" w:rsidRDefault="003D477B"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Sự vươn lên mạnh mẽ của Việt Nam trên thị trường cà phê thế giới đã khiến nhiều nhà nghiên cứu bất ngờ. Vượt lên nhiều đất nước nổi tiếng về xuất khẩu cà phê như Colombia, Indonesia, Việt Nam trở thành đất nước xuất khẩu cà phê lớn thứ hai thế giới.</w:t>
      </w:r>
    </w:p>
    <w:p w14:paraId="1856EEE0" w14:textId="55701B47" w:rsidR="003D477B" w:rsidRPr="00FF6A89" w:rsidRDefault="003D477B"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Những năm gần đây, sự phát triển của các hàng quán cà phê, hệ thống cung ứng cà phê, nhu cầu ngày càng tăng của người tiêu dùng (NTD), tiêu thụ cà phê trong nước tăng nhanh (với 2/3 là cà phê bột rang xay, 1/3 là cà phê hòa tan).</w:t>
      </w:r>
    </w:p>
    <w:p w14:paraId="5A16C4E4" w14:textId="77777777" w:rsidR="003D477B" w:rsidRPr="00FF6A89" w:rsidRDefault="003D477B"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Chính phủ Việt Nam từ lâu đã nhận ra cơ hội ở thị trường sản xuất kinh doanh cà phê hòa tan, đây là một ngành phát triển khá nhanh. Do vậy, Việt Nam đã tăng cường hỗ trợ các nhà máy sản xuất cà phê trong nước. Tuy nhiên, cà phê sau khi được sản xuất chủ yếu phục vụ cho nhu cầu tiêu thụ ở thị trường bên ngoài, mà tại đây loại đồ uống chính vẫn là trà.</w:t>
      </w:r>
    </w:p>
    <w:p w14:paraId="368C3D8A" w14:textId="77777777" w:rsidR="003D477B" w:rsidRPr="00FF6A89" w:rsidRDefault="003D477B" w:rsidP="003C7E0F">
      <w:pPr>
        <w:spacing w:before="120" w:after="120"/>
        <w:ind w:firstLine="720"/>
        <w:jc w:val="both"/>
        <w:rPr>
          <w:rFonts w:ascii="Times New Roman" w:eastAsia="Calibri" w:hAnsi="Times New Roman" w:cs="Times New Roman"/>
          <w:b/>
          <w:bCs/>
          <w:sz w:val="26"/>
          <w:szCs w:val="26"/>
          <w:lang w:val="de-DE"/>
        </w:rPr>
      </w:pPr>
      <w:r w:rsidRPr="00FF6A89">
        <w:rPr>
          <w:rFonts w:ascii="Times New Roman" w:hAnsi="Times New Roman" w:cs="Times New Roman"/>
          <w:color w:val="000000" w:themeColor="text1"/>
          <w:sz w:val="26"/>
          <w:szCs w:val="26"/>
          <w:lang w:val="de-DE"/>
        </w:rPr>
        <w:t>Trong khi đó, so sánh với Brazil, quốc gia sản xuất cà phê lớn nhất thế giới, khoảng 50% sản lượng cà phê Arabica được tiêu thụ trong nước, đặc biệt mức tiêu thụ nội địa đang có xu hướng tăng mạnh so với mức tiêu thụ trung bình của thế giới.</w:t>
      </w:r>
    </w:p>
    <w:p w14:paraId="3D21A163" w14:textId="2101F69F" w:rsidR="003D477B" w:rsidRPr="00FF6A89" w:rsidRDefault="007C3DD0" w:rsidP="001C1A3A">
      <w:pPr>
        <w:pStyle w:val="Caption"/>
        <w:spacing w:line="312" w:lineRule="auto"/>
        <w:jc w:val="both"/>
        <w:rPr>
          <w:lang w:val="de-DE"/>
        </w:rPr>
      </w:pPr>
      <w:bookmarkStart w:id="29" w:name="_Toc500159310"/>
      <w:bookmarkStart w:id="30" w:name="_Toc59540563"/>
      <w:r w:rsidRPr="00FF6A89">
        <w:rPr>
          <w:lang w:val="de-DE"/>
        </w:rPr>
        <w:t xml:space="preserve">Bảng </w:t>
      </w:r>
      <w:r w:rsidR="00E76DA2" w:rsidRPr="00FF6A89">
        <w:fldChar w:fldCharType="begin"/>
      </w:r>
      <w:r w:rsidR="00E76DA2" w:rsidRPr="00FF6A89">
        <w:rPr>
          <w:lang w:val="de-DE"/>
        </w:rPr>
        <w:instrText xml:space="preserve"> SEQ Bảng \* ARABIC </w:instrText>
      </w:r>
      <w:r w:rsidR="00E76DA2" w:rsidRPr="00FF6A89">
        <w:fldChar w:fldCharType="separate"/>
      </w:r>
      <w:r w:rsidR="00851E16" w:rsidRPr="00FF6A89">
        <w:rPr>
          <w:noProof/>
          <w:lang w:val="de-DE"/>
        </w:rPr>
        <w:t>2</w:t>
      </w:r>
      <w:r w:rsidR="00E76DA2" w:rsidRPr="00FF6A89">
        <w:rPr>
          <w:noProof/>
        </w:rPr>
        <w:fldChar w:fldCharType="end"/>
      </w:r>
      <w:r w:rsidR="003D477B" w:rsidRPr="00FF6A89">
        <w:rPr>
          <w:lang w:val="de-DE"/>
        </w:rPr>
        <w:t>: Định hướng phát triển ngành cà phê chế biến trong nước</w:t>
      </w:r>
      <w:bookmarkEnd w:id="29"/>
      <w:bookmarkEnd w:id="30"/>
    </w:p>
    <w:tbl>
      <w:tblPr>
        <w:tblW w:w="4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2487"/>
        <w:gridCol w:w="1945"/>
        <w:gridCol w:w="1499"/>
      </w:tblGrid>
      <w:tr w:rsidR="00D30E02" w:rsidRPr="00FF6A89" w14:paraId="63DAF8BB" w14:textId="77777777" w:rsidTr="002C01F1">
        <w:trPr>
          <w:trHeight w:val="300"/>
          <w:jc w:val="center"/>
        </w:trPr>
        <w:tc>
          <w:tcPr>
            <w:tcW w:w="1139" w:type="pct"/>
            <w:shd w:val="clear" w:color="auto" w:fill="auto"/>
            <w:noWrap/>
            <w:vAlign w:val="bottom"/>
            <w:hideMark/>
          </w:tcPr>
          <w:p w14:paraId="4E392D07" w14:textId="77777777" w:rsidR="00D30E02" w:rsidRPr="00FF6A89" w:rsidRDefault="00D30E02" w:rsidP="0055044D">
            <w:pPr>
              <w:adjustRightInd w:val="0"/>
              <w:snapToGrid w:val="0"/>
              <w:spacing w:after="120" w:line="240" w:lineRule="auto"/>
              <w:jc w:val="both"/>
              <w:rPr>
                <w:rFonts w:ascii="Times New Roman" w:hAnsi="Times New Roman" w:cs="Times New Roman"/>
                <w:b/>
                <w:color w:val="000000" w:themeColor="text1"/>
                <w:sz w:val="26"/>
                <w:szCs w:val="26"/>
                <w:lang w:val="de-DE"/>
              </w:rPr>
            </w:pPr>
          </w:p>
        </w:tc>
        <w:tc>
          <w:tcPr>
            <w:tcW w:w="1619" w:type="pct"/>
            <w:shd w:val="clear" w:color="auto" w:fill="auto"/>
            <w:noWrap/>
            <w:vAlign w:val="bottom"/>
            <w:hideMark/>
          </w:tcPr>
          <w:p w14:paraId="02814C20" w14:textId="77777777" w:rsidR="00D30E02" w:rsidRPr="00FF6A89" w:rsidRDefault="00D30E02" w:rsidP="0055044D">
            <w:pPr>
              <w:adjustRightInd w:val="0"/>
              <w:snapToGrid w:val="0"/>
              <w:spacing w:after="120" w:line="240" w:lineRule="auto"/>
              <w:jc w:val="both"/>
              <w:rPr>
                <w:rFonts w:ascii="Times New Roman" w:hAnsi="Times New Roman" w:cs="Times New Roman"/>
                <w:b/>
                <w:color w:val="000000" w:themeColor="text1"/>
                <w:sz w:val="26"/>
                <w:szCs w:val="26"/>
                <w:lang w:val="de-DE"/>
              </w:rPr>
            </w:pPr>
          </w:p>
        </w:tc>
        <w:tc>
          <w:tcPr>
            <w:tcW w:w="1266" w:type="pct"/>
            <w:shd w:val="clear" w:color="auto" w:fill="auto"/>
            <w:noWrap/>
            <w:vAlign w:val="bottom"/>
            <w:hideMark/>
          </w:tcPr>
          <w:p w14:paraId="27FAFC3C" w14:textId="77777777" w:rsidR="00D30E02" w:rsidRPr="00FF6A89" w:rsidRDefault="00D30E02" w:rsidP="0055044D">
            <w:pPr>
              <w:adjustRightInd w:val="0"/>
              <w:snapToGrid w:val="0"/>
              <w:spacing w:after="120" w:line="240" w:lineRule="auto"/>
              <w:jc w:val="both"/>
              <w:rPr>
                <w:rFonts w:ascii="Times New Roman" w:hAnsi="Times New Roman" w:cs="Times New Roman"/>
                <w:b/>
                <w:color w:val="000000" w:themeColor="text1"/>
                <w:sz w:val="26"/>
                <w:szCs w:val="26"/>
              </w:rPr>
            </w:pPr>
            <w:r w:rsidRPr="00FF6A89">
              <w:rPr>
                <w:rFonts w:ascii="Times New Roman" w:hAnsi="Times New Roman" w:cs="Times New Roman"/>
                <w:b/>
                <w:color w:val="000000" w:themeColor="text1"/>
                <w:sz w:val="26"/>
                <w:szCs w:val="26"/>
              </w:rPr>
              <w:t>Năm 2020</w:t>
            </w:r>
          </w:p>
        </w:tc>
        <w:tc>
          <w:tcPr>
            <w:tcW w:w="976" w:type="pct"/>
            <w:shd w:val="clear" w:color="auto" w:fill="auto"/>
            <w:noWrap/>
            <w:vAlign w:val="bottom"/>
            <w:hideMark/>
          </w:tcPr>
          <w:p w14:paraId="62AB61FC" w14:textId="77777777" w:rsidR="00D30E02" w:rsidRPr="00FF6A89" w:rsidRDefault="00D30E02" w:rsidP="0055044D">
            <w:pPr>
              <w:adjustRightInd w:val="0"/>
              <w:snapToGrid w:val="0"/>
              <w:spacing w:after="120" w:line="240" w:lineRule="auto"/>
              <w:jc w:val="both"/>
              <w:rPr>
                <w:rFonts w:ascii="Times New Roman" w:hAnsi="Times New Roman" w:cs="Times New Roman"/>
                <w:b/>
                <w:color w:val="000000" w:themeColor="text1"/>
                <w:sz w:val="26"/>
                <w:szCs w:val="26"/>
              </w:rPr>
            </w:pPr>
            <w:r w:rsidRPr="00FF6A89">
              <w:rPr>
                <w:rFonts w:ascii="Times New Roman" w:hAnsi="Times New Roman" w:cs="Times New Roman"/>
                <w:b/>
                <w:color w:val="000000" w:themeColor="text1"/>
                <w:sz w:val="26"/>
                <w:szCs w:val="26"/>
              </w:rPr>
              <w:t>Năm 2030</w:t>
            </w:r>
          </w:p>
        </w:tc>
      </w:tr>
      <w:tr w:rsidR="00D30E02" w:rsidRPr="00FF6A89" w14:paraId="4EE5CA8B" w14:textId="77777777" w:rsidTr="002C01F1">
        <w:trPr>
          <w:trHeight w:val="300"/>
          <w:jc w:val="center"/>
        </w:trPr>
        <w:tc>
          <w:tcPr>
            <w:tcW w:w="1139" w:type="pct"/>
            <w:vMerge w:val="restart"/>
            <w:shd w:val="clear" w:color="auto" w:fill="auto"/>
            <w:noWrap/>
            <w:vAlign w:val="bottom"/>
            <w:hideMark/>
          </w:tcPr>
          <w:p w14:paraId="62850542"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 xml:space="preserve">Cà phê </w:t>
            </w:r>
            <w:proofErr w:type="spellStart"/>
            <w:r w:rsidRPr="00FF6A89">
              <w:rPr>
                <w:rFonts w:ascii="Times New Roman" w:hAnsi="Times New Roman" w:cs="Times New Roman"/>
                <w:color w:val="000000" w:themeColor="text1"/>
                <w:sz w:val="26"/>
                <w:szCs w:val="26"/>
              </w:rPr>
              <w:t>bột</w:t>
            </w:r>
            <w:proofErr w:type="spellEnd"/>
            <w:r w:rsidRPr="00FF6A89">
              <w:rPr>
                <w:rFonts w:ascii="Times New Roman" w:hAnsi="Times New Roman" w:cs="Times New Roman"/>
                <w:color w:val="000000" w:themeColor="text1"/>
                <w:sz w:val="26"/>
                <w:szCs w:val="26"/>
              </w:rPr>
              <w:t xml:space="preserve"> (rang xay)</w:t>
            </w:r>
          </w:p>
        </w:tc>
        <w:tc>
          <w:tcPr>
            <w:tcW w:w="1619" w:type="pct"/>
            <w:shd w:val="clear" w:color="auto" w:fill="auto"/>
            <w:noWrap/>
            <w:vAlign w:val="bottom"/>
            <w:hideMark/>
          </w:tcPr>
          <w:p w14:paraId="2427A153"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 xml:space="preserve">Số cơ sở chế biến </w:t>
            </w:r>
          </w:p>
        </w:tc>
        <w:tc>
          <w:tcPr>
            <w:tcW w:w="1266" w:type="pct"/>
            <w:shd w:val="clear" w:color="auto" w:fill="auto"/>
            <w:noWrap/>
            <w:vAlign w:val="center"/>
            <w:hideMark/>
          </w:tcPr>
          <w:p w14:paraId="763326F6"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160</w:t>
            </w:r>
          </w:p>
        </w:tc>
        <w:tc>
          <w:tcPr>
            <w:tcW w:w="976" w:type="pct"/>
            <w:shd w:val="clear" w:color="auto" w:fill="auto"/>
            <w:noWrap/>
            <w:vAlign w:val="center"/>
            <w:hideMark/>
          </w:tcPr>
          <w:p w14:paraId="236AAFC4"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160</w:t>
            </w:r>
          </w:p>
        </w:tc>
      </w:tr>
      <w:tr w:rsidR="00D30E02" w:rsidRPr="00FF6A89" w14:paraId="3E24E23B" w14:textId="77777777" w:rsidTr="002C01F1">
        <w:trPr>
          <w:trHeight w:val="300"/>
          <w:jc w:val="center"/>
        </w:trPr>
        <w:tc>
          <w:tcPr>
            <w:tcW w:w="1139" w:type="pct"/>
            <w:vMerge/>
            <w:shd w:val="clear" w:color="auto" w:fill="auto"/>
            <w:noWrap/>
            <w:vAlign w:val="bottom"/>
            <w:hideMark/>
          </w:tcPr>
          <w:p w14:paraId="60981641"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p>
        </w:tc>
        <w:tc>
          <w:tcPr>
            <w:tcW w:w="1619" w:type="pct"/>
            <w:shd w:val="clear" w:color="auto" w:fill="auto"/>
            <w:noWrap/>
            <w:vAlign w:val="bottom"/>
            <w:hideMark/>
          </w:tcPr>
          <w:p w14:paraId="459A9AB3"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Công suất (</w:t>
            </w:r>
            <w:proofErr w:type="spellStart"/>
            <w:r w:rsidRPr="00FF6A89">
              <w:rPr>
                <w:rFonts w:ascii="Times New Roman" w:hAnsi="Times New Roman" w:cs="Times New Roman"/>
                <w:color w:val="000000" w:themeColor="text1"/>
                <w:sz w:val="26"/>
                <w:szCs w:val="26"/>
              </w:rPr>
              <w:t>tấn</w:t>
            </w:r>
            <w:proofErr w:type="spellEnd"/>
            <w:r w:rsidRPr="00FF6A89">
              <w:rPr>
                <w:rFonts w:ascii="Times New Roman" w:hAnsi="Times New Roman" w:cs="Times New Roman"/>
                <w:color w:val="000000" w:themeColor="text1"/>
                <w:sz w:val="26"/>
                <w:szCs w:val="26"/>
              </w:rPr>
              <w:t>/năm)</w:t>
            </w:r>
          </w:p>
        </w:tc>
        <w:tc>
          <w:tcPr>
            <w:tcW w:w="1266" w:type="pct"/>
            <w:shd w:val="clear" w:color="auto" w:fill="auto"/>
            <w:noWrap/>
            <w:vAlign w:val="center"/>
            <w:hideMark/>
          </w:tcPr>
          <w:p w14:paraId="09577D4D"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50.000</w:t>
            </w:r>
          </w:p>
        </w:tc>
        <w:tc>
          <w:tcPr>
            <w:tcW w:w="976" w:type="pct"/>
            <w:shd w:val="clear" w:color="auto" w:fill="auto"/>
            <w:noWrap/>
            <w:vAlign w:val="center"/>
            <w:hideMark/>
          </w:tcPr>
          <w:p w14:paraId="7C6EB50E"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50.000</w:t>
            </w:r>
          </w:p>
        </w:tc>
      </w:tr>
      <w:tr w:rsidR="00D30E02" w:rsidRPr="00FF6A89" w14:paraId="4E384CC0" w14:textId="77777777" w:rsidTr="002C01F1">
        <w:trPr>
          <w:trHeight w:val="300"/>
          <w:jc w:val="center"/>
        </w:trPr>
        <w:tc>
          <w:tcPr>
            <w:tcW w:w="1139" w:type="pct"/>
            <w:vMerge w:val="restart"/>
            <w:shd w:val="clear" w:color="auto" w:fill="auto"/>
            <w:noWrap/>
            <w:vAlign w:val="bottom"/>
            <w:hideMark/>
          </w:tcPr>
          <w:p w14:paraId="2807CCEC"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Cà phê hòa tan</w:t>
            </w:r>
          </w:p>
        </w:tc>
        <w:tc>
          <w:tcPr>
            <w:tcW w:w="1619" w:type="pct"/>
            <w:shd w:val="clear" w:color="auto" w:fill="auto"/>
            <w:noWrap/>
            <w:vAlign w:val="bottom"/>
            <w:hideMark/>
          </w:tcPr>
          <w:p w14:paraId="4E4D4B41"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 xml:space="preserve">Số nhà máy chế biến </w:t>
            </w:r>
          </w:p>
        </w:tc>
        <w:tc>
          <w:tcPr>
            <w:tcW w:w="1266" w:type="pct"/>
            <w:shd w:val="clear" w:color="auto" w:fill="auto"/>
            <w:noWrap/>
            <w:vAlign w:val="center"/>
            <w:hideMark/>
          </w:tcPr>
          <w:p w14:paraId="5063C86D"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19</w:t>
            </w:r>
          </w:p>
        </w:tc>
        <w:tc>
          <w:tcPr>
            <w:tcW w:w="976" w:type="pct"/>
            <w:shd w:val="clear" w:color="auto" w:fill="auto"/>
            <w:noWrap/>
            <w:vAlign w:val="center"/>
            <w:hideMark/>
          </w:tcPr>
          <w:p w14:paraId="1F0CEEF7"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19</w:t>
            </w:r>
          </w:p>
        </w:tc>
      </w:tr>
      <w:tr w:rsidR="00D30E02" w:rsidRPr="00FF6A89" w14:paraId="15B38373" w14:textId="77777777" w:rsidTr="002C01F1">
        <w:trPr>
          <w:trHeight w:val="300"/>
          <w:jc w:val="center"/>
        </w:trPr>
        <w:tc>
          <w:tcPr>
            <w:tcW w:w="1139" w:type="pct"/>
            <w:vMerge/>
            <w:shd w:val="clear" w:color="auto" w:fill="auto"/>
            <w:noWrap/>
            <w:vAlign w:val="bottom"/>
            <w:hideMark/>
          </w:tcPr>
          <w:p w14:paraId="60E5457A"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p>
        </w:tc>
        <w:tc>
          <w:tcPr>
            <w:tcW w:w="1619" w:type="pct"/>
            <w:shd w:val="clear" w:color="auto" w:fill="auto"/>
            <w:noWrap/>
            <w:vAlign w:val="bottom"/>
            <w:hideMark/>
          </w:tcPr>
          <w:p w14:paraId="56A75075"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Công suất (</w:t>
            </w:r>
            <w:proofErr w:type="spellStart"/>
            <w:r w:rsidRPr="00FF6A89">
              <w:rPr>
                <w:rFonts w:ascii="Times New Roman" w:hAnsi="Times New Roman" w:cs="Times New Roman"/>
                <w:color w:val="000000" w:themeColor="text1"/>
                <w:sz w:val="26"/>
                <w:szCs w:val="26"/>
              </w:rPr>
              <w:t>tấn</w:t>
            </w:r>
            <w:proofErr w:type="spellEnd"/>
            <w:r w:rsidRPr="00FF6A89">
              <w:rPr>
                <w:rFonts w:ascii="Times New Roman" w:hAnsi="Times New Roman" w:cs="Times New Roman"/>
                <w:color w:val="000000" w:themeColor="text1"/>
                <w:sz w:val="26"/>
                <w:szCs w:val="26"/>
              </w:rPr>
              <w:t>/năm)</w:t>
            </w:r>
          </w:p>
        </w:tc>
        <w:tc>
          <w:tcPr>
            <w:tcW w:w="1266" w:type="pct"/>
            <w:shd w:val="clear" w:color="auto" w:fill="auto"/>
            <w:noWrap/>
            <w:vAlign w:val="center"/>
            <w:hideMark/>
          </w:tcPr>
          <w:p w14:paraId="3603B851"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255.000</w:t>
            </w:r>
          </w:p>
        </w:tc>
        <w:tc>
          <w:tcPr>
            <w:tcW w:w="976" w:type="pct"/>
            <w:shd w:val="clear" w:color="auto" w:fill="auto"/>
            <w:noWrap/>
            <w:vAlign w:val="center"/>
            <w:hideMark/>
          </w:tcPr>
          <w:p w14:paraId="47C2C2AF" w14:textId="77777777" w:rsidR="00D30E02" w:rsidRPr="00FF6A89" w:rsidRDefault="00D30E02" w:rsidP="0055044D">
            <w:pPr>
              <w:adjustRightInd w:val="0"/>
              <w:snapToGrid w:val="0"/>
              <w:spacing w:after="120" w:line="240" w:lineRule="auto"/>
              <w:jc w:val="both"/>
              <w:rPr>
                <w:rFonts w:ascii="Times New Roman" w:hAnsi="Times New Roman" w:cs="Times New Roman"/>
                <w:color w:val="000000" w:themeColor="text1"/>
                <w:sz w:val="26"/>
                <w:szCs w:val="26"/>
              </w:rPr>
            </w:pPr>
            <w:r w:rsidRPr="00FF6A89">
              <w:rPr>
                <w:rFonts w:ascii="Times New Roman" w:hAnsi="Times New Roman" w:cs="Times New Roman"/>
                <w:color w:val="000000" w:themeColor="text1"/>
                <w:sz w:val="26"/>
                <w:szCs w:val="26"/>
              </w:rPr>
              <w:t>350.000</w:t>
            </w:r>
          </w:p>
        </w:tc>
      </w:tr>
    </w:tbl>
    <w:p w14:paraId="22C69E62" w14:textId="422ECB42" w:rsidR="003D477B" w:rsidRPr="00FF6A89" w:rsidRDefault="003D477B" w:rsidP="001C1A3A">
      <w:pPr>
        <w:adjustRightInd w:val="0"/>
        <w:snapToGrid w:val="0"/>
        <w:spacing w:after="120" w:line="312" w:lineRule="auto"/>
        <w:ind w:firstLine="720"/>
        <w:jc w:val="both"/>
        <w:rPr>
          <w:rFonts w:ascii="Times New Roman" w:hAnsi="Times New Roman" w:cs="Times New Roman"/>
          <w:i/>
          <w:color w:val="000000" w:themeColor="text1"/>
          <w:sz w:val="26"/>
          <w:szCs w:val="26"/>
          <w:lang w:val="de-DE"/>
        </w:rPr>
      </w:pPr>
      <w:r w:rsidRPr="00FF6A89">
        <w:rPr>
          <w:rFonts w:ascii="Times New Roman" w:hAnsi="Times New Roman" w:cs="Times New Roman"/>
          <w:i/>
          <w:color w:val="000000" w:themeColor="text1"/>
          <w:sz w:val="26"/>
          <w:szCs w:val="26"/>
          <w:lang w:val="de-DE"/>
        </w:rPr>
        <w:t>Nguồn: Bộ Nông nghiệ</w:t>
      </w:r>
      <w:r w:rsidR="00851E16" w:rsidRPr="00FF6A89">
        <w:rPr>
          <w:rFonts w:ascii="Times New Roman" w:hAnsi="Times New Roman" w:cs="Times New Roman"/>
          <w:i/>
          <w:color w:val="000000" w:themeColor="text1"/>
          <w:sz w:val="26"/>
          <w:szCs w:val="26"/>
          <w:lang w:val="de-DE"/>
        </w:rPr>
        <w:t>p và PTNT</w:t>
      </w:r>
    </w:p>
    <w:p w14:paraId="7169667C" w14:textId="747318DD" w:rsidR="005163B5" w:rsidRPr="00FF6A89" w:rsidRDefault="007030D1"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 xml:space="preserve">Hiện nay, cả nước có 97 cơ sở chế biến cà phê nhân, 160 cơ sở chế biến cà phê rang xay, 8 cơ sở chế biến cà phê hòa tan và 11 cơ sở chế biến cà phê phối trộn. Cụ thể, gồm có: 97 cơ sở chế biến cà phê nhân - với tổng công suất thiết kế 1,503 triệu tấn, tổng công suất thực tế đạt 83,6%; 160 cơ sở chế biến cà phê rang xay - tổng công suất thiết kế 51,7 nghìn tấn sản phẩm/năm; 8 cơ sở chế biến cà phê hòa tan - tổng công suất thiết kế 36,5 nghìn tấn </w:t>
      </w:r>
      <w:r w:rsidRPr="00FF6A89">
        <w:rPr>
          <w:rFonts w:ascii="Times New Roman" w:hAnsi="Times New Roman" w:cs="Times New Roman"/>
          <w:color w:val="000000" w:themeColor="text1"/>
          <w:sz w:val="26"/>
          <w:szCs w:val="26"/>
          <w:lang w:val="de-DE"/>
        </w:rPr>
        <w:lastRenderedPageBreak/>
        <w:t>sản phẩm/năm, tổng công suất thực tế đạt 97,9%; 11 cơ sở chế biến cà phê phối trộn - tổng công suất thiết kế 139,9 nghìn tấn sản phẩm/năm, tổng công suất thực tế đạt 81,6%. Cà phê bột của Trung Nguyên, cà phê hòa tan của Vinacafe, Trung Nguyên không những chiếm lĩnh được thị trường trong nước mà còn được hoan nghênh ở nhiều thị trường trong khu vực, đồng thời đã bước đầu xây dựng được thương hiệu cà phê Việt.</w:t>
      </w:r>
    </w:p>
    <w:p w14:paraId="58E223B4" w14:textId="7B2E8CDA" w:rsidR="003D477B" w:rsidRPr="00FF6A89" w:rsidRDefault="00851E16" w:rsidP="001C1A3A">
      <w:pPr>
        <w:pStyle w:val="Caption"/>
        <w:jc w:val="both"/>
        <w:rPr>
          <w:lang w:val="de-DE"/>
        </w:rPr>
      </w:pPr>
      <w:bookmarkStart w:id="31" w:name="_Toc469990690"/>
      <w:bookmarkStart w:id="32" w:name="_Toc499626835"/>
      <w:bookmarkStart w:id="33" w:name="_Toc500159264"/>
      <w:bookmarkStart w:id="34" w:name="_Toc59540556"/>
      <w:r w:rsidRPr="00FF6A89">
        <w:rPr>
          <w:lang w:val="de-DE"/>
        </w:rPr>
        <w:t xml:space="preserve">Hình </w:t>
      </w:r>
      <w:r w:rsidRPr="00FF6A89">
        <w:fldChar w:fldCharType="begin"/>
      </w:r>
      <w:r w:rsidRPr="00FF6A89">
        <w:rPr>
          <w:lang w:val="de-DE"/>
        </w:rPr>
        <w:instrText xml:space="preserve"> SEQ Hình \* ARABIC </w:instrText>
      </w:r>
      <w:r w:rsidRPr="00FF6A89">
        <w:fldChar w:fldCharType="separate"/>
      </w:r>
      <w:r w:rsidR="00D15281" w:rsidRPr="00FF6A89">
        <w:rPr>
          <w:noProof/>
          <w:lang w:val="de-DE"/>
        </w:rPr>
        <w:t>7</w:t>
      </w:r>
      <w:r w:rsidRPr="00FF6A89">
        <w:fldChar w:fldCharType="end"/>
      </w:r>
      <w:r w:rsidR="003D477B" w:rsidRPr="00FF6A89">
        <w:rPr>
          <w:lang w:val="de-DE"/>
        </w:rPr>
        <w:t>: Tiêu dùng cà phê trong nước của Việt Nam</w:t>
      </w:r>
      <w:bookmarkEnd w:id="31"/>
      <w:bookmarkEnd w:id="32"/>
      <w:bookmarkEnd w:id="33"/>
      <w:bookmarkEnd w:id="34"/>
    </w:p>
    <w:p w14:paraId="76808428" w14:textId="5146B0BA" w:rsidR="003D477B" w:rsidRPr="00FF6A89" w:rsidRDefault="002529D7" w:rsidP="001C1A3A">
      <w:pPr>
        <w:jc w:val="both"/>
        <w:rPr>
          <w:rFonts w:ascii="Times New Roman" w:hAnsi="Times New Roman" w:cs="Times New Roman"/>
          <w:sz w:val="26"/>
          <w:szCs w:val="26"/>
          <w:lang w:val="de-DE"/>
        </w:rPr>
      </w:pPr>
      <w:r w:rsidRPr="00FF6A89">
        <w:rPr>
          <w:rFonts w:ascii="Times New Roman" w:hAnsi="Times New Roman" w:cs="Times New Roman"/>
          <w:noProof/>
          <w:sz w:val="26"/>
          <w:szCs w:val="26"/>
          <w:lang w:val="en-AU" w:eastAsia="zh-CN"/>
        </w:rPr>
        <w:drawing>
          <wp:inline distT="0" distB="0" distL="0" distR="0" wp14:anchorId="2CC12A12" wp14:editId="6EE635FA">
            <wp:extent cx="5419725" cy="1552353"/>
            <wp:effectExtent l="0" t="0" r="9525" b="10160"/>
            <wp:docPr id="12" name="Chart 12">
              <a:extLst xmlns:a="http://schemas.openxmlformats.org/drawingml/2006/main">
                <a:ext uri="{FF2B5EF4-FFF2-40B4-BE49-F238E27FC236}">
                  <a16:creationId xmlns:a16="http://schemas.microsoft.com/office/drawing/2014/main" id="{1E9E78CC-1CBA-45B8-8767-BFC22ECD88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5AF595" w14:textId="3BA2E803" w:rsidR="003D477B" w:rsidRPr="00FF6A89" w:rsidRDefault="003D477B" w:rsidP="001C1A3A">
      <w:pPr>
        <w:adjustRightInd w:val="0"/>
        <w:snapToGrid w:val="0"/>
        <w:spacing w:after="120" w:line="312" w:lineRule="auto"/>
        <w:jc w:val="both"/>
        <w:rPr>
          <w:rFonts w:ascii="Times New Roman" w:hAnsi="Times New Roman" w:cs="Times New Roman"/>
          <w:i/>
          <w:color w:val="000000" w:themeColor="text1"/>
          <w:sz w:val="26"/>
          <w:szCs w:val="26"/>
          <w:lang w:val="de-DE"/>
        </w:rPr>
      </w:pPr>
      <w:r w:rsidRPr="00FF6A89">
        <w:rPr>
          <w:rFonts w:ascii="Times New Roman" w:hAnsi="Times New Roman" w:cs="Times New Roman"/>
          <w:i/>
          <w:color w:val="000000" w:themeColor="text1"/>
          <w:sz w:val="26"/>
          <w:szCs w:val="26"/>
          <w:lang w:val="de-DE"/>
        </w:rPr>
        <w:t>Nguồn: ICO, 20</w:t>
      </w:r>
      <w:r w:rsidR="005D65D7" w:rsidRPr="00FF6A89">
        <w:rPr>
          <w:rFonts w:ascii="Times New Roman" w:hAnsi="Times New Roman" w:cs="Times New Roman"/>
          <w:i/>
          <w:color w:val="000000" w:themeColor="text1"/>
          <w:sz w:val="26"/>
          <w:szCs w:val="26"/>
          <w:lang w:val="de-DE"/>
        </w:rPr>
        <w:t>20</w:t>
      </w:r>
    </w:p>
    <w:p w14:paraId="0F0429A1" w14:textId="0CFEDDDC" w:rsidR="002529D7" w:rsidRPr="00FF6A89" w:rsidRDefault="00B47B93"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Theo số liệu thống kê của ICO, t</w:t>
      </w:r>
      <w:r w:rsidR="003D477B" w:rsidRPr="00FF6A89">
        <w:rPr>
          <w:rFonts w:ascii="Times New Roman" w:hAnsi="Times New Roman" w:cs="Times New Roman"/>
          <w:color w:val="000000" w:themeColor="text1"/>
          <w:sz w:val="26"/>
          <w:szCs w:val="26"/>
          <w:lang w:val="de-DE"/>
        </w:rPr>
        <w:t>iêu thụ cà phê nội địa tại Việt Nam tăng trưởng</w:t>
      </w:r>
      <w:r w:rsidR="000A4F1E" w:rsidRPr="00FF6A89">
        <w:rPr>
          <w:rFonts w:ascii="Times New Roman" w:hAnsi="Times New Roman" w:cs="Times New Roman"/>
          <w:color w:val="000000" w:themeColor="text1"/>
          <w:sz w:val="26"/>
          <w:szCs w:val="26"/>
          <w:lang w:val="de-DE"/>
        </w:rPr>
        <w:t xml:space="preserve"> tương đối</w:t>
      </w:r>
      <w:r w:rsidR="003D477B" w:rsidRPr="00FF6A89">
        <w:rPr>
          <w:rFonts w:ascii="Times New Roman" w:hAnsi="Times New Roman" w:cs="Times New Roman"/>
          <w:color w:val="000000" w:themeColor="text1"/>
          <w:sz w:val="26"/>
          <w:szCs w:val="26"/>
          <w:lang w:val="de-DE"/>
        </w:rPr>
        <w:t xml:space="preserve"> đều đặn trong 10 năm qua với mức tăng </w:t>
      </w:r>
      <w:r w:rsidR="003D477B" w:rsidRPr="00FF6A89">
        <w:rPr>
          <w:rFonts w:ascii="Times New Roman" w:hAnsi="Times New Roman" w:cs="Times New Roman"/>
          <w:bCs/>
          <w:color w:val="000000" w:themeColor="text1"/>
          <w:sz w:val="26"/>
          <w:szCs w:val="26"/>
          <w:lang w:val="de-DE"/>
        </w:rPr>
        <w:t>trưởng</w:t>
      </w:r>
      <w:r w:rsidR="003D477B" w:rsidRPr="00FF6A89">
        <w:rPr>
          <w:rFonts w:ascii="Times New Roman" w:hAnsi="Times New Roman" w:cs="Times New Roman"/>
          <w:color w:val="000000" w:themeColor="text1"/>
          <w:sz w:val="26"/>
          <w:szCs w:val="26"/>
          <w:lang w:val="de-DE"/>
        </w:rPr>
        <w:t xml:space="preserve"> bình quân </w:t>
      </w:r>
      <w:r w:rsidR="000A4F1E" w:rsidRPr="00FF6A89">
        <w:rPr>
          <w:rFonts w:ascii="Times New Roman" w:hAnsi="Times New Roman" w:cs="Times New Roman"/>
          <w:color w:val="000000" w:themeColor="text1"/>
          <w:sz w:val="26"/>
          <w:szCs w:val="26"/>
          <w:lang w:val="de-DE"/>
        </w:rPr>
        <w:t>8,3</w:t>
      </w:r>
      <w:r w:rsidR="003D477B" w:rsidRPr="00FF6A89">
        <w:rPr>
          <w:rFonts w:ascii="Times New Roman" w:hAnsi="Times New Roman" w:cs="Times New Roman"/>
          <w:color w:val="000000" w:themeColor="text1"/>
          <w:sz w:val="26"/>
          <w:szCs w:val="26"/>
          <w:lang w:val="de-DE"/>
        </w:rPr>
        <w:t>%/năm</w:t>
      </w:r>
      <w:r w:rsidR="000A4F1E" w:rsidRPr="00FF6A89">
        <w:rPr>
          <w:rFonts w:ascii="Times New Roman" w:hAnsi="Times New Roman" w:cs="Times New Roman"/>
          <w:color w:val="000000" w:themeColor="text1"/>
          <w:sz w:val="26"/>
          <w:szCs w:val="26"/>
          <w:lang w:val="de-DE"/>
        </w:rPr>
        <w:t xml:space="preserve">, năm 2019/2020 </w:t>
      </w:r>
      <w:r w:rsidRPr="00FF6A89">
        <w:rPr>
          <w:rFonts w:ascii="Times New Roman" w:hAnsi="Times New Roman" w:cs="Times New Roman"/>
          <w:color w:val="000000" w:themeColor="text1"/>
          <w:sz w:val="26"/>
          <w:szCs w:val="26"/>
          <w:lang w:val="de-DE"/>
        </w:rPr>
        <w:t xml:space="preserve">tiêu thụ nội địa </w:t>
      </w:r>
      <w:r w:rsidR="002529D7" w:rsidRPr="00FF6A89">
        <w:rPr>
          <w:rFonts w:ascii="Times New Roman" w:hAnsi="Times New Roman" w:cs="Times New Roman"/>
          <w:color w:val="000000" w:themeColor="text1"/>
          <w:sz w:val="26"/>
          <w:szCs w:val="26"/>
          <w:lang w:val="de-DE"/>
        </w:rPr>
        <w:t xml:space="preserve">chững lại, </w:t>
      </w:r>
      <w:r w:rsidRPr="00FF6A89">
        <w:rPr>
          <w:rFonts w:ascii="Times New Roman" w:hAnsi="Times New Roman" w:cs="Times New Roman"/>
          <w:color w:val="000000" w:themeColor="text1"/>
          <w:sz w:val="26"/>
          <w:szCs w:val="26"/>
          <w:lang w:val="de-DE"/>
        </w:rPr>
        <w:t>ở mức gần tương đương năm trước là 161</w:t>
      </w:r>
      <w:r w:rsidR="002529D7" w:rsidRPr="00FF6A89">
        <w:rPr>
          <w:rFonts w:ascii="Times New Roman" w:hAnsi="Times New Roman" w:cs="Times New Roman"/>
          <w:color w:val="000000" w:themeColor="text1"/>
          <w:sz w:val="26"/>
          <w:szCs w:val="26"/>
          <w:lang w:val="de-DE"/>
        </w:rPr>
        <w:t xml:space="preserve"> triệu tấn</w:t>
      </w:r>
      <w:r w:rsidRPr="00FF6A89">
        <w:rPr>
          <w:rFonts w:ascii="Times New Roman" w:hAnsi="Times New Roman" w:cs="Times New Roman"/>
          <w:color w:val="000000" w:themeColor="text1"/>
          <w:sz w:val="26"/>
          <w:szCs w:val="26"/>
          <w:lang w:val="de-DE"/>
        </w:rPr>
        <w:t xml:space="preserve"> </w:t>
      </w:r>
      <w:r w:rsidR="000A4F1E" w:rsidRPr="00FF6A89">
        <w:rPr>
          <w:rFonts w:ascii="Times New Roman" w:hAnsi="Times New Roman" w:cs="Times New Roman"/>
          <w:color w:val="000000" w:themeColor="text1"/>
          <w:sz w:val="26"/>
          <w:szCs w:val="26"/>
          <w:lang w:val="de-DE"/>
        </w:rPr>
        <w:t>do ảnh hưởng của dịch Covid-19</w:t>
      </w:r>
      <w:r w:rsidR="003D477B" w:rsidRPr="00FF6A89">
        <w:rPr>
          <w:rFonts w:ascii="Times New Roman" w:hAnsi="Times New Roman" w:cs="Times New Roman"/>
          <w:color w:val="000000" w:themeColor="text1"/>
          <w:sz w:val="26"/>
          <w:szCs w:val="26"/>
          <w:lang w:val="de-DE"/>
        </w:rPr>
        <w:t xml:space="preserve">. </w:t>
      </w:r>
    </w:p>
    <w:p w14:paraId="5A58B6AC" w14:textId="77777777" w:rsidR="00F32D3C" w:rsidRPr="00FF6A89" w:rsidRDefault="00F32D3C" w:rsidP="003C7E0F">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USDA ước tính tồn kho cuối kỳ mùa vụ 2019/2020 của Việt Nam sẽ tăng gấp đôi ở mức 4,1 triệu bao trong khi tiêu thụ nội địa của Việt Nam được dự đoán chỉ tăng nhẹ so với niên vụ trước với khoảng 3 triệu bao.</w:t>
      </w:r>
    </w:p>
    <w:p w14:paraId="1864BF9A" w14:textId="28A581E4" w:rsidR="00F32D3C" w:rsidRPr="00FF6A89" w:rsidRDefault="00DD6C4F" w:rsidP="001C1A3A">
      <w:pPr>
        <w:spacing w:before="120" w:after="120"/>
        <w:ind w:firstLine="720"/>
        <w:jc w:val="both"/>
        <w:rPr>
          <w:rFonts w:ascii="Times New Roman" w:hAnsi="Times New Roman" w:cs="Times New Roman"/>
          <w:sz w:val="26"/>
          <w:szCs w:val="26"/>
          <w:lang w:val="vi-VN"/>
        </w:rPr>
      </w:pPr>
      <w:r w:rsidRPr="00FF6A89">
        <w:rPr>
          <w:rFonts w:ascii="Times New Roman" w:hAnsi="Times New Roman" w:cs="Times New Roman"/>
          <w:sz w:val="26"/>
          <w:szCs w:val="26"/>
          <w:lang w:val="de-DE"/>
        </w:rPr>
        <w:t>N</w:t>
      </w:r>
      <w:r w:rsidR="00F32D3C" w:rsidRPr="00FF6A89">
        <w:rPr>
          <w:rFonts w:ascii="Times New Roman" w:hAnsi="Times New Roman" w:cs="Times New Roman"/>
          <w:sz w:val="26"/>
          <w:szCs w:val="26"/>
          <w:lang w:val="vi-VN"/>
        </w:rPr>
        <w:t xml:space="preserve">iên vụ 2020/2021 </w:t>
      </w:r>
      <w:r w:rsidRPr="00FF6A89">
        <w:rPr>
          <w:rFonts w:ascii="Times New Roman" w:hAnsi="Times New Roman" w:cs="Times New Roman"/>
          <w:sz w:val="26"/>
          <w:szCs w:val="26"/>
          <w:lang w:val="de-DE"/>
        </w:rPr>
        <w:t xml:space="preserve">tồn kho được dự báo </w:t>
      </w:r>
      <w:r w:rsidR="00F32D3C" w:rsidRPr="00FF6A89">
        <w:rPr>
          <w:rFonts w:ascii="Times New Roman" w:hAnsi="Times New Roman" w:cs="Times New Roman"/>
          <w:sz w:val="26"/>
          <w:szCs w:val="26"/>
          <w:lang w:val="vi-VN"/>
        </w:rPr>
        <w:t xml:space="preserve">ở mức 5,5 triệu bao. Trong vụ mùa mới này, dự báo Việt Nam sẽ xuất khẩu tăng 2,13% tương đương </w:t>
      </w:r>
      <w:r w:rsidR="00F32D3C" w:rsidRPr="00FF6A89">
        <w:rPr>
          <w:rFonts w:ascii="Times New Roman" w:hAnsi="Times New Roman" w:cs="Times New Roman"/>
          <w:bCs/>
          <w:color w:val="000000" w:themeColor="text1"/>
          <w:sz w:val="26"/>
          <w:szCs w:val="26"/>
          <w:lang w:val="de-DE"/>
        </w:rPr>
        <w:t>500</w:t>
      </w:r>
      <w:r w:rsidR="00F32D3C" w:rsidRPr="00FF6A89">
        <w:rPr>
          <w:rFonts w:ascii="Times New Roman" w:hAnsi="Times New Roman" w:cs="Times New Roman"/>
          <w:sz w:val="26"/>
          <w:szCs w:val="26"/>
          <w:lang w:val="vi-VN"/>
        </w:rPr>
        <w:t>.000 bao so với niên vụ trước đó với tổng số 24 triệu bao cà phê xanh. Tiêu thụ nội địa ở Việt Nam dự báo sẽ ở mức 3,1 triệu bao trong niên vụ 2020/2021, cao hơn cao hơn 3,23% so với niên vụ trước.</w:t>
      </w:r>
    </w:p>
    <w:p w14:paraId="6C1725A0" w14:textId="7BBEE9AC" w:rsidR="00F32D3C" w:rsidRPr="00FF6A89" w:rsidRDefault="00851E16" w:rsidP="001C1A3A">
      <w:pPr>
        <w:pStyle w:val="Caption"/>
        <w:jc w:val="both"/>
        <w:rPr>
          <w:b w:val="0"/>
          <w:bCs/>
          <w:lang w:val="de-DE"/>
        </w:rPr>
      </w:pPr>
      <w:bookmarkStart w:id="35" w:name="_Toc59540564"/>
      <w:r w:rsidRPr="00FF6A89">
        <w:rPr>
          <w:lang w:val="vi-VN"/>
        </w:rPr>
        <w:t xml:space="preserve">Bảng </w:t>
      </w:r>
      <w:r w:rsidRPr="00FF6A89">
        <w:fldChar w:fldCharType="begin"/>
      </w:r>
      <w:r w:rsidRPr="00FF6A89">
        <w:rPr>
          <w:lang w:val="vi-VN"/>
        </w:rPr>
        <w:instrText xml:space="preserve"> SEQ Bảng \* ARABIC </w:instrText>
      </w:r>
      <w:r w:rsidRPr="00FF6A89">
        <w:fldChar w:fldCharType="separate"/>
      </w:r>
      <w:r w:rsidRPr="00FF6A89">
        <w:rPr>
          <w:noProof/>
          <w:lang w:val="vi-VN"/>
        </w:rPr>
        <w:t>3</w:t>
      </w:r>
      <w:r w:rsidRPr="00FF6A89">
        <w:fldChar w:fldCharType="end"/>
      </w:r>
      <w:r w:rsidR="00F32D3C" w:rsidRPr="00FF6A89">
        <w:rPr>
          <w:bCs/>
          <w:lang w:val="de-DE"/>
        </w:rPr>
        <w:t>: Cung - cầu và tiêu thụ nội địa cà phê tại Việt Nam</w:t>
      </w:r>
      <w:bookmarkEnd w:id="35"/>
    </w:p>
    <w:p w14:paraId="33546D66" w14:textId="7CE75221" w:rsidR="00557F1D" w:rsidRPr="00FF6A89" w:rsidRDefault="00F32D3C" w:rsidP="001C1A3A">
      <w:pPr>
        <w:adjustRightInd w:val="0"/>
        <w:snapToGrid w:val="0"/>
        <w:spacing w:before="120" w:after="120" w:line="312" w:lineRule="auto"/>
        <w:jc w:val="both"/>
        <w:rPr>
          <w:rFonts w:ascii="Times New Roman" w:hAnsi="Times New Roman" w:cs="Times New Roman"/>
          <w:i/>
          <w:iCs/>
          <w:sz w:val="26"/>
          <w:szCs w:val="26"/>
          <w:lang w:val="de-DE"/>
        </w:rPr>
      </w:pPr>
      <w:r w:rsidRPr="00FF6A89">
        <w:rPr>
          <w:rFonts w:ascii="Times New Roman" w:hAnsi="Times New Roman" w:cs="Times New Roman"/>
          <w:i/>
          <w:iCs/>
          <w:sz w:val="26"/>
          <w:szCs w:val="26"/>
          <w:lang w:val="de-DE"/>
        </w:rPr>
        <w:t>Đơn vị: nghìn bao</w:t>
      </w:r>
    </w:p>
    <w:tbl>
      <w:tblPr>
        <w:tblW w:w="11520" w:type="dxa"/>
        <w:tblCellMar>
          <w:left w:w="0" w:type="dxa"/>
          <w:right w:w="0" w:type="dxa"/>
        </w:tblCellMar>
        <w:tblLook w:val="04A0" w:firstRow="1" w:lastRow="0" w:firstColumn="1" w:lastColumn="0" w:noHBand="0" w:noVBand="1"/>
      </w:tblPr>
      <w:tblGrid>
        <w:gridCol w:w="1458"/>
        <w:gridCol w:w="2972"/>
        <w:gridCol w:w="1317"/>
        <w:gridCol w:w="1415"/>
        <w:gridCol w:w="2335"/>
        <w:gridCol w:w="2023"/>
      </w:tblGrid>
      <w:tr w:rsidR="00557F1D" w:rsidRPr="00FF6A89" w14:paraId="7ECC3195" w14:textId="13BD9942" w:rsidTr="005B268A">
        <w:trPr>
          <w:trHeight w:val="778"/>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EEB4" w14:textId="0591A7CB" w:rsidR="00557F1D" w:rsidRPr="00FF6A89" w:rsidRDefault="00557F1D" w:rsidP="001C1A3A">
            <w:pPr>
              <w:spacing w:after="0" w:line="240" w:lineRule="auto"/>
              <w:jc w:val="both"/>
              <w:rPr>
                <w:rFonts w:ascii="Times New Roman" w:eastAsia="Times New Roman" w:hAnsi="Times New Roman" w:cs="Times New Roman"/>
                <w:b/>
                <w:bCs/>
                <w:color w:val="000000"/>
                <w:sz w:val="26"/>
                <w:szCs w:val="26"/>
                <w:lang w:eastAsia="en-AU"/>
              </w:rPr>
            </w:pPr>
            <w:r w:rsidRPr="00FF6A89">
              <w:rPr>
                <w:rFonts w:ascii="Times New Roman" w:eastAsia="Times New Roman" w:hAnsi="Times New Roman" w:cs="Times New Roman"/>
                <w:b/>
                <w:bCs/>
                <w:color w:val="000000"/>
                <w:sz w:val="26"/>
                <w:szCs w:val="26"/>
                <w:lang w:eastAsia="en-AU"/>
              </w:rPr>
              <w:t> STT</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14:paraId="6FA02F3A" w14:textId="77777777" w:rsidR="00557F1D" w:rsidRPr="00FF6A89" w:rsidRDefault="00557F1D" w:rsidP="001C1A3A">
            <w:pPr>
              <w:spacing w:after="0" w:line="240" w:lineRule="auto"/>
              <w:jc w:val="both"/>
              <w:rPr>
                <w:rFonts w:ascii="Times New Roman" w:eastAsia="Times New Roman" w:hAnsi="Times New Roman" w:cs="Times New Roman"/>
                <w:b/>
                <w:bCs/>
                <w:color w:val="000000"/>
                <w:sz w:val="26"/>
                <w:szCs w:val="26"/>
                <w:lang w:eastAsia="en-AU"/>
              </w:rPr>
            </w:pPr>
            <w:proofErr w:type="spellStart"/>
            <w:r w:rsidRPr="00FF6A89">
              <w:rPr>
                <w:rFonts w:ascii="Times New Roman" w:eastAsia="Times New Roman" w:hAnsi="Times New Roman" w:cs="Times New Roman"/>
                <w:b/>
                <w:bCs/>
                <w:color w:val="000000"/>
                <w:sz w:val="26"/>
                <w:szCs w:val="26"/>
                <w:lang w:eastAsia="en-AU"/>
              </w:rPr>
              <w:t>Niên</w:t>
            </w:r>
            <w:proofErr w:type="spellEnd"/>
            <w:r w:rsidRPr="00FF6A89">
              <w:rPr>
                <w:rFonts w:ascii="Times New Roman" w:eastAsia="Times New Roman" w:hAnsi="Times New Roman" w:cs="Times New Roman"/>
                <w:b/>
                <w:bCs/>
                <w:color w:val="000000"/>
                <w:sz w:val="26"/>
                <w:szCs w:val="26"/>
                <w:lang w:eastAsia="en-AU"/>
              </w:rPr>
              <w:t xml:space="preserve"> vụ</w:t>
            </w:r>
          </w:p>
        </w:tc>
        <w:tc>
          <w:tcPr>
            <w:tcW w:w="1317" w:type="dxa"/>
            <w:tcBorders>
              <w:top w:val="single" w:sz="4" w:space="0" w:color="auto"/>
              <w:left w:val="nil"/>
              <w:bottom w:val="single" w:sz="4" w:space="0" w:color="auto"/>
              <w:right w:val="single" w:sz="4" w:space="0" w:color="auto"/>
            </w:tcBorders>
            <w:shd w:val="clear" w:color="auto" w:fill="auto"/>
            <w:tcMar>
              <w:top w:w="0" w:type="dxa"/>
              <w:left w:w="405" w:type="dxa"/>
              <w:bottom w:w="0" w:type="dxa"/>
              <w:right w:w="0" w:type="dxa"/>
            </w:tcMar>
            <w:vAlign w:val="center"/>
            <w:hideMark/>
          </w:tcPr>
          <w:p w14:paraId="6F40BAFB" w14:textId="379C8BCD" w:rsidR="00557F1D" w:rsidRPr="00FF6A89" w:rsidRDefault="00557F1D" w:rsidP="001C1A3A">
            <w:pPr>
              <w:spacing w:after="0" w:line="240" w:lineRule="auto"/>
              <w:ind w:firstLineChars="300" w:firstLine="783"/>
              <w:jc w:val="both"/>
              <w:rPr>
                <w:rFonts w:ascii="Times New Roman" w:eastAsia="Times New Roman" w:hAnsi="Times New Roman" w:cs="Times New Roman"/>
                <w:b/>
                <w:bCs/>
                <w:color w:val="000000"/>
                <w:sz w:val="26"/>
                <w:szCs w:val="26"/>
                <w:lang w:eastAsia="en-AU"/>
              </w:rPr>
            </w:pPr>
            <w:r w:rsidRPr="00FF6A89">
              <w:rPr>
                <w:rFonts w:ascii="Times New Roman" w:eastAsia="Times New Roman" w:hAnsi="Times New Roman" w:cs="Times New Roman"/>
                <w:b/>
                <w:bCs/>
                <w:color w:val="000000"/>
                <w:sz w:val="26"/>
                <w:szCs w:val="26"/>
                <w:lang w:eastAsia="en-AU"/>
              </w:rPr>
              <w:t xml:space="preserve"> 2018/19 </w:t>
            </w:r>
          </w:p>
        </w:tc>
        <w:tc>
          <w:tcPr>
            <w:tcW w:w="1415" w:type="dxa"/>
            <w:tcBorders>
              <w:top w:val="single" w:sz="4" w:space="0" w:color="auto"/>
              <w:left w:val="nil"/>
              <w:bottom w:val="single" w:sz="4" w:space="0" w:color="auto"/>
              <w:right w:val="single" w:sz="4" w:space="0" w:color="auto"/>
            </w:tcBorders>
            <w:shd w:val="clear" w:color="auto" w:fill="auto"/>
            <w:tcMar>
              <w:top w:w="0" w:type="dxa"/>
              <w:left w:w="405" w:type="dxa"/>
              <w:bottom w:w="0" w:type="dxa"/>
              <w:right w:w="0" w:type="dxa"/>
            </w:tcMar>
            <w:vAlign w:val="center"/>
            <w:hideMark/>
          </w:tcPr>
          <w:p w14:paraId="21521337" w14:textId="3C78E270" w:rsidR="00557F1D" w:rsidRPr="00FF6A89" w:rsidRDefault="00557F1D" w:rsidP="001C1A3A">
            <w:pPr>
              <w:spacing w:after="0" w:line="240" w:lineRule="auto"/>
              <w:ind w:firstLineChars="300" w:firstLine="783"/>
              <w:jc w:val="both"/>
              <w:rPr>
                <w:rFonts w:ascii="Times New Roman" w:eastAsia="Times New Roman" w:hAnsi="Times New Roman" w:cs="Times New Roman"/>
                <w:b/>
                <w:bCs/>
                <w:color w:val="000000"/>
                <w:sz w:val="26"/>
                <w:szCs w:val="26"/>
                <w:lang w:eastAsia="en-AU"/>
              </w:rPr>
            </w:pPr>
            <w:r w:rsidRPr="00FF6A89">
              <w:rPr>
                <w:rFonts w:ascii="Times New Roman" w:eastAsia="Times New Roman" w:hAnsi="Times New Roman" w:cs="Times New Roman"/>
                <w:b/>
                <w:bCs/>
                <w:color w:val="000000"/>
                <w:sz w:val="26"/>
                <w:szCs w:val="26"/>
                <w:lang w:eastAsia="en-AU"/>
              </w:rPr>
              <w:t xml:space="preserve"> 2019/20 </w:t>
            </w:r>
          </w:p>
        </w:tc>
        <w:tc>
          <w:tcPr>
            <w:tcW w:w="2335" w:type="dxa"/>
            <w:tcBorders>
              <w:top w:val="single" w:sz="4" w:space="0" w:color="auto"/>
              <w:left w:val="nil"/>
              <w:bottom w:val="single" w:sz="4" w:space="0" w:color="auto"/>
              <w:right w:val="single" w:sz="4" w:space="0" w:color="auto"/>
            </w:tcBorders>
            <w:shd w:val="clear" w:color="auto" w:fill="auto"/>
            <w:tcMar>
              <w:top w:w="0" w:type="dxa"/>
              <w:left w:w="405" w:type="dxa"/>
              <w:bottom w:w="0" w:type="dxa"/>
              <w:right w:w="0" w:type="dxa"/>
            </w:tcMar>
            <w:vAlign w:val="center"/>
            <w:hideMark/>
          </w:tcPr>
          <w:p w14:paraId="64B7EB56" w14:textId="230CC89D" w:rsidR="00557F1D" w:rsidRPr="00FF6A89" w:rsidRDefault="00557F1D" w:rsidP="001C1A3A">
            <w:pPr>
              <w:spacing w:after="0" w:line="240" w:lineRule="auto"/>
              <w:ind w:firstLineChars="300" w:firstLine="783"/>
              <w:jc w:val="both"/>
              <w:rPr>
                <w:rFonts w:ascii="Times New Roman" w:eastAsia="Times New Roman" w:hAnsi="Times New Roman" w:cs="Times New Roman"/>
                <w:b/>
                <w:bCs/>
                <w:color w:val="000000"/>
                <w:sz w:val="26"/>
                <w:szCs w:val="26"/>
                <w:lang w:eastAsia="en-AU"/>
              </w:rPr>
            </w:pPr>
            <w:r w:rsidRPr="00FF6A89">
              <w:rPr>
                <w:rFonts w:ascii="Times New Roman" w:eastAsia="Times New Roman" w:hAnsi="Times New Roman" w:cs="Times New Roman"/>
                <w:b/>
                <w:bCs/>
                <w:color w:val="000000"/>
                <w:sz w:val="26"/>
                <w:szCs w:val="26"/>
                <w:lang w:eastAsia="en-AU"/>
              </w:rPr>
              <w:t xml:space="preserve"> 2020/21* </w:t>
            </w:r>
          </w:p>
        </w:tc>
        <w:tc>
          <w:tcPr>
            <w:tcW w:w="2023" w:type="dxa"/>
          </w:tcPr>
          <w:p w14:paraId="6BAD300C" w14:textId="6C36E259" w:rsidR="00557F1D" w:rsidRPr="00FF6A89" w:rsidRDefault="00557F1D" w:rsidP="001C1A3A">
            <w:pPr>
              <w:jc w:val="both"/>
              <w:rPr>
                <w:rFonts w:ascii="Times New Roman" w:hAnsi="Times New Roman" w:cs="Times New Roman"/>
                <w:sz w:val="26"/>
                <w:szCs w:val="26"/>
              </w:rPr>
            </w:pPr>
          </w:p>
        </w:tc>
      </w:tr>
      <w:tr w:rsidR="00557F1D" w:rsidRPr="00FF6A89" w14:paraId="3DAC6A33"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971E2E"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w:t>
            </w:r>
          </w:p>
        </w:tc>
        <w:tc>
          <w:tcPr>
            <w:tcW w:w="2972" w:type="dxa"/>
            <w:tcBorders>
              <w:top w:val="nil"/>
              <w:left w:val="nil"/>
              <w:bottom w:val="single" w:sz="4" w:space="0" w:color="auto"/>
              <w:right w:val="single" w:sz="4" w:space="0" w:color="auto"/>
            </w:tcBorders>
            <w:shd w:val="clear" w:color="auto" w:fill="auto"/>
            <w:hideMark/>
          </w:tcPr>
          <w:p w14:paraId="126DD10F"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proofErr w:type="spellStart"/>
            <w:r w:rsidRPr="00FF6A89">
              <w:rPr>
                <w:rFonts w:ascii="Times New Roman" w:eastAsia="Times New Roman" w:hAnsi="Times New Roman" w:cs="Times New Roman"/>
                <w:color w:val="000000"/>
                <w:sz w:val="26"/>
                <w:szCs w:val="26"/>
                <w:lang w:eastAsia="en-AU"/>
              </w:rPr>
              <w:t>Tồn</w:t>
            </w:r>
            <w:proofErr w:type="spellEnd"/>
            <w:r w:rsidRPr="00FF6A89">
              <w:rPr>
                <w:rFonts w:ascii="Times New Roman" w:eastAsia="Times New Roman" w:hAnsi="Times New Roman" w:cs="Times New Roman"/>
                <w:color w:val="000000"/>
                <w:sz w:val="26"/>
                <w:szCs w:val="26"/>
                <w:lang w:eastAsia="en-AU"/>
              </w:rPr>
              <w:t xml:space="preserve"> </w:t>
            </w:r>
            <w:proofErr w:type="spellStart"/>
            <w:r w:rsidRPr="00FF6A89">
              <w:rPr>
                <w:rFonts w:ascii="Times New Roman" w:eastAsia="Times New Roman" w:hAnsi="Times New Roman" w:cs="Times New Roman"/>
                <w:color w:val="000000"/>
                <w:sz w:val="26"/>
                <w:szCs w:val="26"/>
                <w:lang w:eastAsia="en-AU"/>
              </w:rPr>
              <w:t>kho</w:t>
            </w:r>
            <w:proofErr w:type="spellEnd"/>
            <w:r w:rsidRPr="00FF6A89">
              <w:rPr>
                <w:rFonts w:ascii="Times New Roman" w:eastAsia="Times New Roman" w:hAnsi="Times New Roman" w:cs="Times New Roman"/>
                <w:color w:val="000000"/>
                <w:sz w:val="26"/>
                <w:szCs w:val="26"/>
                <w:lang w:eastAsia="en-AU"/>
              </w:rPr>
              <w:t xml:space="preserve"> đầu kỳ</w:t>
            </w:r>
          </w:p>
        </w:tc>
        <w:tc>
          <w:tcPr>
            <w:tcW w:w="0" w:type="auto"/>
            <w:tcBorders>
              <w:top w:val="nil"/>
              <w:left w:val="nil"/>
              <w:bottom w:val="single" w:sz="4" w:space="0" w:color="auto"/>
              <w:right w:val="single" w:sz="4" w:space="0" w:color="auto"/>
            </w:tcBorders>
            <w:shd w:val="clear" w:color="auto" w:fill="auto"/>
            <w:noWrap/>
            <w:hideMark/>
          </w:tcPr>
          <w:p w14:paraId="19F9FA27"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763</w:t>
            </w:r>
          </w:p>
        </w:tc>
        <w:tc>
          <w:tcPr>
            <w:tcW w:w="0" w:type="auto"/>
            <w:tcBorders>
              <w:top w:val="nil"/>
              <w:left w:val="nil"/>
              <w:bottom w:val="single" w:sz="4" w:space="0" w:color="auto"/>
              <w:right w:val="single" w:sz="4" w:space="0" w:color="auto"/>
            </w:tcBorders>
            <w:shd w:val="clear" w:color="auto" w:fill="auto"/>
            <w:noWrap/>
            <w:hideMark/>
          </w:tcPr>
          <w:p w14:paraId="25FE6B82"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1983</w:t>
            </w:r>
          </w:p>
        </w:tc>
        <w:tc>
          <w:tcPr>
            <w:tcW w:w="0" w:type="auto"/>
            <w:tcBorders>
              <w:top w:val="nil"/>
              <w:left w:val="nil"/>
              <w:bottom w:val="single" w:sz="4" w:space="0" w:color="auto"/>
              <w:right w:val="single" w:sz="4" w:space="0" w:color="auto"/>
            </w:tcBorders>
            <w:shd w:val="clear" w:color="auto" w:fill="auto"/>
            <w:noWrap/>
            <w:hideMark/>
          </w:tcPr>
          <w:p w14:paraId="2C6F1CB1"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4583</w:t>
            </w:r>
          </w:p>
        </w:tc>
      </w:tr>
      <w:tr w:rsidR="00557F1D" w:rsidRPr="00FF6A89" w14:paraId="1685F1CC"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2ED56"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w:t>
            </w:r>
          </w:p>
        </w:tc>
        <w:tc>
          <w:tcPr>
            <w:tcW w:w="2972" w:type="dxa"/>
            <w:tcBorders>
              <w:top w:val="nil"/>
              <w:left w:val="nil"/>
              <w:bottom w:val="single" w:sz="4" w:space="0" w:color="auto"/>
              <w:right w:val="single" w:sz="4" w:space="0" w:color="auto"/>
            </w:tcBorders>
            <w:shd w:val="clear" w:color="auto" w:fill="auto"/>
            <w:hideMark/>
          </w:tcPr>
          <w:p w14:paraId="4607C8AB"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Tổng sản lượng</w:t>
            </w:r>
          </w:p>
        </w:tc>
        <w:tc>
          <w:tcPr>
            <w:tcW w:w="0" w:type="auto"/>
            <w:tcBorders>
              <w:top w:val="nil"/>
              <w:left w:val="nil"/>
              <w:bottom w:val="single" w:sz="4" w:space="0" w:color="auto"/>
              <w:right w:val="single" w:sz="4" w:space="0" w:color="auto"/>
            </w:tcBorders>
            <w:shd w:val="clear" w:color="auto" w:fill="auto"/>
            <w:noWrap/>
            <w:hideMark/>
          </w:tcPr>
          <w:p w14:paraId="33AA2C73"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30400</w:t>
            </w:r>
          </w:p>
        </w:tc>
        <w:tc>
          <w:tcPr>
            <w:tcW w:w="0" w:type="auto"/>
            <w:tcBorders>
              <w:top w:val="nil"/>
              <w:left w:val="nil"/>
              <w:bottom w:val="single" w:sz="4" w:space="0" w:color="auto"/>
              <w:right w:val="single" w:sz="4" w:space="0" w:color="auto"/>
            </w:tcBorders>
            <w:shd w:val="clear" w:color="auto" w:fill="auto"/>
            <w:noWrap/>
            <w:hideMark/>
          </w:tcPr>
          <w:p w14:paraId="227819EF"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31300</w:t>
            </w:r>
          </w:p>
        </w:tc>
        <w:tc>
          <w:tcPr>
            <w:tcW w:w="0" w:type="auto"/>
            <w:tcBorders>
              <w:top w:val="nil"/>
              <w:left w:val="nil"/>
              <w:bottom w:val="single" w:sz="4" w:space="0" w:color="auto"/>
              <w:right w:val="single" w:sz="4" w:space="0" w:color="auto"/>
            </w:tcBorders>
            <w:shd w:val="clear" w:color="auto" w:fill="auto"/>
            <w:noWrap/>
            <w:hideMark/>
          </w:tcPr>
          <w:p w14:paraId="7487BDB6" w14:textId="77777777" w:rsidR="00557F1D" w:rsidRPr="00FF6A89" w:rsidRDefault="00557F1D"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30200</w:t>
            </w:r>
          </w:p>
        </w:tc>
      </w:tr>
      <w:tr w:rsidR="005B268A" w:rsidRPr="00FF6A89" w14:paraId="0EAFA40C"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tcPr>
          <w:p w14:paraId="4C4C8C13" w14:textId="470CFF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2.1</w:t>
            </w:r>
          </w:p>
        </w:tc>
        <w:tc>
          <w:tcPr>
            <w:tcW w:w="2972" w:type="dxa"/>
            <w:tcBorders>
              <w:top w:val="nil"/>
              <w:left w:val="nil"/>
              <w:bottom w:val="single" w:sz="4" w:space="0" w:color="auto"/>
              <w:right w:val="single" w:sz="4" w:space="0" w:color="auto"/>
            </w:tcBorders>
            <w:shd w:val="clear" w:color="auto" w:fill="auto"/>
          </w:tcPr>
          <w:p w14:paraId="2FA69EA1" w14:textId="0EE7F404"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Sản lượng Arabica</w:t>
            </w:r>
          </w:p>
        </w:tc>
        <w:tc>
          <w:tcPr>
            <w:tcW w:w="0" w:type="auto"/>
            <w:tcBorders>
              <w:top w:val="nil"/>
              <w:left w:val="nil"/>
              <w:bottom w:val="single" w:sz="4" w:space="0" w:color="auto"/>
              <w:right w:val="single" w:sz="4" w:space="0" w:color="auto"/>
            </w:tcBorders>
            <w:shd w:val="clear" w:color="auto" w:fill="auto"/>
            <w:noWrap/>
          </w:tcPr>
          <w:p w14:paraId="26204548" w14:textId="07B7E07B"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1064</w:t>
            </w:r>
          </w:p>
        </w:tc>
        <w:tc>
          <w:tcPr>
            <w:tcW w:w="0" w:type="auto"/>
            <w:tcBorders>
              <w:top w:val="nil"/>
              <w:left w:val="nil"/>
              <w:bottom w:val="single" w:sz="4" w:space="0" w:color="auto"/>
              <w:right w:val="single" w:sz="4" w:space="0" w:color="auto"/>
            </w:tcBorders>
            <w:shd w:val="clear" w:color="auto" w:fill="auto"/>
            <w:noWrap/>
          </w:tcPr>
          <w:p w14:paraId="3F0E96E0" w14:textId="2B660E8D"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1100</w:t>
            </w:r>
          </w:p>
        </w:tc>
        <w:tc>
          <w:tcPr>
            <w:tcW w:w="0" w:type="auto"/>
            <w:tcBorders>
              <w:top w:val="nil"/>
              <w:left w:val="nil"/>
              <w:bottom w:val="single" w:sz="4" w:space="0" w:color="auto"/>
              <w:right w:val="single" w:sz="4" w:space="0" w:color="auto"/>
            </w:tcBorders>
            <w:shd w:val="clear" w:color="auto" w:fill="auto"/>
            <w:noWrap/>
          </w:tcPr>
          <w:p w14:paraId="2DBEE04D" w14:textId="33D729C1"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1033</w:t>
            </w:r>
          </w:p>
        </w:tc>
      </w:tr>
      <w:tr w:rsidR="005B268A" w:rsidRPr="00FF6A89" w14:paraId="37F79E34"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0BC2AD"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2.2</w:t>
            </w:r>
          </w:p>
        </w:tc>
        <w:tc>
          <w:tcPr>
            <w:tcW w:w="2972" w:type="dxa"/>
            <w:tcBorders>
              <w:top w:val="nil"/>
              <w:left w:val="nil"/>
              <w:bottom w:val="single" w:sz="4" w:space="0" w:color="auto"/>
              <w:right w:val="single" w:sz="4" w:space="0" w:color="auto"/>
            </w:tcBorders>
            <w:shd w:val="clear" w:color="auto" w:fill="auto"/>
            <w:hideMark/>
          </w:tcPr>
          <w:p w14:paraId="5E381BAC"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Sản lượng Robusta</w:t>
            </w:r>
          </w:p>
        </w:tc>
        <w:tc>
          <w:tcPr>
            <w:tcW w:w="0" w:type="auto"/>
            <w:tcBorders>
              <w:top w:val="nil"/>
              <w:left w:val="nil"/>
              <w:bottom w:val="single" w:sz="4" w:space="0" w:color="auto"/>
              <w:right w:val="single" w:sz="4" w:space="0" w:color="auto"/>
            </w:tcBorders>
            <w:shd w:val="clear" w:color="auto" w:fill="auto"/>
            <w:noWrap/>
            <w:hideMark/>
          </w:tcPr>
          <w:p w14:paraId="298A7180"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29336</w:t>
            </w:r>
          </w:p>
        </w:tc>
        <w:tc>
          <w:tcPr>
            <w:tcW w:w="0" w:type="auto"/>
            <w:tcBorders>
              <w:top w:val="nil"/>
              <w:left w:val="nil"/>
              <w:bottom w:val="single" w:sz="4" w:space="0" w:color="auto"/>
              <w:right w:val="single" w:sz="4" w:space="0" w:color="auto"/>
            </w:tcBorders>
            <w:shd w:val="clear" w:color="auto" w:fill="auto"/>
            <w:noWrap/>
            <w:hideMark/>
          </w:tcPr>
          <w:p w14:paraId="3F30FEB6"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30200</w:t>
            </w:r>
          </w:p>
        </w:tc>
        <w:tc>
          <w:tcPr>
            <w:tcW w:w="0" w:type="auto"/>
            <w:tcBorders>
              <w:top w:val="nil"/>
              <w:left w:val="nil"/>
              <w:bottom w:val="single" w:sz="4" w:space="0" w:color="auto"/>
              <w:right w:val="single" w:sz="4" w:space="0" w:color="auto"/>
            </w:tcBorders>
            <w:shd w:val="clear" w:color="auto" w:fill="auto"/>
            <w:noWrap/>
            <w:hideMark/>
          </w:tcPr>
          <w:p w14:paraId="55A86355"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29167</w:t>
            </w:r>
          </w:p>
        </w:tc>
      </w:tr>
      <w:tr w:rsidR="005B268A" w:rsidRPr="00FF6A89" w14:paraId="4C928158"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D0111"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lastRenderedPageBreak/>
              <w:t>3</w:t>
            </w:r>
          </w:p>
        </w:tc>
        <w:tc>
          <w:tcPr>
            <w:tcW w:w="2972" w:type="dxa"/>
            <w:tcBorders>
              <w:top w:val="nil"/>
              <w:left w:val="nil"/>
              <w:bottom w:val="single" w:sz="4" w:space="0" w:color="auto"/>
              <w:right w:val="single" w:sz="4" w:space="0" w:color="auto"/>
            </w:tcBorders>
            <w:shd w:val="clear" w:color="auto" w:fill="auto"/>
            <w:hideMark/>
          </w:tcPr>
          <w:p w14:paraId="239EAA4A"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Tổng nhập khẩu</w:t>
            </w:r>
          </w:p>
        </w:tc>
        <w:tc>
          <w:tcPr>
            <w:tcW w:w="0" w:type="auto"/>
            <w:tcBorders>
              <w:top w:val="nil"/>
              <w:left w:val="nil"/>
              <w:bottom w:val="single" w:sz="4" w:space="0" w:color="auto"/>
              <w:right w:val="single" w:sz="4" w:space="0" w:color="auto"/>
            </w:tcBorders>
            <w:shd w:val="clear" w:color="auto" w:fill="auto"/>
            <w:noWrap/>
            <w:hideMark/>
          </w:tcPr>
          <w:p w14:paraId="18F7ACCE"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1160</w:t>
            </w:r>
          </w:p>
        </w:tc>
        <w:tc>
          <w:tcPr>
            <w:tcW w:w="0" w:type="auto"/>
            <w:tcBorders>
              <w:top w:val="nil"/>
              <w:left w:val="nil"/>
              <w:bottom w:val="single" w:sz="4" w:space="0" w:color="auto"/>
              <w:right w:val="single" w:sz="4" w:space="0" w:color="auto"/>
            </w:tcBorders>
            <w:shd w:val="clear" w:color="auto" w:fill="auto"/>
            <w:noWrap/>
            <w:hideMark/>
          </w:tcPr>
          <w:p w14:paraId="70AD1F18"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700</w:t>
            </w:r>
          </w:p>
        </w:tc>
        <w:tc>
          <w:tcPr>
            <w:tcW w:w="0" w:type="auto"/>
            <w:tcBorders>
              <w:top w:val="nil"/>
              <w:left w:val="nil"/>
              <w:bottom w:val="single" w:sz="4" w:space="0" w:color="auto"/>
              <w:right w:val="single" w:sz="4" w:space="0" w:color="auto"/>
            </w:tcBorders>
            <w:shd w:val="clear" w:color="auto" w:fill="auto"/>
            <w:noWrap/>
            <w:hideMark/>
          </w:tcPr>
          <w:p w14:paraId="3C8EC7C4"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700</w:t>
            </w:r>
          </w:p>
        </w:tc>
      </w:tr>
      <w:tr w:rsidR="005B268A" w:rsidRPr="00FF6A89" w14:paraId="4036D7C2"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8F053"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3.1</w:t>
            </w:r>
          </w:p>
        </w:tc>
        <w:tc>
          <w:tcPr>
            <w:tcW w:w="2972" w:type="dxa"/>
            <w:tcBorders>
              <w:top w:val="nil"/>
              <w:left w:val="nil"/>
              <w:bottom w:val="single" w:sz="4" w:space="0" w:color="auto"/>
              <w:right w:val="single" w:sz="4" w:space="0" w:color="auto"/>
            </w:tcBorders>
            <w:shd w:val="clear" w:color="auto" w:fill="auto"/>
            <w:hideMark/>
          </w:tcPr>
          <w:p w14:paraId="59A87472"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 xml:space="preserve">Nhập khẩu cà phê </w:t>
            </w:r>
          </w:p>
        </w:tc>
        <w:tc>
          <w:tcPr>
            <w:tcW w:w="0" w:type="auto"/>
            <w:tcBorders>
              <w:top w:val="nil"/>
              <w:left w:val="nil"/>
              <w:bottom w:val="single" w:sz="4" w:space="0" w:color="auto"/>
              <w:right w:val="single" w:sz="4" w:space="0" w:color="auto"/>
            </w:tcBorders>
            <w:shd w:val="clear" w:color="auto" w:fill="auto"/>
            <w:noWrap/>
            <w:hideMark/>
          </w:tcPr>
          <w:p w14:paraId="2E882084"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500</w:t>
            </w:r>
          </w:p>
        </w:tc>
        <w:tc>
          <w:tcPr>
            <w:tcW w:w="0" w:type="auto"/>
            <w:tcBorders>
              <w:top w:val="nil"/>
              <w:left w:val="nil"/>
              <w:bottom w:val="single" w:sz="4" w:space="0" w:color="auto"/>
              <w:right w:val="single" w:sz="4" w:space="0" w:color="auto"/>
            </w:tcBorders>
            <w:shd w:val="clear" w:color="auto" w:fill="auto"/>
            <w:noWrap/>
            <w:hideMark/>
          </w:tcPr>
          <w:p w14:paraId="37543F65"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300</w:t>
            </w:r>
          </w:p>
        </w:tc>
        <w:tc>
          <w:tcPr>
            <w:tcW w:w="0" w:type="auto"/>
            <w:tcBorders>
              <w:top w:val="nil"/>
              <w:left w:val="nil"/>
              <w:bottom w:val="single" w:sz="4" w:space="0" w:color="auto"/>
              <w:right w:val="single" w:sz="4" w:space="0" w:color="auto"/>
            </w:tcBorders>
            <w:shd w:val="clear" w:color="auto" w:fill="auto"/>
            <w:noWrap/>
            <w:hideMark/>
          </w:tcPr>
          <w:p w14:paraId="3610DE8F"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300</w:t>
            </w:r>
          </w:p>
        </w:tc>
      </w:tr>
      <w:tr w:rsidR="005B268A" w:rsidRPr="00FF6A89" w14:paraId="3A81B390"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001614"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3.2</w:t>
            </w:r>
          </w:p>
        </w:tc>
        <w:tc>
          <w:tcPr>
            <w:tcW w:w="2972" w:type="dxa"/>
            <w:tcBorders>
              <w:top w:val="nil"/>
              <w:left w:val="nil"/>
              <w:bottom w:val="single" w:sz="4" w:space="0" w:color="auto"/>
              <w:right w:val="single" w:sz="4" w:space="0" w:color="auto"/>
            </w:tcBorders>
            <w:shd w:val="clear" w:color="auto" w:fill="auto"/>
            <w:hideMark/>
          </w:tcPr>
          <w:p w14:paraId="055BC6A0"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Nhập khẩu rang xay</w:t>
            </w:r>
          </w:p>
        </w:tc>
        <w:tc>
          <w:tcPr>
            <w:tcW w:w="0" w:type="auto"/>
            <w:tcBorders>
              <w:top w:val="nil"/>
              <w:left w:val="nil"/>
              <w:bottom w:val="single" w:sz="4" w:space="0" w:color="auto"/>
              <w:right w:val="single" w:sz="4" w:space="0" w:color="auto"/>
            </w:tcBorders>
            <w:shd w:val="clear" w:color="auto" w:fill="auto"/>
            <w:noWrap/>
            <w:hideMark/>
          </w:tcPr>
          <w:p w14:paraId="2CDF94EF"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500</w:t>
            </w:r>
          </w:p>
        </w:tc>
        <w:tc>
          <w:tcPr>
            <w:tcW w:w="0" w:type="auto"/>
            <w:tcBorders>
              <w:top w:val="nil"/>
              <w:left w:val="nil"/>
              <w:bottom w:val="single" w:sz="4" w:space="0" w:color="auto"/>
              <w:right w:val="single" w:sz="4" w:space="0" w:color="auto"/>
            </w:tcBorders>
            <w:shd w:val="clear" w:color="auto" w:fill="auto"/>
            <w:noWrap/>
            <w:hideMark/>
          </w:tcPr>
          <w:p w14:paraId="18616021"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300</w:t>
            </w:r>
          </w:p>
        </w:tc>
        <w:tc>
          <w:tcPr>
            <w:tcW w:w="0" w:type="auto"/>
            <w:tcBorders>
              <w:top w:val="nil"/>
              <w:left w:val="nil"/>
              <w:bottom w:val="single" w:sz="4" w:space="0" w:color="auto"/>
              <w:right w:val="single" w:sz="4" w:space="0" w:color="auto"/>
            </w:tcBorders>
            <w:shd w:val="clear" w:color="auto" w:fill="auto"/>
            <w:noWrap/>
            <w:hideMark/>
          </w:tcPr>
          <w:p w14:paraId="6AB19A84"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300</w:t>
            </w:r>
          </w:p>
        </w:tc>
      </w:tr>
      <w:tr w:rsidR="005B268A" w:rsidRPr="00FF6A89" w14:paraId="1164B407"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D26D96"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3.3</w:t>
            </w:r>
          </w:p>
        </w:tc>
        <w:tc>
          <w:tcPr>
            <w:tcW w:w="2972" w:type="dxa"/>
            <w:tcBorders>
              <w:top w:val="nil"/>
              <w:left w:val="nil"/>
              <w:bottom w:val="single" w:sz="4" w:space="0" w:color="auto"/>
              <w:right w:val="single" w:sz="4" w:space="0" w:color="auto"/>
            </w:tcBorders>
            <w:shd w:val="clear" w:color="auto" w:fill="auto"/>
            <w:hideMark/>
          </w:tcPr>
          <w:p w14:paraId="4FC2D7E7"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Nhập khẩu hòa tan</w:t>
            </w:r>
          </w:p>
        </w:tc>
        <w:tc>
          <w:tcPr>
            <w:tcW w:w="0" w:type="auto"/>
            <w:tcBorders>
              <w:top w:val="nil"/>
              <w:left w:val="nil"/>
              <w:bottom w:val="single" w:sz="4" w:space="0" w:color="auto"/>
              <w:right w:val="single" w:sz="4" w:space="0" w:color="auto"/>
            </w:tcBorders>
            <w:shd w:val="clear" w:color="auto" w:fill="auto"/>
            <w:noWrap/>
            <w:hideMark/>
          </w:tcPr>
          <w:p w14:paraId="00E18C8B"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160</w:t>
            </w:r>
          </w:p>
        </w:tc>
        <w:tc>
          <w:tcPr>
            <w:tcW w:w="0" w:type="auto"/>
            <w:tcBorders>
              <w:top w:val="nil"/>
              <w:left w:val="nil"/>
              <w:bottom w:val="single" w:sz="4" w:space="0" w:color="auto"/>
              <w:right w:val="single" w:sz="4" w:space="0" w:color="auto"/>
            </w:tcBorders>
            <w:shd w:val="clear" w:color="auto" w:fill="auto"/>
            <w:noWrap/>
            <w:hideMark/>
          </w:tcPr>
          <w:p w14:paraId="67D958E1"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100</w:t>
            </w:r>
          </w:p>
        </w:tc>
        <w:tc>
          <w:tcPr>
            <w:tcW w:w="0" w:type="auto"/>
            <w:tcBorders>
              <w:top w:val="nil"/>
              <w:left w:val="nil"/>
              <w:bottom w:val="single" w:sz="4" w:space="0" w:color="auto"/>
              <w:right w:val="single" w:sz="4" w:space="0" w:color="auto"/>
            </w:tcBorders>
            <w:shd w:val="clear" w:color="auto" w:fill="auto"/>
            <w:noWrap/>
            <w:hideMark/>
          </w:tcPr>
          <w:p w14:paraId="1833AC46"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100</w:t>
            </w:r>
          </w:p>
        </w:tc>
      </w:tr>
      <w:tr w:rsidR="005B268A" w:rsidRPr="00FF6A89" w14:paraId="0C657952"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5B25AA"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4</w:t>
            </w:r>
          </w:p>
        </w:tc>
        <w:tc>
          <w:tcPr>
            <w:tcW w:w="2972" w:type="dxa"/>
            <w:tcBorders>
              <w:top w:val="nil"/>
              <w:left w:val="nil"/>
              <w:bottom w:val="single" w:sz="4" w:space="0" w:color="auto"/>
              <w:right w:val="single" w:sz="4" w:space="0" w:color="auto"/>
            </w:tcBorders>
            <w:shd w:val="clear" w:color="auto" w:fill="auto"/>
            <w:hideMark/>
          </w:tcPr>
          <w:p w14:paraId="46C0E2A5"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Tổng cung</w:t>
            </w:r>
          </w:p>
        </w:tc>
        <w:tc>
          <w:tcPr>
            <w:tcW w:w="0" w:type="auto"/>
            <w:tcBorders>
              <w:top w:val="nil"/>
              <w:left w:val="nil"/>
              <w:bottom w:val="single" w:sz="4" w:space="0" w:color="auto"/>
              <w:right w:val="single" w:sz="4" w:space="0" w:color="auto"/>
            </w:tcBorders>
            <w:shd w:val="clear" w:color="auto" w:fill="auto"/>
            <w:noWrap/>
            <w:hideMark/>
          </w:tcPr>
          <w:p w14:paraId="70C39F64"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32323</w:t>
            </w:r>
          </w:p>
        </w:tc>
        <w:tc>
          <w:tcPr>
            <w:tcW w:w="0" w:type="auto"/>
            <w:tcBorders>
              <w:top w:val="nil"/>
              <w:left w:val="nil"/>
              <w:bottom w:val="single" w:sz="4" w:space="0" w:color="auto"/>
              <w:right w:val="single" w:sz="4" w:space="0" w:color="auto"/>
            </w:tcBorders>
            <w:shd w:val="clear" w:color="auto" w:fill="auto"/>
            <w:noWrap/>
            <w:hideMark/>
          </w:tcPr>
          <w:p w14:paraId="1BC6BC29"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33983</w:t>
            </w:r>
          </w:p>
        </w:tc>
        <w:tc>
          <w:tcPr>
            <w:tcW w:w="0" w:type="auto"/>
            <w:tcBorders>
              <w:top w:val="nil"/>
              <w:left w:val="nil"/>
              <w:bottom w:val="single" w:sz="4" w:space="0" w:color="auto"/>
              <w:right w:val="single" w:sz="4" w:space="0" w:color="auto"/>
            </w:tcBorders>
            <w:shd w:val="clear" w:color="auto" w:fill="auto"/>
            <w:noWrap/>
            <w:hideMark/>
          </w:tcPr>
          <w:p w14:paraId="322D3C0C"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35483</w:t>
            </w:r>
          </w:p>
        </w:tc>
      </w:tr>
      <w:tr w:rsidR="005B268A" w:rsidRPr="00FF6A89" w14:paraId="73B6EDE6"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EBF3EA"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w:t>
            </w:r>
          </w:p>
        </w:tc>
        <w:tc>
          <w:tcPr>
            <w:tcW w:w="2972" w:type="dxa"/>
            <w:tcBorders>
              <w:top w:val="nil"/>
              <w:left w:val="nil"/>
              <w:bottom w:val="single" w:sz="4" w:space="0" w:color="auto"/>
              <w:right w:val="single" w:sz="4" w:space="0" w:color="auto"/>
            </w:tcBorders>
            <w:shd w:val="clear" w:color="auto" w:fill="auto"/>
            <w:hideMark/>
          </w:tcPr>
          <w:p w14:paraId="15F92988"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Tổng xuất khẩu</w:t>
            </w:r>
          </w:p>
        </w:tc>
        <w:tc>
          <w:tcPr>
            <w:tcW w:w="0" w:type="auto"/>
            <w:tcBorders>
              <w:top w:val="nil"/>
              <w:left w:val="nil"/>
              <w:bottom w:val="single" w:sz="4" w:space="0" w:color="auto"/>
              <w:right w:val="single" w:sz="4" w:space="0" w:color="auto"/>
            </w:tcBorders>
            <w:shd w:val="clear" w:color="auto" w:fill="auto"/>
            <w:noWrap/>
            <w:hideMark/>
          </w:tcPr>
          <w:p w14:paraId="12BB11DD"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27400</w:t>
            </w:r>
          </w:p>
        </w:tc>
        <w:tc>
          <w:tcPr>
            <w:tcW w:w="0" w:type="auto"/>
            <w:tcBorders>
              <w:top w:val="nil"/>
              <w:left w:val="nil"/>
              <w:bottom w:val="single" w:sz="4" w:space="0" w:color="auto"/>
              <w:right w:val="single" w:sz="4" w:space="0" w:color="auto"/>
            </w:tcBorders>
            <w:shd w:val="clear" w:color="auto" w:fill="auto"/>
            <w:noWrap/>
            <w:hideMark/>
          </w:tcPr>
          <w:p w14:paraId="2DA8FB64"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26300</w:t>
            </w:r>
          </w:p>
        </w:tc>
        <w:tc>
          <w:tcPr>
            <w:tcW w:w="0" w:type="auto"/>
            <w:tcBorders>
              <w:top w:val="nil"/>
              <w:left w:val="nil"/>
              <w:bottom w:val="single" w:sz="4" w:space="0" w:color="auto"/>
              <w:right w:val="single" w:sz="4" w:space="0" w:color="auto"/>
            </w:tcBorders>
            <w:shd w:val="clear" w:color="auto" w:fill="auto"/>
            <w:noWrap/>
            <w:hideMark/>
          </w:tcPr>
          <w:p w14:paraId="46C0F655"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26850</w:t>
            </w:r>
          </w:p>
        </w:tc>
      </w:tr>
      <w:tr w:rsidR="005B268A" w:rsidRPr="00FF6A89" w14:paraId="295EF788"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17449"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5.1</w:t>
            </w:r>
          </w:p>
        </w:tc>
        <w:tc>
          <w:tcPr>
            <w:tcW w:w="2972" w:type="dxa"/>
            <w:tcBorders>
              <w:top w:val="nil"/>
              <w:left w:val="nil"/>
              <w:bottom w:val="single" w:sz="4" w:space="0" w:color="auto"/>
              <w:right w:val="single" w:sz="4" w:space="0" w:color="auto"/>
            </w:tcBorders>
            <w:shd w:val="clear" w:color="auto" w:fill="auto"/>
            <w:hideMark/>
          </w:tcPr>
          <w:p w14:paraId="3D66E55E"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 xml:space="preserve">Xuất khẩu cà phê </w:t>
            </w:r>
          </w:p>
        </w:tc>
        <w:tc>
          <w:tcPr>
            <w:tcW w:w="0" w:type="auto"/>
            <w:tcBorders>
              <w:top w:val="nil"/>
              <w:left w:val="nil"/>
              <w:bottom w:val="single" w:sz="4" w:space="0" w:color="auto"/>
              <w:right w:val="single" w:sz="4" w:space="0" w:color="auto"/>
            </w:tcBorders>
            <w:shd w:val="clear" w:color="auto" w:fill="auto"/>
            <w:noWrap/>
            <w:hideMark/>
          </w:tcPr>
          <w:p w14:paraId="2F7A209D"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24700</w:t>
            </w:r>
          </w:p>
        </w:tc>
        <w:tc>
          <w:tcPr>
            <w:tcW w:w="0" w:type="auto"/>
            <w:tcBorders>
              <w:top w:val="nil"/>
              <w:left w:val="nil"/>
              <w:bottom w:val="single" w:sz="4" w:space="0" w:color="auto"/>
              <w:right w:val="single" w:sz="4" w:space="0" w:color="auto"/>
            </w:tcBorders>
            <w:shd w:val="clear" w:color="auto" w:fill="auto"/>
            <w:noWrap/>
            <w:hideMark/>
          </w:tcPr>
          <w:p w14:paraId="7B41FC3A"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23500</w:t>
            </w:r>
          </w:p>
        </w:tc>
        <w:tc>
          <w:tcPr>
            <w:tcW w:w="0" w:type="auto"/>
            <w:tcBorders>
              <w:top w:val="nil"/>
              <w:left w:val="nil"/>
              <w:bottom w:val="single" w:sz="4" w:space="0" w:color="auto"/>
              <w:right w:val="single" w:sz="4" w:space="0" w:color="auto"/>
            </w:tcBorders>
            <w:shd w:val="clear" w:color="auto" w:fill="auto"/>
            <w:noWrap/>
            <w:hideMark/>
          </w:tcPr>
          <w:p w14:paraId="2D762B11"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24000</w:t>
            </w:r>
          </w:p>
        </w:tc>
      </w:tr>
      <w:tr w:rsidR="005B268A" w:rsidRPr="00FF6A89" w14:paraId="2AAAA9FC"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4AD367"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5.2</w:t>
            </w:r>
          </w:p>
        </w:tc>
        <w:tc>
          <w:tcPr>
            <w:tcW w:w="2972" w:type="dxa"/>
            <w:tcBorders>
              <w:top w:val="nil"/>
              <w:left w:val="nil"/>
              <w:bottom w:val="single" w:sz="4" w:space="0" w:color="auto"/>
              <w:right w:val="single" w:sz="4" w:space="0" w:color="auto"/>
            </w:tcBorders>
            <w:shd w:val="clear" w:color="auto" w:fill="auto"/>
            <w:hideMark/>
          </w:tcPr>
          <w:p w14:paraId="409CFCB2"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Xuất khẩu cà phê rang xay</w:t>
            </w:r>
          </w:p>
        </w:tc>
        <w:tc>
          <w:tcPr>
            <w:tcW w:w="0" w:type="auto"/>
            <w:tcBorders>
              <w:top w:val="nil"/>
              <w:left w:val="nil"/>
              <w:bottom w:val="single" w:sz="4" w:space="0" w:color="auto"/>
              <w:right w:val="single" w:sz="4" w:space="0" w:color="auto"/>
            </w:tcBorders>
            <w:shd w:val="clear" w:color="auto" w:fill="auto"/>
            <w:noWrap/>
            <w:hideMark/>
          </w:tcPr>
          <w:p w14:paraId="6197102E"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550</w:t>
            </w:r>
          </w:p>
        </w:tc>
        <w:tc>
          <w:tcPr>
            <w:tcW w:w="0" w:type="auto"/>
            <w:tcBorders>
              <w:top w:val="nil"/>
              <w:left w:val="nil"/>
              <w:bottom w:val="single" w:sz="4" w:space="0" w:color="auto"/>
              <w:right w:val="single" w:sz="4" w:space="0" w:color="auto"/>
            </w:tcBorders>
            <w:shd w:val="clear" w:color="auto" w:fill="auto"/>
            <w:noWrap/>
            <w:hideMark/>
          </w:tcPr>
          <w:p w14:paraId="7B54948A"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550</w:t>
            </w:r>
          </w:p>
        </w:tc>
        <w:tc>
          <w:tcPr>
            <w:tcW w:w="0" w:type="auto"/>
            <w:tcBorders>
              <w:top w:val="nil"/>
              <w:left w:val="nil"/>
              <w:bottom w:val="single" w:sz="4" w:space="0" w:color="auto"/>
              <w:right w:val="single" w:sz="4" w:space="0" w:color="auto"/>
            </w:tcBorders>
            <w:shd w:val="clear" w:color="auto" w:fill="auto"/>
            <w:noWrap/>
            <w:hideMark/>
          </w:tcPr>
          <w:p w14:paraId="76D37E8C"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550</w:t>
            </w:r>
          </w:p>
        </w:tc>
      </w:tr>
      <w:tr w:rsidR="005B268A" w:rsidRPr="00FF6A89" w14:paraId="5AB4968C"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47FC64"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5.3</w:t>
            </w:r>
          </w:p>
        </w:tc>
        <w:tc>
          <w:tcPr>
            <w:tcW w:w="2972" w:type="dxa"/>
            <w:tcBorders>
              <w:top w:val="nil"/>
              <w:left w:val="nil"/>
              <w:bottom w:val="single" w:sz="4" w:space="0" w:color="auto"/>
              <w:right w:val="single" w:sz="4" w:space="0" w:color="auto"/>
            </w:tcBorders>
            <w:shd w:val="clear" w:color="auto" w:fill="auto"/>
            <w:hideMark/>
          </w:tcPr>
          <w:p w14:paraId="14AA6BFC"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Xuất khẩu hòa tan</w:t>
            </w:r>
          </w:p>
        </w:tc>
        <w:tc>
          <w:tcPr>
            <w:tcW w:w="0" w:type="auto"/>
            <w:tcBorders>
              <w:top w:val="nil"/>
              <w:left w:val="nil"/>
              <w:bottom w:val="single" w:sz="4" w:space="0" w:color="auto"/>
              <w:right w:val="single" w:sz="4" w:space="0" w:color="auto"/>
            </w:tcBorders>
            <w:shd w:val="clear" w:color="auto" w:fill="auto"/>
            <w:noWrap/>
            <w:hideMark/>
          </w:tcPr>
          <w:p w14:paraId="68FD6C80"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2150</w:t>
            </w:r>
          </w:p>
        </w:tc>
        <w:tc>
          <w:tcPr>
            <w:tcW w:w="0" w:type="auto"/>
            <w:tcBorders>
              <w:top w:val="nil"/>
              <w:left w:val="nil"/>
              <w:bottom w:val="single" w:sz="4" w:space="0" w:color="auto"/>
              <w:right w:val="single" w:sz="4" w:space="0" w:color="auto"/>
            </w:tcBorders>
            <w:shd w:val="clear" w:color="auto" w:fill="auto"/>
            <w:noWrap/>
            <w:hideMark/>
          </w:tcPr>
          <w:p w14:paraId="5D384F0D"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2250</w:t>
            </w:r>
          </w:p>
        </w:tc>
        <w:tc>
          <w:tcPr>
            <w:tcW w:w="0" w:type="auto"/>
            <w:tcBorders>
              <w:top w:val="nil"/>
              <w:left w:val="nil"/>
              <w:bottom w:val="single" w:sz="4" w:space="0" w:color="auto"/>
              <w:right w:val="single" w:sz="4" w:space="0" w:color="auto"/>
            </w:tcBorders>
            <w:shd w:val="clear" w:color="auto" w:fill="auto"/>
            <w:noWrap/>
            <w:hideMark/>
          </w:tcPr>
          <w:p w14:paraId="543D9CC8"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2300</w:t>
            </w:r>
          </w:p>
        </w:tc>
      </w:tr>
      <w:tr w:rsidR="005B268A" w:rsidRPr="00FF6A89" w14:paraId="5D83CDFD"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00564B"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6</w:t>
            </w:r>
          </w:p>
        </w:tc>
        <w:tc>
          <w:tcPr>
            <w:tcW w:w="2972" w:type="dxa"/>
            <w:tcBorders>
              <w:top w:val="nil"/>
              <w:left w:val="nil"/>
              <w:bottom w:val="single" w:sz="4" w:space="0" w:color="auto"/>
              <w:right w:val="single" w:sz="4" w:space="0" w:color="auto"/>
            </w:tcBorders>
            <w:shd w:val="clear" w:color="auto" w:fill="auto"/>
            <w:hideMark/>
          </w:tcPr>
          <w:p w14:paraId="70FB687D"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 xml:space="preserve">Tổng tiêu </w:t>
            </w:r>
            <w:proofErr w:type="spellStart"/>
            <w:r w:rsidRPr="00FF6A89">
              <w:rPr>
                <w:rFonts w:ascii="Times New Roman" w:eastAsia="Times New Roman" w:hAnsi="Times New Roman" w:cs="Times New Roman"/>
                <w:color w:val="000000"/>
                <w:sz w:val="26"/>
                <w:szCs w:val="26"/>
                <w:lang w:eastAsia="en-AU"/>
              </w:rPr>
              <w:t>thụ</w:t>
            </w:r>
            <w:proofErr w:type="spellEnd"/>
            <w:r w:rsidRPr="00FF6A89">
              <w:rPr>
                <w:rFonts w:ascii="Times New Roman" w:eastAsia="Times New Roman" w:hAnsi="Times New Roman" w:cs="Times New Roman"/>
                <w:color w:val="000000"/>
                <w:sz w:val="26"/>
                <w:szCs w:val="26"/>
                <w:lang w:eastAsia="en-AU"/>
              </w:rPr>
              <w:t xml:space="preserve"> nội địa</w:t>
            </w:r>
          </w:p>
        </w:tc>
        <w:tc>
          <w:tcPr>
            <w:tcW w:w="0" w:type="auto"/>
            <w:tcBorders>
              <w:top w:val="nil"/>
              <w:left w:val="nil"/>
              <w:bottom w:val="single" w:sz="4" w:space="0" w:color="auto"/>
              <w:right w:val="single" w:sz="4" w:space="0" w:color="auto"/>
            </w:tcBorders>
            <w:shd w:val="clear" w:color="auto" w:fill="auto"/>
            <w:noWrap/>
            <w:hideMark/>
          </w:tcPr>
          <w:p w14:paraId="77E47D2A"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2940</w:t>
            </w:r>
          </w:p>
        </w:tc>
        <w:tc>
          <w:tcPr>
            <w:tcW w:w="0" w:type="auto"/>
            <w:tcBorders>
              <w:top w:val="nil"/>
              <w:left w:val="nil"/>
              <w:bottom w:val="single" w:sz="4" w:space="0" w:color="auto"/>
              <w:right w:val="single" w:sz="4" w:space="0" w:color="auto"/>
            </w:tcBorders>
            <w:shd w:val="clear" w:color="auto" w:fill="auto"/>
            <w:noWrap/>
            <w:hideMark/>
          </w:tcPr>
          <w:p w14:paraId="13A2BAE8"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3100</w:t>
            </w:r>
          </w:p>
        </w:tc>
        <w:tc>
          <w:tcPr>
            <w:tcW w:w="0" w:type="auto"/>
            <w:tcBorders>
              <w:top w:val="nil"/>
              <w:left w:val="nil"/>
              <w:bottom w:val="single" w:sz="4" w:space="0" w:color="auto"/>
              <w:right w:val="single" w:sz="4" w:space="0" w:color="auto"/>
            </w:tcBorders>
            <w:shd w:val="clear" w:color="auto" w:fill="auto"/>
            <w:noWrap/>
            <w:hideMark/>
          </w:tcPr>
          <w:p w14:paraId="64E9197D"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3200</w:t>
            </w:r>
          </w:p>
        </w:tc>
      </w:tr>
      <w:tr w:rsidR="005B268A" w:rsidRPr="00FF6A89" w14:paraId="10ECB22D"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824D3C"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6.1</w:t>
            </w:r>
          </w:p>
        </w:tc>
        <w:tc>
          <w:tcPr>
            <w:tcW w:w="2972" w:type="dxa"/>
            <w:tcBorders>
              <w:top w:val="nil"/>
              <w:left w:val="nil"/>
              <w:bottom w:val="single" w:sz="4" w:space="0" w:color="auto"/>
              <w:right w:val="single" w:sz="4" w:space="0" w:color="auto"/>
            </w:tcBorders>
            <w:shd w:val="clear" w:color="auto" w:fill="auto"/>
            <w:hideMark/>
          </w:tcPr>
          <w:p w14:paraId="35D9C6F9"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 xml:space="preserve">Tiêu </w:t>
            </w:r>
            <w:proofErr w:type="spellStart"/>
            <w:r w:rsidRPr="00FF6A89">
              <w:rPr>
                <w:rFonts w:ascii="Times New Roman" w:eastAsia="Times New Roman" w:hAnsi="Times New Roman" w:cs="Times New Roman"/>
                <w:color w:val="000000"/>
                <w:sz w:val="26"/>
                <w:szCs w:val="26"/>
                <w:lang w:eastAsia="en-AU"/>
              </w:rPr>
              <w:t>thụ</w:t>
            </w:r>
            <w:proofErr w:type="spellEnd"/>
            <w:r w:rsidRPr="00FF6A89">
              <w:rPr>
                <w:rFonts w:ascii="Times New Roman" w:eastAsia="Times New Roman" w:hAnsi="Times New Roman" w:cs="Times New Roman"/>
                <w:color w:val="000000"/>
                <w:sz w:val="26"/>
                <w:szCs w:val="26"/>
                <w:lang w:eastAsia="en-AU"/>
              </w:rPr>
              <w:t xml:space="preserve"> cà phê rang xay</w:t>
            </w:r>
          </w:p>
        </w:tc>
        <w:tc>
          <w:tcPr>
            <w:tcW w:w="0" w:type="auto"/>
            <w:tcBorders>
              <w:top w:val="nil"/>
              <w:left w:val="nil"/>
              <w:bottom w:val="single" w:sz="4" w:space="0" w:color="auto"/>
              <w:right w:val="single" w:sz="4" w:space="0" w:color="auto"/>
            </w:tcBorders>
            <w:shd w:val="clear" w:color="auto" w:fill="auto"/>
            <w:noWrap/>
            <w:hideMark/>
          </w:tcPr>
          <w:p w14:paraId="7EB2FF91"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2550</w:t>
            </w:r>
          </w:p>
        </w:tc>
        <w:tc>
          <w:tcPr>
            <w:tcW w:w="0" w:type="auto"/>
            <w:tcBorders>
              <w:top w:val="nil"/>
              <w:left w:val="nil"/>
              <w:bottom w:val="single" w:sz="4" w:space="0" w:color="auto"/>
              <w:right w:val="single" w:sz="4" w:space="0" w:color="auto"/>
            </w:tcBorders>
            <w:shd w:val="clear" w:color="auto" w:fill="auto"/>
            <w:noWrap/>
            <w:hideMark/>
          </w:tcPr>
          <w:p w14:paraId="340357F6"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2600</w:t>
            </w:r>
          </w:p>
        </w:tc>
        <w:tc>
          <w:tcPr>
            <w:tcW w:w="0" w:type="auto"/>
            <w:tcBorders>
              <w:top w:val="nil"/>
              <w:left w:val="nil"/>
              <w:bottom w:val="single" w:sz="4" w:space="0" w:color="auto"/>
              <w:right w:val="single" w:sz="4" w:space="0" w:color="auto"/>
            </w:tcBorders>
            <w:shd w:val="clear" w:color="auto" w:fill="auto"/>
            <w:noWrap/>
            <w:hideMark/>
          </w:tcPr>
          <w:p w14:paraId="7F523CA0"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2650</w:t>
            </w:r>
          </w:p>
        </w:tc>
      </w:tr>
      <w:tr w:rsidR="005B268A" w:rsidRPr="00FF6A89" w14:paraId="69B942B6"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C1920"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6.2</w:t>
            </w:r>
          </w:p>
        </w:tc>
        <w:tc>
          <w:tcPr>
            <w:tcW w:w="2972" w:type="dxa"/>
            <w:tcBorders>
              <w:top w:val="nil"/>
              <w:left w:val="nil"/>
              <w:bottom w:val="single" w:sz="4" w:space="0" w:color="auto"/>
              <w:right w:val="single" w:sz="4" w:space="0" w:color="auto"/>
            </w:tcBorders>
            <w:shd w:val="clear" w:color="auto" w:fill="auto"/>
            <w:hideMark/>
          </w:tcPr>
          <w:p w14:paraId="2ADCC3FB"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 xml:space="preserve">Tiêu </w:t>
            </w:r>
            <w:proofErr w:type="spellStart"/>
            <w:r w:rsidRPr="00FF6A89">
              <w:rPr>
                <w:rFonts w:ascii="Times New Roman" w:eastAsia="Times New Roman" w:hAnsi="Times New Roman" w:cs="Times New Roman"/>
                <w:color w:val="000000"/>
                <w:sz w:val="26"/>
                <w:szCs w:val="26"/>
                <w:lang w:eastAsia="en-AU"/>
              </w:rPr>
              <w:t>thụ</w:t>
            </w:r>
            <w:proofErr w:type="spellEnd"/>
            <w:r w:rsidRPr="00FF6A89">
              <w:rPr>
                <w:rFonts w:ascii="Times New Roman" w:eastAsia="Times New Roman" w:hAnsi="Times New Roman" w:cs="Times New Roman"/>
                <w:color w:val="000000"/>
                <w:sz w:val="26"/>
                <w:szCs w:val="26"/>
                <w:lang w:eastAsia="en-AU"/>
              </w:rPr>
              <w:t xml:space="preserve"> cà phê hòa tan</w:t>
            </w:r>
          </w:p>
        </w:tc>
        <w:tc>
          <w:tcPr>
            <w:tcW w:w="0" w:type="auto"/>
            <w:tcBorders>
              <w:top w:val="nil"/>
              <w:left w:val="nil"/>
              <w:bottom w:val="single" w:sz="4" w:space="0" w:color="auto"/>
              <w:right w:val="single" w:sz="4" w:space="0" w:color="auto"/>
            </w:tcBorders>
            <w:shd w:val="clear" w:color="auto" w:fill="auto"/>
            <w:noWrap/>
            <w:hideMark/>
          </w:tcPr>
          <w:p w14:paraId="7257487A"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390</w:t>
            </w:r>
          </w:p>
        </w:tc>
        <w:tc>
          <w:tcPr>
            <w:tcW w:w="0" w:type="auto"/>
            <w:tcBorders>
              <w:top w:val="nil"/>
              <w:left w:val="nil"/>
              <w:bottom w:val="single" w:sz="4" w:space="0" w:color="auto"/>
              <w:right w:val="single" w:sz="4" w:space="0" w:color="auto"/>
            </w:tcBorders>
            <w:shd w:val="clear" w:color="auto" w:fill="auto"/>
            <w:noWrap/>
            <w:hideMark/>
          </w:tcPr>
          <w:p w14:paraId="1984576D"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500</w:t>
            </w:r>
          </w:p>
        </w:tc>
        <w:tc>
          <w:tcPr>
            <w:tcW w:w="0" w:type="auto"/>
            <w:tcBorders>
              <w:top w:val="nil"/>
              <w:left w:val="nil"/>
              <w:bottom w:val="single" w:sz="4" w:space="0" w:color="auto"/>
              <w:right w:val="single" w:sz="4" w:space="0" w:color="auto"/>
            </w:tcBorders>
            <w:shd w:val="clear" w:color="auto" w:fill="auto"/>
            <w:noWrap/>
            <w:hideMark/>
          </w:tcPr>
          <w:p w14:paraId="051AA1AE"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550</w:t>
            </w:r>
          </w:p>
        </w:tc>
      </w:tr>
      <w:tr w:rsidR="005B268A" w:rsidRPr="00FF6A89" w14:paraId="6EBCF5EF" w14:textId="77777777" w:rsidTr="00557F1D">
        <w:trPr>
          <w:gridAfter w:val="1"/>
          <w:wAfter w:w="2023" w:type="dxa"/>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412A4B"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7</w:t>
            </w:r>
          </w:p>
        </w:tc>
        <w:tc>
          <w:tcPr>
            <w:tcW w:w="2972" w:type="dxa"/>
            <w:tcBorders>
              <w:top w:val="nil"/>
              <w:left w:val="nil"/>
              <w:bottom w:val="single" w:sz="4" w:space="0" w:color="auto"/>
              <w:right w:val="single" w:sz="4" w:space="0" w:color="auto"/>
            </w:tcBorders>
            <w:shd w:val="clear" w:color="auto" w:fill="auto"/>
            <w:hideMark/>
          </w:tcPr>
          <w:p w14:paraId="7600417B"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proofErr w:type="spellStart"/>
            <w:r w:rsidRPr="00FF6A89">
              <w:rPr>
                <w:rFonts w:ascii="Times New Roman" w:eastAsia="Times New Roman" w:hAnsi="Times New Roman" w:cs="Times New Roman"/>
                <w:color w:val="000000"/>
                <w:sz w:val="26"/>
                <w:szCs w:val="26"/>
                <w:lang w:eastAsia="en-AU"/>
              </w:rPr>
              <w:t>Tồn</w:t>
            </w:r>
            <w:proofErr w:type="spellEnd"/>
            <w:r w:rsidRPr="00FF6A89">
              <w:rPr>
                <w:rFonts w:ascii="Times New Roman" w:eastAsia="Times New Roman" w:hAnsi="Times New Roman" w:cs="Times New Roman"/>
                <w:color w:val="000000"/>
                <w:sz w:val="26"/>
                <w:szCs w:val="26"/>
                <w:lang w:eastAsia="en-AU"/>
              </w:rPr>
              <w:t xml:space="preserve"> </w:t>
            </w:r>
            <w:proofErr w:type="spellStart"/>
            <w:r w:rsidRPr="00FF6A89">
              <w:rPr>
                <w:rFonts w:ascii="Times New Roman" w:eastAsia="Times New Roman" w:hAnsi="Times New Roman" w:cs="Times New Roman"/>
                <w:color w:val="000000"/>
                <w:sz w:val="26"/>
                <w:szCs w:val="26"/>
                <w:lang w:eastAsia="en-AU"/>
              </w:rPr>
              <w:t>kho</w:t>
            </w:r>
            <w:proofErr w:type="spellEnd"/>
            <w:r w:rsidRPr="00FF6A89">
              <w:rPr>
                <w:rFonts w:ascii="Times New Roman" w:eastAsia="Times New Roman" w:hAnsi="Times New Roman" w:cs="Times New Roman"/>
                <w:color w:val="000000"/>
                <w:sz w:val="26"/>
                <w:szCs w:val="26"/>
                <w:lang w:eastAsia="en-AU"/>
              </w:rPr>
              <w:t xml:space="preserve"> cuối kỳ</w:t>
            </w:r>
          </w:p>
        </w:tc>
        <w:tc>
          <w:tcPr>
            <w:tcW w:w="0" w:type="auto"/>
            <w:tcBorders>
              <w:top w:val="nil"/>
              <w:left w:val="nil"/>
              <w:bottom w:val="single" w:sz="4" w:space="0" w:color="auto"/>
              <w:right w:val="single" w:sz="4" w:space="0" w:color="auto"/>
            </w:tcBorders>
            <w:shd w:val="clear" w:color="auto" w:fill="auto"/>
            <w:noWrap/>
            <w:hideMark/>
          </w:tcPr>
          <w:p w14:paraId="02DCFB68"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1983</w:t>
            </w:r>
          </w:p>
        </w:tc>
        <w:tc>
          <w:tcPr>
            <w:tcW w:w="0" w:type="auto"/>
            <w:tcBorders>
              <w:top w:val="nil"/>
              <w:left w:val="nil"/>
              <w:bottom w:val="single" w:sz="4" w:space="0" w:color="auto"/>
              <w:right w:val="single" w:sz="4" w:space="0" w:color="auto"/>
            </w:tcBorders>
            <w:shd w:val="clear" w:color="auto" w:fill="auto"/>
            <w:noWrap/>
            <w:hideMark/>
          </w:tcPr>
          <w:p w14:paraId="72A58897"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4583</w:t>
            </w:r>
          </w:p>
        </w:tc>
        <w:tc>
          <w:tcPr>
            <w:tcW w:w="0" w:type="auto"/>
            <w:tcBorders>
              <w:top w:val="nil"/>
              <w:left w:val="nil"/>
              <w:bottom w:val="single" w:sz="4" w:space="0" w:color="auto"/>
              <w:right w:val="single" w:sz="4" w:space="0" w:color="auto"/>
            </w:tcBorders>
            <w:shd w:val="clear" w:color="auto" w:fill="auto"/>
            <w:noWrap/>
            <w:hideMark/>
          </w:tcPr>
          <w:p w14:paraId="5375F175" w14:textId="77777777" w:rsidR="005B268A" w:rsidRPr="00FF6A89" w:rsidRDefault="005B268A" w:rsidP="001C1A3A">
            <w:pPr>
              <w:spacing w:after="0" w:line="240" w:lineRule="auto"/>
              <w:jc w:val="both"/>
              <w:rPr>
                <w:rFonts w:ascii="Times New Roman" w:eastAsia="Times New Roman" w:hAnsi="Times New Roman" w:cs="Times New Roman"/>
                <w:color w:val="000000"/>
                <w:sz w:val="26"/>
                <w:szCs w:val="26"/>
                <w:lang w:eastAsia="en-AU"/>
              </w:rPr>
            </w:pPr>
            <w:r w:rsidRPr="00FF6A89">
              <w:rPr>
                <w:rFonts w:ascii="Times New Roman" w:eastAsia="Times New Roman" w:hAnsi="Times New Roman" w:cs="Times New Roman"/>
                <w:color w:val="000000"/>
                <w:sz w:val="26"/>
                <w:szCs w:val="26"/>
                <w:lang w:eastAsia="en-AU"/>
              </w:rPr>
              <w:t>5433</w:t>
            </w:r>
          </w:p>
        </w:tc>
      </w:tr>
    </w:tbl>
    <w:p w14:paraId="671FE569" w14:textId="0F1B62FC" w:rsidR="0025372C" w:rsidRPr="00FF6A89" w:rsidRDefault="0025372C" w:rsidP="001C1A3A">
      <w:pPr>
        <w:adjustRightInd w:val="0"/>
        <w:snapToGrid w:val="0"/>
        <w:spacing w:before="120" w:after="120" w:line="312" w:lineRule="auto"/>
        <w:jc w:val="both"/>
        <w:rPr>
          <w:rFonts w:ascii="Times New Roman" w:hAnsi="Times New Roman" w:cs="Times New Roman"/>
          <w:i/>
          <w:iCs/>
          <w:sz w:val="26"/>
          <w:szCs w:val="26"/>
          <w:lang w:val="de-DE"/>
        </w:rPr>
      </w:pPr>
      <w:r w:rsidRPr="00FF6A89">
        <w:rPr>
          <w:rFonts w:ascii="Times New Roman" w:hAnsi="Times New Roman" w:cs="Times New Roman"/>
          <w:i/>
          <w:iCs/>
          <w:sz w:val="26"/>
          <w:szCs w:val="26"/>
          <w:lang w:val="de-DE"/>
        </w:rPr>
        <w:t>Nguồn: USDA. * Ước tính</w:t>
      </w:r>
    </w:p>
    <w:p w14:paraId="6141E23C" w14:textId="7E23B9E4" w:rsidR="00E30155" w:rsidRPr="00FF6A89" w:rsidRDefault="00A37460" w:rsidP="001C1A3A">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Theo USDA ước tính </w:t>
      </w:r>
      <w:r w:rsidR="00C0510D" w:rsidRPr="00FF6A89">
        <w:rPr>
          <w:rFonts w:ascii="Times New Roman" w:hAnsi="Times New Roman" w:cs="Times New Roman"/>
          <w:sz w:val="26"/>
          <w:szCs w:val="26"/>
          <w:lang w:val="de-DE"/>
        </w:rPr>
        <w:t xml:space="preserve">thụ nội địa </w:t>
      </w:r>
      <w:r w:rsidRPr="00FF6A89">
        <w:rPr>
          <w:rFonts w:ascii="Times New Roman" w:hAnsi="Times New Roman" w:cs="Times New Roman"/>
          <w:sz w:val="26"/>
          <w:szCs w:val="26"/>
          <w:lang w:val="de-DE"/>
        </w:rPr>
        <w:t xml:space="preserve">của Việt Nam </w:t>
      </w:r>
      <w:r w:rsidR="00C0510D" w:rsidRPr="00FF6A89">
        <w:rPr>
          <w:rFonts w:ascii="Times New Roman" w:hAnsi="Times New Roman" w:cs="Times New Roman"/>
          <w:sz w:val="26"/>
          <w:szCs w:val="26"/>
          <w:lang w:val="de-DE"/>
        </w:rPr>
        <w:t>chiếm 10% tổng sản lượng</w:t>
      </w:r>
      <w:r w:rsidRPr="00FF6A89">
        <w:rPr>
          <w:rFonts w:ascii="Times New Roman" w:hAnsi="Times New Roman" w:cs="Times New Roman"/>
          <w:sz w:val="26"/>
          <w:szCs w:val="26"/>
          <w:lang w:val="de-DE"/>
        </w:rPr>
        <w:t>, đạt khoảng 3,1 triệu bao vào niên vụ 2019/2020</w:t>
      </w:r>
      <w:r w:rsidR="00C0510D" w:rsidRPr="00FF6A89">
        <w:rPr>
          <w:rFonts w:ascii="Times New Roman" w:hAnsi="Times New Roman" w:cs="Times New Roman"/>
          <w:sz w:val="26"/>
          <w:szCs w:val="26"/>
          <w:lang w:val="de-DE"/>
        </w:rPr>
        <w:t xml:space="preserve">. </w:t>
      </w:r>
      <w:r w:rsidR="00631056" w:rsidRPr="00FF6A89">
        <w:rPr>
          <w:rFonts w:ascii="Times New Roman" w:hAnsi="Times New Roman" w:cs="Times New Roman"/>
          <w:sz w:val="26"/>
          <w:szCs w:val="26"/>
          <w:lang w:val="de-DE"/>
        </w:rPr>
        <w:t>T</w:t>
      </w:r>
      <w:r w:rsidR="00C0510D" w:rsidRPr="00FF6A89">
        <w:rPr>
          <w:rFonts w:ascii="Times New Roman" w:hAnsi="Times New Roman" w:cs="Times New Roman"/>
          <w:sz w:val="26"/>
          <w:szCs w:val="26"/>
          <w:lang w:val="de-DE"/>
        </w:rPr>
        <w:t>ăng trưởng tiêu thụ tại chuỗi quá</w:t>
      </w:r>
      <w:r w:rsidR="00631056" w:rsidRPr="00FF6A89">
        <w:rPr>
          <w:rFonts w:ascii="Times New Roman" w:hAnsi="Times New Roman" w:cs="Times New Roman"/>
          <w:sz w:val="26"/>
          <w:szCs w:val="26"/>
          <w:lang w:val="de-DE"/>
        </w:rPr>
        <w:t xml:space="preserve"> cà ph</w:t>
      </w:r>
      <w:r w:rsidR="003A624D" w:rsidRPr="00FF6A89">
        <w:rPr>
          <w:rFonts w:ascii="Times New Roman" w:hAnsi="Times New Roman" w:cs="Times New Roman"/>
          <w:sz w:val="26"/>
          <w:szCs w:val="26"/>
          <w:lang w:val="de-DE"/>
        </w:rPr>
        <w:t xml:space="preserve">ê </w:t>
      </w:r>
      <w:r w:rsidR="00631056" w:rsidRPr="00FF6A89">
        <w:rPr>
          <w:rFonts w:ascii="Times New Roman" w:hAnsi="Times New Roman" w:cs="Times New Roman"/>
          <w:sz w:val="26"/>
          <w:szCs w:val="26"/>
          <w:lang w:val="de-DE"/>
        </w:rPr>
        <w:t xml:space="preserve">và </w:t>
      </w:r>
      <w:r w:rsidR="00C0510D" w:rsidRPr="00FF6A89">
        <w:rPr>
          <w:rFonts w:ascii="Times New Roman" w:hAnsi="Times New Roman" w:cs="Times New Roman"/>
          <w:sz w:val="26"/>
          <w:szCs w:val="26"/>
          <w:lang w:val="de-DE"/>
        </w:rPr>
        <w:t>ở nhà vẫn được duy trì ổn tại thị trường nội địa. Thêm vào đó, tiêu thụ cà phê hoà tan</w:t>
      </w:r>
      <w:r w:rsidR="00631056" w:rsidRPr="00FF6A89">
        <w:rPr>
          <w:rFonts w:ascii="Times New Roman" w:hAnsi="Times New Roman" w:cs="Times New Roman"/>
          <w:sz w:val="26"/>
          <w:szCs w:val="26"/>
          <w:lang w:val="de-DE"/>
        </w:rPr>
        <w:t xml:space="preserve"> đang</w:t>
      </w:r>
      <w:r w:rsidR="00C0510D" w:rsidRPr="00FF6A89">
        <w:rPr>
          <w:rFonts w:ascii="Times New Roman" w:hAnsi="Times New Roman" w:cs="Times New Roman"/>
          <w:sz w:val="26"/>
          <w:szCs w:val="26"/>
          <w:lang w:val="de-DE"/>
        </w:rPr>
        <w:t xml:space="preserve"> dần gia tăng</w:t>
      </w:r>
      <w:r w:rsidR="0069423F" w:rsidRPr="00FF6A89">
        <w:rPr>
          <w:rFonts w:ascii="Times New Roman" w:hAnsi="Times New Roman" w:cs="Times New Roman"/>
          <w:sz w:val="26"/>
          <w:szCs w:val="26"/>
          <w:lang w:val="de-DE"/>
        </w:rPr>
        <w:t>.</w:t>
      </w:r>
      <w:r w:rsidR="00C0510D" w:rsidRPr="00FF6A89">
        <w:rPr>
          <w:rFonts w:ascii="Times New Roman" w:hAnsi="Times New Roman" w:cs="Times New Roman"/>
          <w:sz w:val="26"/>
          <w:szCs w:val="26"/>
          <w:lang w:val="de-DE"/>
        </w:rPr>
        <w:t xml:space="preserve"> Chính </w:t>
      </w:r>
      <w:r w:rsidR="00C0510D" w:rsidRPr="00FF6A89">
        <w:rPr>
          <w:rFonts w:ascii="Times New Roman" w:hAnsi="Times New Roman" w:cs="Times New Roman"/>
          <w:bCs/>
          <w:color w:val="000000" w:themeColor="text1"/>
          <w:sz w:val="26"/>
          <w:szCs w:val="26"/>
          <w:lang w:val="de-DE"/>
        </w:rPr>
        <w:t>phủ</w:t>
      </w:r>
      <w:r w:rsidR="00C0510D" w:rsidRPr="00FF6A89">
        <w:rPr>
          <w:rFonts w:ascii="Times New Roman" w:hAnsi="Times New Roman" w:cs="Times New Roman"/>
          <w:sz w:val="26"/>
          <w:szCs w:val="26"/>
          <w:lang w:val="de-DE"/>
        </w:rPr>
        <w:t xml:space="preserve"> hạ mục tiêu tăng trưởng GDP - thu nhập bình quân đầu người Việt Nam từ 6,8% xuống còn 4</w:t>
      </w:r>
      <w:r w:rsidR="00BC76D5" w:rsidRPr="00FF6A89">
        <w:rPr>
          <w:rFonts w:ascii="Times New Roman" w:hAnsi="Times New Roman" w:cs="Times New Roman"/>
          <w:sz w:val="26"/>
          <w:szCs w:val="26"/>
          <w:lang w:val="de-DE"/>
        </w:rPr>
        <w:t>,</w:t>
      </w:r>
      <w:r w:rsidR="00C0510D" w:rsidRPr="00FF6A89">
        <w:rPr>
          <w:rFonts w:ascii="Times New Roman" w:hAnsi="Times New Roman" w:cs="Times New Roman"/>
          <w:sz w:val="26"/>
          <w:szCs w:val="26"/>
          <w:lang w:val="de-DE"/>
        </w:rPr>
        <w:t>5% -5</w:t>
      </w:r>
      <w:r w:rsidR="00BC76D5" w:rsidRPr="00FF6A89">
        <w:rPr>
          <w:rFonts w:ascii="Times New Roman" w:hAnsi="Times New Roman" w:cs="Times New Roman"/>
          <w:sz w:val="26"/>
          <w:szCs w:val="26"/>
          <w:lang w:val="de-DE"/>
        </w:rPr>
        <w:t>,</w:t>
      </w:r>
      <w:r w:rsidR="00C0510D" w:rsidRPr="00FF6A89">
        <w:rPr>
          <w:rFonts w:ascii="Times New Roman" w:hAnsi="Times New Roman" w:cs="Times New Roman"/>
          <w:sz w:val="26"/>
          <w:szCs w:val="26"/>
          <w:lang w:val="de-DE"/>
        </w:rPr>
        <w:t xml:space="preserve">4% do Covid 19. Điều </w:t>
      </w:r>
      <w:r w:rsidR="00071FDA" w:rsidRPr="00FF6A89">
        <w:rPr>
          <w:rFonts w:ascii="Times New Roman" w:hAnsi="Times New Roman" w:cs="Times New Roman"/>
          <w:sz w:val="26"/>
          <w:szCs w:val="26"/>
          <w:lang w:val="de-DE"/>
        </w:rPr>
        <w:t xml:space="preserve">này có thể dẫn đến giảm </w:t>
      </w:r>
      <w:r w:rsidR="00C0510D" w:rsidRPr="00FF6A89">
        <w:rPr>
          <w:rFonts w:ascii="Times New Roman" w:hAnsi="Times New Roman" w:cs="Times New Roman"/>
          <w:sz w:val="26"/>
          <w:szCs w:val="26"/>
          <w:lang w:val="de-DE"/>
        </w:rPr>
        <w:t xml:space="preserve">tiêu thụ </w:t>
      </w:r>
      <w:r w:rsidR="00071FDA" w:rsidRPr="00FF6A89">
        <w:rPr>
          <w:rFonts w:ascii="Times New Roman" w:hAnsi="Times New Roman" w:cs="Times New Roman"/>
          <w:sz w:val="26"/>
          <w:szCs w:val="26"/>
          <w:lang w:val="de-DE"/>
        </w:rPr>
        <w:t xml:space="preserve">của giới </w:t>
      </w:r>
      <w:r w:rsidR="00C0510D" w:rsidRPr="00FF6A89">
        <w:rPr>
          <w:rFonts w:ascii="Times New Roman" w:hAnsi="Times New Roman" w:cs="Times New Roman"/>
          <w:sz w:val="26"/>
          <w:szCs w:val="26"/>
          <w:lang w:val="de-DE"/>
        </w:rPr>
        <w:t xml:space="preserve">thượng lưu và thị trường thay thế các sản phẩm cà phê có giá rẻ hơn. </w:t>
      </w:r>
      <w:r w:rsidR="00BC76D5" w:rsidRPr="00FF6A89">
        <w:rPr>
          <w:rFonts w:ascii="Times New Roman" w:hAnsi="Times New Roman" w:cs="Times New Roman"/>
          <w:sz w:val="26"/>
          <w:szCs w:val="26"/>
          <w:lang w:val="de-DE"/>
        </w:rPr>
        <w:t>D</w:t>
      </w:r>
      <w:r w:rsidR="00C0510D" w:rsidRPr="00FF6A89">
        <w:rPr>
          <w:rFonts w:ascii="Times New Roman" w:hAnsi="Times New Roman" w:cs="Times New Roman"/>
          <w:sz w:val="26"/>
          <w:szCs w:val="26"/>
          <w:lang w:val="de-DE"/>
        </w:rPr>
        <w:t xml:space="preserve">ự kiến tiêu thụ vụ 2020/21 </w:t>
      </w:r>
      <w:r w:rsidR="00BC76D5" w:rsidRPr="00FF6A89">
        <w:rPr>
          <w:rFonts w:ascii="Times New Roman" w:hAnsi="Times New Roman" w:cs="Times New Roman"/>
          <w:sz w:val="26"/>
          <w:szCs w:val="26"/>
          <w:lang w:val="de-DE"/>
        </w:rPr>
        <w:t xml:space="preserve">của Việt Nam đạt mức khoảng </w:t>
      </w:r>
      <w:r w:rsidR="00C0510D" w:rsidRPr="00FF6A89">
        <w:rPr>
          <w:rFonts w:ascii="Times New Roman" w:hAnsi="Times New Roman" w:cs="Times New Roman"/>
          <w:sz w:val="26"/>
          <w:szCs w:val="26"/>
          <w:lang w:val="de-DE"/>
        </w:rPr>
        <w:t>3</w:t>
      </w:r>
      <w:r w:rsidR="00BC76D5" w:rsidRPr="00FF6A89">
        <w:rPr>
          <w:rFonts w:ascii="Times New Roman" w:hAnsi="Times New Roman" w:cs="Times New Roman"/>
          <w:sz w:val="26"/>
          <w:szCs w:val="26"/>
          <w:lang w:val="de-DE"/>
        </w:rPr>
        <w:t>,</w:t>
      </w:r>
      <w:r w:rsidR="00C0510D" w:rsidRPr="00FF6A89">
        <w:rPr>
          <w:rFonts w:ascii="Times New Roman" w:hAnsi="Times New Roman" w:cs="Times New Roman"/>
          <w:sz w:val="26"/>
          <w:szCs w:val="26"/>
          <w:lang w:val="de-DE"/>
        </w:rPr>
        <w:t>2 triệu bao.</w:t>
      </w:r>
      <w:r w:rsidR="003A624D" w:rsidRPr="00FF6A89">
        <w:rPr>
          <w:rFonts w:ascii="Times New Roman" w:hAnsi="Times New Roman" w:cs="Times New Roman"/>
          <w:sz w:val="26"/>
          <w:szCs w:val="26"/>
          <w:lang w:val="de-DE"/>
        </w:rPr>
        <w:t xml:space="preserve"> </w:t>
      </w:r>
      <w:r w:rsidR="00477CE0" w:rsidRPr="00FF6A89">
        <w:rPr>
          <w:rFonts w:ascii="Times New Roman" w:hAnsi="Times New Roman" w:cs="Times New Roman"/>
          <w:sz w:val="26"/>
          <w:szCs w:val="26"/>
          <w:lang w:val="de-DE"/>
        </w:rPr>
        <w:t>USDA ước tính t</w:t>
      </w:r>
      <w:r w:rsidR="00E30155" w:rsidRPr="00FF6A89">
        <w:rPr>
          <w:rFonts w:ascii="Times New Roman" w:hAnsi="Times New Roman" w:cs="Times New Roman"/>
          <w:sz w:val="26"/>
          <w:szCs w:val="26"/>
          <w:lang w:val="de-DE"/>
        </w:rPr>
        <w:t>ồn kho vụ 2019/20 USDA dự kiến ở kh</w:t>
      </w:r>
      <w:r w:rsidR="00477CE0" w:rsidRPr="00FF6A89">
        <w:rPr>
          <w:rFonts w:ascii="Times New Roman" w:hAnsi="Times New Roman" w:cs="Times New Roman"/>
          <w:sz w:val="26"/>
          <w:szCs w:val="26"/>
          <w:lang w:val="de-DE"/>
        </w:rPr>
        <w:t>oảng</w:t>
      </w:r>
      <w:r w:rsidR="00E30155" w:rsidRPr="00FF6A89">
        <w:rPr>
          <w:rFonts w:ascii="Times New Roman" w:hAnsi="Times New Roman" w:cs="Times New Roman"/>
          <w:sz w:val="26"/>
          <w:szCs w:val="26"/>
          <w:lang w:val="de-DE"/>
        </w:rPr>
        <w:t xml:space="preserve"> 4,6 triệu bao</w:t>
      </w:r>
      <w:r w:rsidR="003A624D" w:rsidRPr="00FF6A89">
        <w:rPr>
          <w:rFonts w:ascii="Times New Roman" w:hAnsi="Times New Roman" w:cs="Times New Roman"/>
          <w:sz w:val="26"/>
          <w:szCs w:val="26"/>
          <w:lang w:val="de-DE"/>
        </w:rPr>
        <w:t xml:space="preserve">, vụ </w:t>
      </w:r>
      <w:r w:rsidR="00E30155" w:rsidRPr="00FF6A89">
        <w:rPr>
          <w:rFonts w:ascii="Times New Roman" w:hAnsi="Times New Roman" w:cs="Times New Roman"/>
          <w:sz w:val="26"/>
          <w:szCs w:val="26"/>
          <w:lang w:val="de-DE"/>
        </w:rPr>
        <w:t>2020/21 là 5.5 triệu bao.</w:t>
      </w:r>
    </w:p>
    <w:p w14:paraId="3A2C8633" w14:textId="40D44ACF" w:rsidR="004E5B47" w:rsidRPr="00FF6A89" w:rsidRDefault="00F749C8" w:rsidP="001C1A3A">
      <w:pPr>
        <w:pStyle w:val="Heading2"/>
        <w:spacing w:before="0" w:after="120" w:line="312" w:lineRule="auto"/>
        <w:jc w:val="both"/>
        <w:rPr>
          <w:rFonts w:cs="Times New Roman"/>
          <w:lang w:val="de-DE"/>
        </w:rPr>
      </w:pPr>
      <w:bookmarkStart w:id="36" w:name="_Toc59540533"/>
      <w:r w:rsidRPr="00FF6A89">
        <w:rPr>
          <w:rFonts w:cs="Times New Roman"/>
          <w:lang w:val="de-DE"/>
        </w:rPr>
        <w:t xml:space="preserve">2.3 </w:t>
      </w:r>
      <w:r w:rsidR="00D829B2" w:rsidRPr="00FF6A89">
        <w:rPr>
          <w:rFonts w:cs="Times New Roman"/>
          <w:lang w:val="de-DE"/>
        </w:rPr>
        <w:t>Xuất khẩu</w:t>
      </w:r>
      <w:bookmarkEnd w:id="36"/>
    </w:p>
    <w:p w14:paraId="38AAF032" w14:textId="494F2621" w:rsidR="00D15281" w:rsidRPr="00FF6A89" w:rsidRDefault="00D15281" w:rsidP="001C1A3A">
      <w:pPr>
        <w:spacing w:before="120" w:after="120"/>
        <w:ind w:firstLine="720"/>
        <w:jc w:val="both"/>
        <w:rPr>
          <w:rFonts w:ascii="Times New Roman" w:hAnsi="Times New Roman" w:cs="Times New Roman"/>
          <w:sz w:val="26"/>
          <w:szCs w:val="26"/>
          <w:lang w:val="de-DE"/>
        </w:rPr>
      </w:pPr>
      <w:bookmarkStart w:id="37" w:name="_Toc53403521"/>
      <w:r w:rsidRPr="00FF6A89">
        <w:rPr>
          <w:rFonts w:ascii="Times New Roman" w:hAnsi="Times New Roman" w:cs="Times New Roman"/>
          <w:sz w:val="26"/>
          <w:szCs w:val="26"/>
          <w:lang w:val="de-DE"/>
        </w:rPr>
        <w:t>Theo Tổng cục Hải quan, xuất khẩu cà phê của Việt Nam trong tháng 10 đạt 91.372 tấn, trị giá 168 triệu USD, giảm 8,4% về lượng và 10,3% về giá  trị so với tháng trước. Xuất khẩu lũy kế 10 tháng đầu năm 2020 đạt 1.341 tấn, trị giá 2.325 triệu USD, thấp hơn 1,2% về lượng và 0,6% về giá trị so cùng kỳ năm trước, giá trung bình 1.733 USD/tấn so với cùng kỳ năm trước. Riêng tháng 10/2020 cả nước xuất khẩu cà phê, thu về 168,73 triệu USD giảm 8,4% về lượng, giảm 10,3% kim ngạch và giảm 2,1% về giá so với tháng 9/2020.</w:t>
      </w:r>
    </w:p>
    <w:p w14:paraId="10CD7CB1" w14:textId="77777777" w:rsidR="00D15281" w:rsidRPr="00FF6A89" w:rsidRDefault="00D15281" w:rsidP="001C1A3A">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Xuất khẩu cà phê trong tháng 10/2020 sang đa số các thị trường lớn sụt giảm so với tháng 9/2020, trong đó, giảm mạnh ở một số thị trường: Mỹ giảm 21% cả về lượng và kim ngạch, Italia giảm 19% cả về lượng và kim ngạch, Nga giảm 43% cả về lượng và kim ngạch…</w:t>
      </w:r>
    </w:p>
    <w:p w14:paraId="1BEFD89C" w14:textId="77777777" w:rsidR="00A33789" w:rsidRPr="00FF6A89" w:rsidRDefault="00A33789">
      <w:pPr>
        <w:rPr>
          <w:rFonts w:ascii="Times New Roman" w:hAnsi="Times New Roman" w:cs="Times New Roman"/>
          <w:b/>
          <w:sz w:val="26"/>
          <w:szCs w:val="26"/>
          <w:lang w:val="de-DE"/>
        </w:rPr>
      </w:pPr>
      <w:r w:rsidRPr="00FF6A89">
        <w:rPr>
          <w:rFonts w:ascii="Times New Roman" w:hAnsi="Times New Roman"/>
          <w:lang w:val="de-DE"/>
        </w:rPr>
        <w:br w:type="page"/>
      </w:r>
    </w:p>
    <w:p w14:paraId="12FE64AB" w14:textId="43E74FDE" w:rsidR="00E70707" w:rsidRPr="00FF6A89" w:rsidRDefault="00851E16" w:rsidP="001C1A3A">
      <w:pPr>
        <w:pStyle w:val="Caption"/>
        <w:jc w:val="both"/>
        <w:rPr>
          <w:b w:val="0"/>
          <w:i/>
          <w:lang w:val="de-DE"/>
        </w:rPr>
      </w:pPr>
      <w:bookmarkStart w:id="38" w:name="_Toc59540557"/>
      <w:r w:rsidRPr="00FF6A89">
        <w:rPr>
          <w:lang w:val="de-DE"/>
        </w:rPr>
        <w:lastRenderedPageBreak/>
        <w:t xml:space="preserve">Hình </w:t>
      </w:r>
      <w:r w:rsidRPr="00FF6A89">
        <w:fldChar w:fldCharType="begin"/>
      </w:r>
      <w:r w:rsidRPr="00FF6A89">
        <w:rPr>
          <w:lang w:val="de-DE"/>
        </w:rPr>
        <w:instrText xml:space="preserve"> SEQ Hình \* ARABIC </w:instrText>
      </w:r>
      <w:r w:rsidRPr="00FF6A89">
        <w:fldChar w:fldCharType="separate"/>
      </w:r>
      <w:r w:rsidR="00D15281" w:rsidRPr="00FF6A89">
        <w:rPr>
          <w:noProof/>
          <w:lang w:val="de-DE"/>
        </w:rPr>
        <w:t>8</w:t>
      </w:r>
      <w:r w:rsidRPr="00FF6A89">
        <w:fldChar w:fldCharType="end"/>
      </w:r>
      <w:r w:rsidR="00E70707" w:rsidRPr="00FF6A89">
        <w:rPr>
          <w:bCs/>
          <w:lang w:val="de-DE"/>
        </w:rPr>
        <w:t>:</w:t>
      </w:r>
      <w:r w:rsidR="00E70707" w:rsidRPr="00FF6A89">
        <w:rPr>
          <w:lang w:val="de-DE"/>
        </w:rPr>
        <w:t xml:space="preserve"> Diễn biến xuất khẩu cà phê theo quý</w:t>
      </w:r>
      <w:bookmarkEnd w:id="37"/>
      <w:bookmarkEnd w:id="38"/>
    </w:p>
    <w:p w14:paraId="4468AFC4" w14:textId="77777777" w:rsidR="00E70707" w:rsidRPr="00FF6A89" w:rsidRDefault="00E70707" w:rsidP="001C1A3A">
      <w:pPr>
        <w:jc w:val="both"/>
        <w:rPr>
          <w:rFonts w:ascii="Times New Roman" w:hAnsi="Times New Roman" w:cs="Times New Roman"/>
          <w:sz w:val="26"/>
          <w:szCs w:val="26"/>
          <w:lang w:val="de-DE"/>
        </w:rPr>
      </w:pPr>
      <w:r w:rsidRPr="00FF6A89">
        <w:rPr>
          <w:rFonts w:ascii="Times New Roman" w:hAnsi="Times New Roman" w:cs="Times New Roman"/>
          <w:noProof/>
          <w:sz w:val="26"/>
          <w:szCs w:val="26"/>
          <w:lang w:val="en-AU" w:eastAsia="zh-CN"/>
        </w:rPr>
        <w:drawing>
          <wp:inline distT="0" distB="0" distL="0" distR="0" wp14:anchorId="6FDCF5B7" wp14:editId="0ACB6D76">
            <wp:extent cx="6192520" cy="3124200"/>
            <wp:effectExtent l="0" t="0" r="0" b="0"/>
            <wp:docPr id="28" name="Chart 2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2BBC27" w14:textId="77777777" w:rsidR="00E70707" w:rsidRPr="00FF6A89" w:rsidRDefault="00E70707" w:rsidP="001C1A3A">
      <w:pPr>
        <w:spacing w:before="120" w:after="120"/>
        <w:ind w:firstLine="720"/>
        <w:jc w:val="both"/>
        <w:rPr>
          <w:rFonts w:ascii="Times New Roman" w:hAnsi="Times New Roman" w:cs="Times New Roman"/>
          <w:i/>
          <w:iCs/>
          <w:sz w:val="26"/>
          <w:szCs w:val="26"/>
          <w:lang w:val="de-DE"/>
        </w:rPr>
      </w:pPr>
      <w:r w:rsidRPr="00FF6A89">
        <w:rPr>
          <w:rFonts w:ascii="Times New Roman" w:hAnsi="Times New Roman" w:cs="Times New Roman"/>
          <w:i/>
          <w:iCs/>
          <w:sz w:val="26"/>
          <w:szCs w:val="26"/>
          <w:lang w:val="de-DE"/>
        </w:rPr>
        <w:t>Nguồn: Tổng cục hải quan, 2020</w:t>
      </w:r>
    </w:p>
    <w:p w14:paraId="05D1229D" w14:textId="7AB9674A" w:rsidR="005A32AC" w:rsidRPr="00FF6A89" w:rsidRDefault="005A32AC" w:rsidP="001C1A3A">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Trong số 10 thị trường xuất khẩu lớn nhất của cà phê Việt Nam năm 2020  Đức và Mỹ vẫn là hai thị trường chính với thị phần lần lượt khoảng 14% và </w:t>
      </w:r>
      <w:r w:rsidR="00433FDF" w:rsidRPr="00FF6A89">
        <w:rPr>
          <w:rFonts w:ascii="Times New Roman" w:hAnsi="Times New Roman" w:cs="Times New Roman"/>
          <w:sz w:val="26"/>
          <w:szCs w:val="26"/>
          <w:lang w:val="de-DE"/>
        </w:rPr>
        <w:t xml:space="preserve">10% </w:t>
      </w:r>
      <w:r w:rsidRPr="00FF6A89">
        <w:rPr>
          <w:rFonts w:ascii="Times New Roman" w:hAnsi="Times New Roman" w:cs="Times New Roman"/>
          <w:sz w:val="26"/>
          <w:szCs w:val="26"/>
          <w:lang w:val="de-DE"/>
        </w:rPr>
        <w:t>Các thị trường chủ yếu nhập khẩu các loại cà phê chế biến của Việt Nam vẫn là Đức, Hoa Kỳ, Ý, Tây Ban Nha, Bỉ, Nhật Bản…</w:t>
      </w:r>
    </w:p>
    <w:p w14:paraId="0068CA3D" w14:textId="257C749F" w:rsidR="00E70707" w:rsidRPr="00FF6A89" w:rsidRDefault="00E70707" w:rsidP="001C1A3A">
      <w:pPr>
        <w:pStyle w:val="Caption"/>
        <w:jc w:val="both"/>
        <w:rPr>
          <w:color w:val="000000" w:themeColor="text1"/>
          <w:lang w:val="de-DE"/>
        </w:rPr>
      </w:pPr>
      <w:bookmarkStart w:id="39" w:name="_Toc53403522"/>
      <w:bookmarkStart w:id="40" w:name="_Toc59540558"/>
      <w:r w:rsidRPr="00FF6A89">
        <w:rPr>
          <w:color w:val="000000" w:themeColor="text1"/>
          <w:lang w:val="de-DE"/>
        </w:rPr>
        <w:t xml:space="preserve">Hình </w:t>
      </w:r>
      <w:r w:rsidRPr="00FF6A89">
        <w:rPr>
          <w:b w:val="0"/>
          <w:i/>
          <w:iCs/>
          <w:color w:val="000000" w:themeColor="text1"/>
          <w:lang w:val="de-DE"/>
        </w:rPr>
        <w:fldChar w:fldCharType="begin"/>
      </w:r>
      <w:r w:rsidRPr="00FF6A89">
        <w:rPr>
          <w:color w:val="000000" w:themeColor="text1"/>
          <w:lang w:val="de-DE"/>
        </w:rPr>
        <w:instrText xml:space="preserve"> SEQ Hình \* ARABIC </w:instrText>
      </w:r>
      <w:r w:rsidRPr="00FF6A89">
        <w:rPr>
          <w:b w:val="0"/>
          <w:i/>
          <w:iCs/>
          <w:color w:val="000000" w:themeColor="text1"/>
          <w:lang w:val="de-DE"/>
        </w:rPr>
        <w:fldChar w:fldCharType="separate"/>
      </w:r>
      <w:r w:rsidR="00D15281" w:rsidRPr="00FF6A89">
        <w:rPr>
          <w:noProof/>
          <w:color w:val="000000" w:themeColor="text1"/>
          <w:lang w:val="de-DE"/>
        </w:rPr>
        <w:t>9</w:t>
      </w:r>
      <w:r w:rsidRPr="00FF6A89">
        <w:rPr>
          <w:b w:val="0"/>
          <w:i/>
          <w:iCs/>
          <w:color w:val="000000" w:themeColor="text1"/>
          <w:lang w:val="de-DE"/>
        </w:rPr>
        <w:fldChar w:fldCharType="end"/>
      </w:r>
      <w:r w:rsidRPr="00FF6A89">
        <w:rPr>
          <w:color w:val="000000" w:themeColor="text1"/>
          <w:lang w:val="de-DE"/>
        </w:rPr>
        <w:t xml:space="preserve">: Top 10 thị trường cà phê xuất khẩu chính trong </w:t>
      </w:r>
      <w:r w:rsidR="00851E16" w:rsidRPr="00FF6A89">
        <w:rPr>
          <w:color w:val="000000" w:themeColor="text1"/>
          <w:lang w:val="de-DE"/>
        </w:rPr>
        <w:t xml:space="preserve">10 </w:t>
      </w:r>
      <w:r w:rsidRPr="00FF6A89">
        <w:rPr>
          <w:color w:val="000000" w:themeColor="text1"/>
          <w:lang w:val="de-DE"/>
        </w:rPr>
        <w:t>tháng đầu năm 2020</w:t>
      </w:r>
      <w:bookmarkEnd w:id="39"/>
      <w:bookmarkEnd w:id="40"/>
    </w:p>
    <w:p w14:paraId="4F232781" w14:textId="5FAB31C7" w:rsidR="00E70707" w:rsidRPr="00FF6A89" w:rsidRDefault="00E70707" w:rsidP="001C1A3A">
      <w:pPr>
        <w:widowControl w:val="0"/>
        <w:adjustRightInd w:val="0"/>
        <w:snapToGrid w:val="0"/>
        <w:spacing w:before="120" w:after="120" w:line="312" w:lineRule="auto"/>
        <w:jc w:val="both"/>
        <w:rPr>
          <w:rFonts w:ascii="Times New Roman" w:hAnsi="Times New Roman" w:cs="Times New Roman"/>
          <w:sz w:val="26"/>
          <w:szCs w:val="26"/>
          <w:lang w:val="de-DE"/>
        </w:rPr>
      </w:pPr>
      <w:r w:rsidRPr="00FF6A89">
        <w:rPr>
          <w:rFonts w:ascii="Times New Roman" w:hAnsi="Times New Roman" w:cs="Times New Roman"/>
          <w:noProof/>
          <w:sz w:val="26"/>
          <w:szCs w:val="26"/>
          <w:lang w:val="en-AU" w:eastAsia="zh-CN"/>
        </w:rPr>
        <w:drawing>
          <wp:inline distT="0" distB="0" distL="0" distR="0" wp14:anchorId="393304A3" wp14:editId="7545A09A">
            <wp:extent cx="4572000" cy="2743200"/>
            <wp:effectExtent l="0" t="0" r="0" b="0"/>
            <wp:docPr id="29" name="Chart 29">
              <a:extLst xmlns:a="http://schemas.openxmlformats.org/drawingml/2006/main">
                <a:ext uri="{FF2B5EF4-FFF2-40B4-BE49-F238E27FC236}">
                  <a16:creationId xmlns:a16="http://schemas.microsoft.com/office/drawing/2014/main" id="{21D4E669-E476-43AB-96EA-288881C394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66C1DA" w14:textId="77777777" w:rsidR="00D15281" w:rsidRPr="00FF6A89" w:rsidRDefault="00D15281" w:rsidP="001C1A3A">
      <w:pPr>
        <w:widowControl w:val="0"/>
        <w:adjustRightInd w:val="0"/>
        <w:snapToGrid w:val="0"/>
        <w:spacing w:before="120" w:after="120" w:line="312" w:lineRule="auto"/>
        <w:jc w:val="both"/>
        <w:rPr>
          <w:rFonts w:ascii="Times New Roman" w:hAnsi="Times New Roman" w:cs="Times New Roman"/>
          <w:i/>
          <w:iCs/>
          <w:sz w:val="26"/>
          <w:szCs w:val="26"/>
          <w:lang w:val="de-DE"/>
        </w:rPr>
      </w:pPr>
      <w:r w:rsidRPr="00FF6A89">
        <w:rPr>
          <w:rFonts w:ascii="Times New Roman" w:hAnsi="Times New Roman" w:cs="Times New Roman"/>
          <w:i/>
          <w:iCs/>
          <w:sz w:val="26"/>
          <w:szCs w:val="26"/>
          <w:lang w:val="de-DE"/>
        </w:rPr>
        <w:t>Nguồn: Tổng cục Hải Quan</w:t>
      </w:r>
    </w:p>
    <w:p w14:paraId="4D6FF3FC" w14:textId="298BD43A" w:rsidR="00851E16" w:rsidRPr="00FF6A89" w:rsidRDefault="0055044D" w:rsidP="001C1A3A">
      <w:pPr>
        <w:spacing w:before="120" w:after="1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lastRenderedPageBreak/>
        <w:tab/>
      </w:r>
      <w:r w:rsidR="00851E16" w:rsidRPr="00FF6A89">
        <w:rPr>
          <w:rFonts w:ascii="Times New Roman" w:hAnsi="Times New Roman" w:cs="Times New Roman"/>
          <w:sz w:val="26"/>
          <w:szCs w:val="26"/>
          <w:lang w:val="de-DE"/>
        </w:rPr>
        <w:t>Theo tính toán từ số liệu của Tổng cục Hải quan, xuất khẩu cà phê robusta tháng 10 đạt 76,8 nghìn tấn, trị giá 119,2 triệu USD, tăng 4,4% về lượng và tăng 9,1% về trị giá so với tháng 10/2019. </w:t>
      </w:r>
    </w:p>
    <w:p w14:paraId="5AEFF28C" w14:textId="6F28B277" w:rsidR="00851E16" w:rsidRPr="00FF6A89" w:rsidRDefault="0055044D" w:rsidP="001C1A3A">
      <w:pPr>
        <w:spacing w:before="120" w:after="1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ab/>
      </w:r>
      <w:r w:rsidR="00851E16" w:rsidRPr="00FF6A89">
        <w:rPr>
          <w:rFonts w:ascii="Times New Roman" w:hAnsi="Times New Roman" w:cs="Times New Roman"/>
          <w:sz w:val="26"/>
          <w:szCs w:val="26"/>
          <w:lang w:val="de-DE"/>
        </w:rPr>
        <w:t>Trong 10 tháng năm 2020, xuất khẩu cà phê robusta đạt 1,14 triệu tấn, trị giá 1,71 tỉ USD, giảm 1,1% về lượng và giảm 2,4% về trị giá so với cùng kỳ năm 2019. </w:t>
      </w:r>
    </w:p>
    <w:p w14:paraId="4238C332" w14:textId="77777777" w:rsidR="00851E16" w:rsidRPr="00FF6A89" w:rsidRDefault="00851E16" w:rsidP="001C1A3A">
      <w:pPr>
        <w:spacing w:after="0" w:line="240" w:lineRule="auto"/>
        <w:jc w:val="both"/>
        <w:rPr>
          <w:rFonts w:ascii="Times New Roman" w:eastAsia="Times New Roman" w:hAnsi="Times New Roman" w:cs="Times New Roman"/>
          <w:sz w:val="26"/>
          <w:szCs w:val="26"/>
          <w:lang w:eastAsia="zh-CN"/>
        </w:rPr>
      </w:pPr>
      <w:r w:rsidRPr="00FF6A89">
        <w:rPr>
          <w:rFonts w:ascii="Times New Roman" w:eastAsia="Times New Roman" w:hAnsi="Times New Roman" w:cs="Times New Roman"/>
          <w:noProof/>
          <w:color w:val="0000FF"/>
          <w:sz w:val="26"/>
          <w:szCs w:val="26"/>
          <w:bdr w:val="none" w:sz="0" w:space="0" w:color="auto" w:frame="1"/>
          <w:lang w:eastAsia="zh-CN"/>
        </w:rPr>
        <w:drawing>
          <wp:inline distT="0" distB="0" distL="0" distR="0" wp14:anchorId="4DB09943" wp14:editId="0AF47DFA">
            <wp:extent cx="6133465" cy="1793875"/>
            <wp:effectExtent l="0" t="0" r="635" b="0"/>
            <wp:docPr id="6" name="Picture 6" descr="Xuất khẩu cà phê tháng 11 lao dốc - Ảnh 1.">
              <a:hlinkClick xmlns:a="http://schemas.openxmlformats.org/drawingml/2006/main" r:id="rId19" tooltip="&quot;Nguồn: Tính toán từ số liệu thống kê của Tổng cục Hải qu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59118848693960704" descr="Xuất khẩu cà phê tháng 11 lao dốc - Ảnh 1.">
                      <a:hlinkClick r:id="rId19" tooltip="&quot;Nguồn: Tính toán từ số liệu thống kê của Tổng cục Hải quan&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3465" cy="1793875"/>
                    </a:xfrm>
                    <a:prstGeom prst="rect">
                      <a:avLst/>
                    </a:prstGeom>
                    <a:noFill/>
                    <a:ln>
                      <a:noFill/>
                    </a:ln>
                  </pic:spPr>
                </pic:pic>
              </a:graphicData>
            </a:graphic>
          </wp:inline>
        </w:drawing>
      </w:r>
    </w:p>
    <w:p w14:paraId="70B0B6E5" w14:textId="024F0636" w:rsidR="00851E16" w:rsidRPr="00FF6A89" w:rsidRDefault="00851E16" w:rsidP="001C1A3A">
      <w:pPr>
        <w:spacing w:before="120" w:after="120"/>
        <w:jc w:val="both"/>
        <w:rPr>
          <w:rFonts w:ascii="Times New Roman" w:eastAsia="SimSun" w:hAnsi="Times New Roman" w:cs="Times New Roman"/>
          <w:i/>
          <w:iCs/>
          <w:sz w:val="26"/>
          <w:szCs w:val="26"/>
          <w:lang w:val="vi-VN"/>
        </w:rPr>
      </w:pPr>
      <w:r w:rsidRPr="00FF6A89">
        <w:rPr>
          <w:rFonts w:ascii="Times New Roman" w:eastAsia="SimSun" w:hAnsi="Times New Roman" w:cs="Times New Roman"/>
          <w:i/>
          <w:iCs/>
          <w:sz w:val="26"/>
          <w:szCs w:val="26"/>
          <w:lang w:val="vi-VN"/>
        </w:rPr>
        <w:t>Nguồn: Tính toán từ số liệu thống kê của Tổng cục Hả</w:t>
      </w:r>
      <w:r w:rsidR="00D15281" w:rsidRPr="00FF6A89">
        <w:rPr>
          <w:rFonts w:ascii="Times New Roman" w:eastAsia="SimSun" w:hAnsi="Times New Roman" w:cs="Times New Roman"/>
          <w:i/>
          <w:iCs/>
          <w:sz w:val="26"/>
          <w:szCs w:val="26"/>
          <w:lang w:val="vi-VN"/>
        </w:rPr>
        <w:t>i quan</w:t>
      </w:r>
    </w:p>
    <w:p w14:paraId="33F493C0" w14:textId="42A18CE4" w:rsidR="00D15281" w:rsidRPr="00FF6A89" w:rsidRDefault="00D15281"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Trước những rủi ro do đợt bùng phát dịch Covid-19 từ cuối tháng 10-2020 trên thế giới, sức tiêu thụ cà phê toàn cầu đã bị ảnh hưởng. Đặc biệt, tại các nước kêu gọi giãn cách, như: Đức, Pháp, Bỉ, Áo, Anh..., các nhà hàng, quán bar đóng cửa, ảnh hưởng đến việc xuất khẩu cà phê của Việt Nam. Theo thống kê của Cục Chế biến và Phát triển thị trường nông sản, xuất khẩu cà phê 11 tháng của năm 2020 đạt 1,41 triệu tấn, tương đương 2,46 tỷ USD, giảm 3,9% về khối lượng và giảm 2,9% về giá trị so với cùng kỳ năm trước.</w:t>
      </w:r>
    </w:p>
    <w:p w14:paraId="48D4EC10" w14:textId="5D21E83A" w:rsidR="00D15281" w:rsidRPr="00FF6A89" w:rsidRDefault="00D15281"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Hiện, các quốc gia: Đức, Hoa Kỳ tiếp tục là 2 thị trường tiêu thụ cà phê lớn nhất của Việt Nam với thị phần lần lượt là 15%, 11% trong 10 tháng đầu năm. Giá trị xuất khẩu cà phê tăng mạnh tại các thị trường: Ba Lan tăng 35,4%, đạt 33,6 triệu USD; Nhật Bản tăng 16,5%, đạt 159 triệu USD; Malaysia tăng 14,3%, đạt 60,3 triệu USD. Ngược lại, tại thị trường Anh, giá trị xuất khẩu cà phê giảm 33,3%, chỉ đạt 44,2 triệu USD. Giá cà phê xuất khẩu bình quân trong tháng 11 đạt 1.957 USD/tấn, tăng 6% so với tháng 10-2020 và tăng 11,8% so với cùng kỳ năm trước. </w:t>
      </w:r>
    </w:p>
    <w:p w14:paraId="2FB83523" w14:textId="3C61D718" w:rsidR="00724148" w:rsidRPr="00FF6A89" w:rsidRDefault="00D15281"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Theo dự báo của Cục Chế biến và Phát triển thị trường nông sản, giá cà phê tiếp tục có xu hướng tăng bởi diễn biến của thời tiết ở miền Trung và Tây Nguyên tương đối phức tạp, ảnh hưởng đến nguồn cung trong nước. Cà phê chín muộn do mưa nhiều sẽ đẩy thời gian thu hoạch kéo dài. Tình hình nhập khẩu cà phê tại một số nước châu Âu và Hoa Kỳ có dấu hiệu khả quan do tăng cường nhập khẩu chuẩn bị cho Lễ hội Giáng sinh truyền thống vào cuối năm 2020 và đầu năm 2021. Cà phê cũng là một trong những mặt hàng có mức tiêu thụ cao tại các thị trường này, đặc biệt là cà phê rang xay, hòa tan đang được các nước trên thế giới ưa chuộng do nhu cầu thưởng thức tại nhà tăng cao. Theo đó, các doanh </w:t>
      </w:r>
      <w:r w:rsidRPr="00FF6A89">
        <w:rPr>
          <w:rFonts w:ascii="Times New Roman" w:hAnsi="Times New Roman" w:cs="Times New Roman"/>
          <w:sz w:val="26"/>
          <w:szCs w:val="26"/>
          <w:lang w:val="de-DE"/>
        </w:rPr>
        <w:lastRenderedPageBreak/>
        <w:t>nghiệp xuất khẩu cà phê cần tận dụng cơ hội này để đẩy mức tăng trưởng xuất khẩu cà phê trong tháng cuối năm 2020 và đầu năm 2021.</w:t>
      </w:r>
      <w:r w:rsidR="005A77D2" w:rsidRPr="00FF6A89">
        <w:rPr>
          <w:rFonts w:ascii="Times New Roman" w:hAnsi="Times New Roman" w:cs="Times New Roman"/>
          <w:sz w:val="26"/>
          <w:szCs w:val="26"/>
          <w:lang w:val="vi-VN"/>
        </w:rPr>
        <w:t>.</w:t>
      </w:r>
    </w:p>
    <w:p w14:paraId="17ACAC4C" w14:textId="2350B462" w:rsidR="00E70707" w:rsidRPr="00FF6A89" w:rsidRDefault="00E70707"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Hiệp định thương mại tự do Việt Nam </w:t>
      </w:r>
      <w:r w:rsidR="001264AC" w:rsidRPr="00FF6A89">
        <w:rPr>
          <w:rFonts w:ascii="Times New Roman" w:hAnsi="Times New Roman" w:cs="Times New Roman"/>
          <w:sz w:val="26"/>
          <w:szCs w:val="26"/>
          <w:lang w:val="de-DE"/>
        </w:rPr>
        <w:t>-</w:t>
      </w:r>
      <w:r w:rsidRPr="00FF6A89">
        <w:rPr>
          <w:rFonts w:ascii="Times New Roman" w:hAnsi="Times New Roman" w:cs="Times New Roman"/>
          <w:sz w:val="26"/>
          <w:szCs w:val="26"/>
          <w:lang w:val="de-DE"/>
        </w:rPr>
        <w:t xml:space="preserve"> EU</w:t>
      </w:r>
      <w:r w:rsidR="003A7320" w:rsidRPr="00FF6A89">
        <w:rPr>
          <w:rFonts w:ascii="Times New Roman" w:hAnsi="Times New Roman" w:cs="Times New Roman"/>
          <w:sz w:val="26"/>
          <w:szCs w:val="26"/>
          <w:lang w:val="de-DE"/>
        </w:rPr>
        <w:t xml:space="preserve"> </w:t>
      </w:r>
      <w:r w:rsidRPr="00FF6A89">
        <w:rPr>
          <w:rFonts w:ascii="Times New Roman" w:hAnsi="Times New Roman" w:cs="Times New Roman"/>
          <w:sz w:val="26"/>
          <w:szCs w:val="26"/>
          <w:lang w:val="de-DE"/>
        </w:rPr>
        <w:t xml:space="preserve">(EVFTA) đã có hiệu  lực từ ngày 01/8/2020, sau khi Hiệp định có hiệu lực EU xóa bỏ mức thuế 7,5-9% ngay lập tức cho cà phê nhân (rang, rang xay) và 9-11,5% trong vòng 3 năm cho một số chế phẩm từ hạt cà phê bao gồm cà phê hòa tan, tinh chất chứa cà phê. EU cũng đã công nhận và bảo hộ 39 chỉ dẫn địa lý của Việt Nam, trong đó có cà phê Buôn Mê Thuột. Để được hưởng các ưu đãi thuế quan theo EVFTA, cà phê phải có xuất xứ thuần túy, tức là được trồng tại Việt Nam; Đối với các chế phẩm từ cà phê: không tái sản xuất lại từ các sản phẩm không xuất xứ trong cùng nhóm với sản phẩm đầu ra; và trọng lượng đường sử dụng trong sản phẩm không được vượt quá 40% trọng lượng sản phẩm. </w:t>
      </w:r>
    </w:p>
    <w:p w14:paraId="5AC73AAE" w14:textId="3F7CB39B" w:rsidR="00E70707" w:rsidRPr="00FF6A89" w:rsidRDefault="00E70707" w:rsidP="001C1A3A">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Ngày 16/9, tại Gia Lai, lô cà phê đầu tiên của Việt Nam đã chính thức xuất khẩu sang thị trưng EU theo EVFTA. Đợt xuất khẩu này, Công ty TNHH Vĩnh Hiệp đã xuất khẩu 14 container với số lượng 296 tấn sang Cảng đến Hamburg, Antwerp của Bỉ và Đức. Hằng năm, Công ty TNHH Vĩnh Hiệp xuất khẩu khoảng 50-70 tấn cà phê các loại cho thị trường thế giới, trong đó, xuất sang thị trường châu Âu chiếm 60%. Doanh thu kim ngạch xuất khẩu đạt 150 triệu USD. Niên vụ 2019-2020, Công ty TNHH Vĩnh Hiệp đã xuất sang thị trường Châu Âu khoảng 34.000 tấn cà phê, gồm các sản phẩm như cà phê rang xay, cà phê hòa tan, cà phê tinh và cà phê sạch. Hiện sản phẩm cà phê của Công ty TNHH Vĩnh Hiệp đã đạt toàn bộ các chứng chỉ Quốc tế cho 25.000 ha cà phê của đơn vị, từ các chứng chỉ của Hoa Kỳ, Nhật Bản, châu Âu, Hàn Quốc, kể cả chứng chỉ của các tổ chức bền vững; trong đó, có Hà Lan về FOSI, </w:t>
      </w:r>
      <w:r w:rsidRPr="00FF6A89">
        <w:rPr>
          <w:rFonts w:ascii="Times New Roman" w:hAnsi="Times New Roman" w:cs="Times New Roman"/>
          <w:bCs/>
          <w:color w:val="000000" w:themeColor="text1"/>
          <w:sz w:val="26"/>
          <w:szCs w:val="26"/>
          <w:lang w:val="de-DE"/>
        </w:rPr>
        <w:t>DELFORES</w:t>
      </w:r>
      <w:r w:rsidRPr="00FF6A89">
        <w:rPr>
          <w:rFonts w:ascii="Times New Roman" w:hAnsi="Times New Roman" w:cs="Times New Roman"/>
          <w:sz w:val="26"/>
          <w:szCs w:val="26"/>
          <w:lang w:val="de-DE"/>
        </w:rPr>
        <w:t>. Đặc biệt, Công ty TNHH Vĩnh Hiệp là doanh nghiệp cà phê đầu tiên của Việt Nam đạt được chứng nhận USDA của Hoa Kỳ.</w:t>
      </w:r>
    </w:p>
    <w:p w14:paraId="2E030485" w14:textId="38376275" w:rsidR="00533DBD" w:rsidRPr="00FF6A89" w:rsidRDefault="00533DBD" w:rsidP="00A33789">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Hiện nay, Việt Nam đã có hai chỉ dẫn địa lý đối với sản phẩm cà phê là “Cà phê Buôn Ma Thuột” và chỉ dẫn địa lý “Cà phê Sơn La”. Theo Hiệp hội cà phê Buôn Ma Thuột, đã có 1</w:t>
      </w:r>
      <w:r w:rsidR="00192CD6" w:rsidRPr="00FF6A89">
        <w:rPr>
          <w:rFonts w:ascii="Times New Roman" w:hAnsi="Times New Roman" w:cs="Times New Roman"/>
          <w:sz w:val="26"/>
          <w:szCs w:val="26"/>
          <w:lang w:val="de-DE"/>
        </w:rPr>
        <w:t>2</w:t>
      </w:r>
      <w:r w:rsidRPr="00FF6A89">
        <w:rPr>
          <w:rFonts w:ascii="Times New Roman" w:hAnsi="Times New Roman" w:cs="Times New Roman"/>
          <w:sz w:val="26"/>
          <w:szCs w:val="26"/>
          <w:lang w:val="de-DE"/>
        </w:rPr>
        <w:t xml:space="preserve"> doanh nghiệp sản xuất, xuất khẩu cà phê nằm trong vùng địa danh được cấp quyền sử dụng chỉ dẫn địa lý Cà phê Buôn Ma Thuột; có 15 dòng sản phẩm cà phê rang xay của 11 doanh nghiệp đạt tiêu chuẩn, chất lượng được đưa ra thị trường với chỉ dẫn, logo Cà phê Buôn Ma Thuột.</w:t>
      </w:r>
      <w:r w:rsidR="00192CD6" w:rsidRPr="00FF6A89">
        <w:rPr>
          <w:rFonts w:ascii="Times New Roman" w:hAnsi="Times New Roman" w:cs="Times New Roman"/>
          <w:sz w:val="26"/>
          <w:szCs w:val="26"/>
          <w:lang w:val="de-DE"/>
        </w:rPr>
        <w:t xml:space="preserve"> </w:t>
      </w:r>
      <w:r w:rsidRPr="00FF6A89">
        <w:rPr>
          <w:rFonts w:ascii="Times New Roman" w:hAnsi="Times New Roman" w:cs="Times New Roman"/>
          <w:sz w:val="26"/>
          <w:szCs w:val="26"/>
          <w:lang w:val="de-DE"/>
        </w:rPr>
        <w:t>EU đã chấp nhận chỉ dẫn địa lý cà phê Buôn Mê Thuột với thương hiệu  “Buôn Ma Thuột Coffee”</w:t>
      </w:r>
      <w:r w:rsidR="00A33789" w:rsidRPr="00FF6A89">
        <w:rPr>
          <w:rFonts w:ascii="Times New Roman" w:hAnsi="Times New Roman" w:cs="Times New Roman"/>
          <w:sz w:val="26"/>
          <w:szCs w:val="26"/>
          <w:lang w:val="de-DE"/>
        </w:rPr>
        <w:t>.</w:t>
      </w:r>
      <w:r w:rsidRPr="00FF6A89">
        <w:rPr>
          <w:rFonts w:ascii="Times New Roman" w:hAnsi="Times New Roman" w:cs="Times New Roman"/>
          <w:sz w:val="26"/>
          <w:szCs w:val="26"/>
          <w:lang w:val="de-DE"/>
        </w:rPr>
        <w:t> </w:t>
      </w:r>
    </w:p>
    <w:p w14:paraId="38224609" w14:textId="4C452A9C" w:rsidR="00F749C8" w:rsidRPr="00FF6A89" w:rsidRDefault="00F749C8" w:rsidP="001C1A3A">
      <w:pPr>
        <w:pStyle w:val="Heading1"/>
        <w:spacing w:before="0" w:after="120" w:line="312" w:lineRule="auto"/>
        <w:jc w:val="both"/>
        <w:rPr>
          <w:rFonts w:cs="Times New Roman"/>
          <w:sz w:val="26"/>
          <w:szCs w:val="26"/>
          <w:lang w:val="de-DE"/>
        </w:rPr>
      </w:pPr>
      <w:bookmarkStart w:id="41" w:name="_Toc59540534"/>
      <w:r w:rsidRPr="00FF6A89">
        <w:rPr>
          <w:rFonts w:cs="Times New Roman"/>
          <w:sz w:val="26"/>
          <w:szCs w:val="26"/>
          <w:lang w:val="de-DE"/>
        </w:rPr>
        <w:t xml:space="preserve">III. </w:t>
      </w:r>
      <w:r w:rsidR="009E2A16" w:rsidRPr="00FF6A89">
        <w:rPr>
          <w:rFonts w:cs="Times New Roman"/>
          <w:sz w:val="26"/>
          <w:szCs w:val="26"/>
          <w:lang w:val="de-DE"/>
        </w:rPr>
        <w:t>CHUỖI GIÁ TRỊ XUẤT KHẨU XUẤT KHẨU</w:t>
      </w:r>
      <w:r w:rsidRPr="00FF6A89">
        <w:rPr>
          <w:rFonts w:cs="Times New Roman"/>
          <w:sz w:val="26"/>
          <w:szCs w:val="26"/>
          <w:lang w:val="de-DE"/>
        </w:rPr>
        <w:t xml:space="preserve"> CÀ PHÊ</w:t>
      </w:r>
      <w:bookmarkEnd w:id="41"/>
    </w:p>
    <w:p w14:paraId="14808E32" w14:textId="3376070B" w:rsidR="00C87849" w:rsidRDefault="002E23C6" w:rsidP="00552297">
      <w:pPr>
        <w:pStyle w:val="Heading2"/>
        <w:spacing w:before="0" w:after="120" w:line="312" w:lineRule="auto"/>
        <w:jc w:val="both"/>
        <w:rPr>
          <w:rFonts w:cs="Times New Roman"/>
          <w:lang w:val="de-DE"/>
        </w:rPr>
      </w:pPr>
      <w:bookmarkStart w:id="42" w:name="_Toc59540535"/>
      <w:r>
        <w:rPr>
          <w:rFonts w:cs="Times New Roman"/>
          <w:lang w:val="de-DE"/>
        </w:rPr>
        <w:t xml:space="preserve">3.1. </w:t>
      </w:r>
      <w:r w:rsidR="00C87849" w:rsidRPr="00552297">
        <w:rPr>
          <w:rFonts w:cs="Times New Roman"/>
          <w:lang w:val="de-DE"/>
        </w:rPr>
        <w:t>Tình hình sản xuất cà phê tại Lâm Đồng</w:t>
      </w:r>
      <w:bookmarkEnd w:id="42"/>
    </w:p>
    <w:p w14:paraId="49F3085C" w14:textId="5A4CA379" w:rsidR="00C87849" w:rsidRPr="00FF6A89" w:rsidRDefault="00C87849" w:rsidP="001C1A3A">
      <w:pPr>
        <w:spacing w:before="120" w:after="120"/>
        <w:ind w:firstLine="720"/>
        <w:jc w:val="both"/>
        <w:rPr>
          <w:rFonts w:ascii="Times New Roman" w:hAnsi="Times New Roman" w:cs="Times New Roman"/>
          <w:b/>
          <w:sz w:val="26"/>
          <w:szCs w:val="26"/>
          <w:lang w:val="de-DE"/>
        </w:rPr>
      </w:pPr>
      <w:r w:rsidRPr="00FF6A89">
        <w:rPr>
          <w:rFonts w:ascii="Times New Roman" w:hAnsi="Times New Roman" w:cs="Times New Roman"/>
          <w:sz w:val="26"/>
          <w:szCs w:val="26"/>
          <w:lang w:val="de-DE"/>
        </w:rPr>
        <w:t xml:space="preserve">Lâm Đồng là tỉnh có điều kiện tự nhiên thuận lợi để phát triển cây cà phê, hiện nay toàn tỉnh có 172.000 ha, sản lượng đạt 515.000 tấn, trong đó diện tích cà phê chè (Arabica) khoảng 17.500 ha, chiếm 10,2% tổng diện tích. </w:t>
      </w:r>
    </w:p>
    <w:p w14:paraId="0050C2F5" w14:textId="1EE48667" w:rsidR="00D15281" w:rsidRPr="00FF6A89" w:rsidRDefault="00D15281" w:rsidP="001C1A3A">
      <w:pPr>
        <w:pStyle w:val="Caption"/>
        <w:jc w:val="both"/>
        <w:rPr>
          <w:lang w:val="de-DE"/>
        </w:rPr>
      </w:pPr>
      <w:bookmarkStart w:id="43" w:name="_Toc59540559"/>
      <w:r w:rsidRPr="00FF6A89">
        <w:rPr>
          <w:lang w:val="de-DE"/>
        </w:rPr>
        <w:lastRenderedPageBreak/>
        <w:t xml:space="preserve">Hình </w:t>
      </w:r>
      <w:r w:rsidRPr="00FF6A89">
        <w:fldChar w:fldCharType="begin"/>
      </w:r>
      <w:r w:rsidRPr="00FF6A89">
        <w:rPr>
          <w:lang w:val="de-DE"/>
        </w:rPr>
        <w:instrText xml:space="preserve"> SEQ Hình \* ARABIC </w:instrText>
      </w:r>
      <w:r w:rsidRPr="00FF6A89">
        <w:fldChar w:fldCharType="separate"/>
      </w:r>
      <w:r w:rsidRPr="00FF6A89">
        <w:rPr>
          <w:noProof/>
          <w:lang w:val="de-DE"/>
        </w:rPr>
        <w:t>10</w:t>
      </w:r>
      <w:r w:rsidRPr="00FF6A89">
        <w:fldChar w:fldCharType="end"/>
      </w:r>
      <w:r w:rsidRPr="00FF6A89">
        <w:rPr>
          <w:lang w:val="de-DE"/>
        </w:rPr>
        <w:t>: Diện tích và tỷ lệ tái canh tại Lâm Đồng 2013-2019</w:t>
      </w:r>
      <w:bookmarkEnd w:id="43"/>
    </w:p>
    <w:p w14:paraId="39102B0B" w14:textId="77777777" w:rsidR="00D15281" w:rsidRPr="00FF6A89" w:rsidRDefault="00D15281" w:rsidP="001C1A3A">
      <w:pPr>
        <w:spacing w:before="120" w:after="120"/>
        <w:ind w:firstLine="720"/>
        <w:jc w:val="both"/>
        <w:rPr>
          <w:rFonts w:ascii="Times New Roman" w:hAnsi="Times New Roman" w:cs="Times New Roman"/>
          <w:sz w:val="26"/>
          <w:szCs w:val="26"/>
        </w:rPr>
      </w:pPr>
      <w:r w:rsidRPr="00FF6A89">
        <w:rPr>
          <w:rFonts w:ascii="Times New Roman" w:hAnsi="Times New Roman" w:cs="Times New Roman"/>
          <w:noProof/>
          <w:sz w:val="26"/>
          <w:szCs w:val="26"/>
          <w:lang w:val="en-AU" w:eastAsia="zh-CN"/>
        </w:rPr>
        <w:drawing>
          <wp:inline distT="0" distB="0" distL="0" distR="0" wp14:anchorId="6556BC0A" wp14:editId="08025151">
            <wp:extent cx="4795284" cy="2137144"/>
            <wp:effectExtent l="0" t="0" r="5715" b="0"/>
            <wp:docPr id="2" name="Chart 2">
              <a:extLst xmlns:a="http://schemas.openxmlformats.org/drawingml/2006/main">
                <a:ext uri="{FF2B5EF4-FFF2-40B4-BE49-F238E27FC236}">
                  <a16:creationId xmlns:a16="http://schemas.microsoft.com/office/drawing/2014/main" id="{5291709B-BD93-4E4D-B5EA-BD54847E9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91BD5C" w14:textId="77777777" w:rsidR="0055044D" w:rsidRPr="00FF6A89" w:rsidRDefault="00D15281" w:rsidP="0055044D">
      <w:pPr>
        <w:spacing w:before="120" w:after="120"/>
        <w:jc w:val="both"/>
        <w:rPr>
          <w:rFonts w:ascii="Times New Roman" w:eastAsia="SimSun" w:hAnsi="Times New Roman" w:cs="Times New Roman"/>
          <w:i/>
          <w:iCs/>
          <w:sz w:val="26"/>
          <w:szCs w:val="26"/>
          <w:lang w:val="vi-VN"/>
        </w:rPr>
      </w:pPr>
      <w:r w:rsidRPr="00FF6A89">
        <w:rPr>
          <w:rFonts w:ascii="Times New Roman" w:eastAsia="SimSun" w:hAnsi="Times New Roman" w:cs="Times New Roman"/>
          <w:i/>
          <w:iCs/>
          <w:sz w:val="26"/>
          <w:szCs w:val="26"/>
          <w:lang w:val="vi-VN"/>
        </w:rPr>
        <w:t>Nguồn: UBND tỉnh Lâm Đồng</w:t>
      </w:r>
    </w:p>
    <w:p w14:paraId="20FE4C9D" w14:textId="04F71B14" w:rsidR="00524077" w:rsidRPr="00FF6A89" w:rsidRDefault="009C34F8"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Tuy là tỉnh đứng thứ 2 cả nước về diện tích (sau Đắk Lắk), song cà phê Lâm Đồng có năng suất bình quân và sản lượng cao nhất cả nước. Bên cạnh đó, Lâm Đồng có vùng sản xuất cà phê chè (Cầu Đất - Đà Lạt) được các tổ chức quốc tế đánh giá có chất lượng thuộc nhóm đầu trên thế giới; luôn được các tập đoàn cà phê đa quốc gia quan tâm như: UCC, STARBUCKS, NESTLE, OLAM, ACOM... Hiên tại, giá trị ngành cà phê chiếm 60% ngành nông nghiệp Lâm Đồng</w:t>
      </w:r>
      <w:r w:rsidR="00524077" w:rsidRPr="00FF6A89">
        <w:rPr>
          <w:rFonts w:ascii="Times New Roman" w:hAnsi="Times New Roman" w:cs="Times New Roman"/>
          <w:sz w:val="26"/>
          <w:szCs w:val="26"/>
          <w:lang w:val="de-DE"/>
        </w:rPr>
        <w:t>.</w:t>
      </w:r>
    </w:p>
    <w:p w14:paraId="09A52E36" w14:textId="4439B1A0" w:rsidR="00DF1694" w:rsidRPr="00FF6A89" w:rsidRDefault="00197602" w:rsidP="001C1A3A">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Diện tích cà phê sản xuất theo tiêu chuẩn chất lượng chứng nhận trên toàn tỉnh đạt 76.000 ha với sản lượng 310.000 tấn bao gồm: chứng nhận UTZ Certified (Rainforest Alliance) diện tích 21.563 ha, sản lượng 86.894 tấn; chứng nhận 4C, diện tích 53.230 ha, sản lượng 215.717 tấn; chứng nhận C.A.F.E Practices, diện tích 700 ha, sản lượng 1.700 tấn. Trong đó, diện </w:t>
      </w:r>
      <w:r w:rsidRPr="00FF6A89">
        <w:rPr>
          <w:rFonts w:ascii="Times New Roman" w:hAnsi="Times New Roman" w:cs="Times New Roman"/>
          <w:bCs/>
          <w:color w:val="000000" w:themeColor="text1"/>
          <w:sz w:val="26"/>
          <w:szCs w:val="26"/>
          <w:lang w:val="de-DE"/>
        </w:rPr>
        <w:t>tích</w:t>
      </w:r>
      <w:r w:rsidRPr="00FF6A89">
        <w:rPr>
          <w:rFonts w:ascii="Times New Roman" w:hAnsi="Times New Roman" w:cs="Times New Roman"/>
          <w:sz w:val="26"/>
          <w:szCs w:val="26"/>
          <w:lang w:val="de-DE"/>
        </w:rPr>
        <w:t xml:space="preserve"> cây cà phê chè được chứng nhận khoảng 5.424 ha/3.600 hộ tham gia, sản lượng đạt 12.353 tấn.</w:t>
      </w:r>
      <w:r w:rsidR="00DF1694" w:rsidRPr="00FF6A89">
        <w:rPr>
          <w:rFonts w:ascii="Times New Roman" w:hAnsi="Times New Roman" w:cs="Times New Roman"/>
          <w:sz w:val="26"/>
          <w:szCs w:val="26"/>
          <w:lang w:val="de-DE"/>
        </w:rPr>
        <w:t xml:space="preserve"> Mục tiêu của tỉnh phát triển vùng sản xuất cà phê có chứng nhận theo tiêu chuẩn UTZ, 4C, Rainforest đạt 50-60% diện tích để cung cấp cà phê nhân đạt tiêu chuẩn xuất khẩu.</w:t>
      </w:r>
    </w:p>
    <w:p w14:paraId="0000E528" w14:textId="431082AC" w:rsidR="00127A44" w:rsidRPr="00FF6A89" w:rsidRDefault="006E0306" w:rsidP="001C1A3A">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Bên cạnh nhãn hiệu “Cà phê Di Linh” đã được Cục Sở hữu trí tuệ cấp giấy chứng nhận ngày 26/10/2009, tỉnh Lâm Đồng đã được Cục Sở hữu trí tuệ cấp 3 nhãn hiệu độc quyền cho cà phê chè là “Cà phê Arabica Langbiang”; “Cà phê Cầu Đất - Đà Lạt” và thương hiệu Đà Lạt - Kết tinh kỳ diệu từ đất lành đối với cà phê Arabica.</w:t>
      </w:r>
      <w:r w:rsidR="00187D73" w:rsidRPr="00FF6A89">
        <w:rPr>
          <w:rFonts w:ascii="Times New Roman" w:hAnsi="Times New Roman" w:cs="Times New Roman"/>
          <w:sz w:val="26"/>
          <w:szCs w:val="26"/>
          <w:lang w:val="de-DE"/>
        </w:rPr>
        <w:t xml:space="preserve"> Phát triển cà phê đặc sản là xu thế tất yếu tham gia chuỗi giá trị toàn cầu mà Lâm Đồng có lợi thế tuyệt đối.</w:t>
      </w:r>
      <w:r w:rsidR="00C661E9" w:rsidRPr="00FF6A89">
        <w:rPr>
          <w:rFonts w:ascii="Times New Roman" w:hAnsi="Times New Roman" w:cs="Times New Roman"/>
          <w:sz w:val="26"/>
          <w:szCs w:val="26"/>
          <w:lang w:val="de-DE"/>
        </w:rPr>
        <w:t xml:space="preserve"> Hiện nay, tỉnh Lâm Đồng đã phát triển được 6 vùng chuyên canh cà phê đặc sản có quy mô lớn phục vụ cho chế biến và xuất khẩu tại các huyện: Di Linh, Lâm Hà, Bảo Lâm, Đức Trọng, thành phố Đà Lạt và huyện Lạc Dương với tổng diện tích trên 104 nghìn ha.   </w:t>
      </w:r>
    </w:p>
    <w:p w14:paraId="3492533B" w14:textId="4578F170" w:rsidR="00C87849" w:rsidRPr="00FF6A89" w:rsidRDefault="00AB1223" w:rsidP="001C1A3A">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lastRenderedPageBreak/>
        <w:t xml:space="preserve">Từ năm 2015 </w:t>
      </w:r>
      <w:r w:rsidR="00C87849" w:rsidRPr="00FF6A89">
        <w:rPr>
          <w:rFonts w:ascii="Times New Roman" w:hAnsi="Times New Roman" w:cs="Times New Roman"/>
          <w:sz w:val="26"/>
          <w:szCs w:val="26"/>
          <w:lang w:val="de-DE"/>
        </w:rPr>
        <w:t>tỉnh Lâm Đồng đã phối hợp với Tổ chức Sáng kiến Thương mại Bền vững IDH để triển khai Chương trình Cảnh quan bền vững (ISLA) và tỉnh đầu tiên ở Việt Nam thực hiện chương trình này. Hiện nay Lâm Đồng đang tham gia Dự án VnSAT giai đoạn 2016-2020 với nguồn vốn khoảng 129 tỷ đồng, để thực hiện các hạng mục hạ tầng nông nghiệp, nâng cao năng lực quản trị,… trong đó hỗ trợ 20 tỷ đồng trong 5 năm để triển khai 55 mô hình tái canh bền vững; trong 3 năm qua đã thực hiện với kinh phí 4,3 tỷ đồng, hỗ trợ 31 mô hình sản xuất cà phê bền vững, diện tích 27,5 ha; hỗ trợ 15,5 tỷ đồng đào tạo nông dân sản xuất cà phê bền vững; hỗ trợ 7,6 tỷ đồng đào tạo tái canh cà phê bền vững, nhằm phục vụ tái canh cà phê của tỉnh tại các huyện Đức Trọng, Lâm Hà, Di Linh, Bảo Lâm và thành phố Bảo Lộc, thu hút các dự án đầu tư nước ngoài về cà phê.</w:t>
      </w:r>
    </w:p>
    <w:p w14:paraId="645DC60F" w14:textId="1D8E1F52" w:rsidR="00A418DB" w:rsidRPr="00FF6A89" w:rsidRDefault="00A418DB" w:rsidP="001C1A3A">
      <w:pPr>
        <w:spacing w:before="120" w:after="120"/>
        <w:ind w:firstLine="720"/>
        <w:jc w:val="both"/>
        <w:rPr>
          <w:rFonts w:ascii="Times New Roman" w:hAnsi="Times New Roman" w:cs="Times New Roman"/>
          <w:iCs/>
          <w:sz w:val="26"/>
          <w:szCs w:val="26"/>
          <w:lang w:val="vi-VN"/>
        </w:rPr>
      </w:pPr>
      <w:r w:rsidRPr="00FF6A89">
        <w:rPr>
          <w:rFonts w:ascii="Times New Roman" w:hAnsi="Times New Roman" w:cs="Times New Roman"/>
          <w:iCs/>
          <w:sz w:val="26"/>
          <w:szCs w:val="26"/>
          <w:lang w:val="de-DE"/>
        </w:rPr>
        <w:t>Theo kế hoạch trong năm 2020, ngành Nông nghiệp Lâm Đồng triển khai hỗ trợ 100% chi phí nâng cao năng lực sản xuất cây giống chất lượng cao, cấp mã số vùng trồng, kiểm tra và quản lý giống cây trồng, với tổng nguồn vốn ngân sách là hơn 4 tỷ đồng. Những đối tượng được hỗ trợ gồm: Trung tâm giống, doanh nghiệp, hợp tác xã sản xuất kinh doanh, hộ nông dân sản xuất giống, chuyển đổi cây trồng trên địa bàn Lâm Đồng chuyển đổi được hỗ trợ từ 1 - 5 triệu đồng/ha như: ghép cải tạo cà phê vối; tái canh trồng mới cà phê chè, cà phê vối</w:t>
      </w:r>
      <w:r w:rsidR="008D47C0" w:rsidRPr="00FF6A89">
        <w:rPr>
          <w:rFonts w:ascii="Times New Roman" w:hAnsi="Times New Roman" w:cs="Times New Roman"/>
          <w:iCs/>
          <w:sz w:val="26"/>
          <w:szCs w:val="26"/>
          <w:lang w:val="vi-VN"/>
        </w:rPr>
        <w:t xml:space="preserve"> </w:t>
      </w:r>
      <w:r w:rsidR="008D47C0" w:rsidRPr="00FF6A89">
        <w:rPr>
          <w:rFonts w:ascii="Times New Roman" w:hAnsi="Times New Roman" w:cs="Times New Roman"/>
          <w:iCs/>
          <w:sz w:val="26"/>
          <w:szCs w:val="26"/>
          <w:lang w:val="de-DE"/>
        </w:rPr>
        <w:t>được hỗ trợ từ 1 - 5 triệu đồng/ha</w:t>
      </w:r>
      <w:r w:rsidR="008D47C0" w:rsidRPr="00FF6A89">
        <w:rPr>
          <w:rFonts w:ascii="Times New Roman" w:hAnsi="Times New Roman" w:cs="Times New Roman"/>
          <w:iCs/>
          <w:sz w:val="26"/>
          <w:szCs w:val="26"/>
          <w:lang w:val="vi-VN"/>
        </w:rPr>
        <w:t>.</w:t>
      </w:r>
    </w:p>
    <w:p w14:paraId="4C6991FC" w14:textId="66C073C5" w:rsidR="00C87849" w:rsidRPr="00FF6A89" w:rsidRDefault="00187D73" w:rsidP="001C1A3A">
      <w:pPr>
        <w:spacing w:before="120" w:after="120"/>
        <w:ind w:firstLine="720"/>
        <w:jc w:val="both"/>
        <w:rPr>
          <w:rFonts w:ascii="Times New Roman" w:hAnsi="Times New Roman" w:cs="Times New Roman"/>
          <w:iCs/>
          <w:sz w:val="26"/>
          <w:szCs w:val="26"/>
          <w:lang w:val="de-DE"/>
        </w:rPr>
      </w:pPr>
      <w:r w:rsidRPr="00FF6A89">
        <w:rPr>
          <w:rFonts w:ascii="Times New Roman" w:hAnsi="Times New Roman" w:cs="Times New Roman"/>
          <w:iCs/>
          <w:sz w:val="26"/>
          <w:szCs w:val="26"/>
          <w:lang w:val="de-DE"/>
        </w:rPr>
        <w:t xml:space="preserve">Tỉnh Lâm Đồng đã </w:t>
      </w:r>
      <w:r w:rsidR="00C87849" w:rsidRPr="00FF6A89">
        <w:rPr>
          <w:rFonts w:ascii="Times New Roman" w:hAnsi="Times New Roman" w:cs="Times New Roman"/>
          <w:iCs/>
          <w:sz w:val="26"/>
          <w:szCs w:val="26"/>
          <w:lang w:val="de-DE"/>
        </w:rPr>
        <w:t>đặt ra nhiệm vụ tiến hành quản lý quy hoạch và phát triển cà phê giai đoạn 2021-2025 với quy mô sản xuất theo chiều sâu, để tập trung nâng cao năng suất và chất lượng. </w:t>
      </w:r>
      <w:r w:rsidR="00010D99" w:rsidRPr="00FF6A89">
        <w:rPr>
          <w:rFonts w:ascii="Times New Roman" w:hAnsi="Times New Roman" w:cs="Times New Roman"/>
          <w:iCs/>
          <w:sz w:val="26"/>
          <w:szCs w:val="26"/>
          <w:lang w:val="de-DE"/>
        </w:rPr>
        <w:t>Theo đó,</w:t>
      </w:r>
      <w:r w:rsidR="00C87849" w:rsidRPr="00FF6A89">
        <w:rPr>
          <w:rFonts w:ascii="Times New Roman" w:hAnsi="Times New Roman" w:cs="Times New Roman"/>
          <w:iCs/>
          <w:sz w:val="26"/>
          <w:szCs w:val="26"/>
          <w:lang w:val="de-DE"/>
        </w:rPr>
        <w:t xml:space="preserve"> ổn định diện tích cà phê đến năm 2025 vào khoảng 170.000 ha, trong đó có khoảng 18-20% diện tích cà </w:t>
      </w:r>
      <w:r w:rsidR="00C87849" w:rsidRPr="00FF6A89">
        <w:rPr>
          <w:rFonts w:ascii="Times New Roman" w:hAnsi="Times New Roman" w:cs="Times New Roman"/>
          <w:bCs/>
          <w:color w:val="000000" w:themeColor="text1"/>
          <w:sz w:val="26"/>
          <w:szCs w:val="26"/>
          <w:lang w:val="de-DE"/>
        </w:rPr>
        <w:t>phê</w:t>
      </w:r>
      <w:r w:rsidR="00C87849" w:rsidRPr="00FF6A89">
        <w:rPr>
          <w:rFonts w:ascii="Times New Roman" w:hAnsi="Times New Roman" w:cs="Times New Roman"/>
          <w:iCs/>
          <w:sz w:val="26"/>
          <w:szCs w:val="26"/>
          <w:lang w:val="de-DE"/>
        </w:rPr>
        <w:t xml:space="preserve"> chè; nâng năng suất bình quân cà phê nhân toàn tỉnh đến năm 2025 đạt khoảng 3,6 tấn/ha, sản lượng khoảng 530.000 - 550.000 tấn/năm</w:t>
      </w:r>
      <w:r w:rsidR="00023E79" w:rsidRPr="00FF6A89">
        <w:rPr>
          <w:rFonts w:ascii="Times New Roman" w:hAnsi="Times New Roman" w:cs="Times New Roman"/>
          <w:iCs/>
          <w:sz w:val="26"/>
          <w:szCs w:val="26"/>
          <w:lang w:val="de-DE"/>
        </w:rPr>
        <w:t xml:space="preserve">. </w:t>
      </w:r>
      <w:r w:rsidR="00C87849" w:rsidRPr="00FF6A89">
        <w:rPr>
          <w:rFonts w:ascii="Times New Roman" w:hAnsi="Times New Roman" w:cs="Times New Roman"/>
          <w:iCs/>
          <w:sz w:val="26"/>
          <w:szCs w:val="26"/>
          <w:lang w:val="de-DE"/>
        </w:rPr>
        <w:t>Nâng cao năng lực chế biến cà phê nhân của các cơ sở, doanh nghiệp trên địa bàn đến năm 2025 đạt 510.000 - 520.000 tấn (chiếm 92-95% sản lượng cà phê của toàn tỉnh), trong đó 70% sản lượng được chế biến theo quy mô công nghiệp và 40% được chế biến theo công nghệ chế biến ướt.</w:t>
      </w:r>
    </w:p>
    <w:p w14:paraId="16C16290" w14:textId="00262C54" w:rsidR="00C87849" w:rsidRPr="00FF6A89" w:rsidRDefault="00C87849" w:rsidP="001C1A3A">
      <w:pPr>
        <w:spacing w:before="120" w:after="120"/>
        <w:ind w:firstLine="720"/>
        <w:jc w:val="both"/>
        <w:rPr>
          <w:rFonts w:ascii="Times New Roman" w:hAnsi="Times New Roman" w:cs="Times New Roman"/>
          <w:iCs/>
          <w:sz w:val="26"/>
          <w:szCs w:val="26"/>
          <w:lang w:val="de-DE"/>
        </w:rPr>
      </w:pPr>
      <w:r w:rsidRPr="00FF6A89">
        <w:rPr>
          <w:rFonts w:ascii="Times New Roman" w:hAnsi="Times New Roman" w:cs="Times New Roman"/>
          <w:iCs/>
          <w:sz w:val="26"/>
          <w:szCs w:val="26"/>
          <w:lang w:val="de-DE"/>
        </w:rPr>
        <w:t>Mặt khác, xác định khoa học và công nghệ là then chốt để nâng cao giá trị gia tăng cho ngành cà phê</w:t>
      </w:r>
      <w:r w:rsidR="00023E79" w:rsidRPr="00FF6A89">
        <w:rPr>
          <w:rFonts w:ascii="Times New Roman" w:hAnsi="Times New Roman" w:cs="Times New Roman"/>
          <w:iCs/>
          <w:sz w:val="26"/>
          <w:szCs w:val="26"/>
          <w:lang w:val="de-DE"/>
        </w:rPr>
        <w:t xml:space="preserve">. </w:t>
      </w:r>
      <w:r w:rsidR="005B2E93" w:rsidRPr="00FF6A89">
        <w:rPr>
          <w:rFonts w:ascii="Times New Roman" w:hAnsi="Times New Roman" w:cs="Times New Roman"/>
          <w:iCs/>
          <w:sz w:val="26"/>
          <w:szCs w:val="26"/>
          <w:lang w:val="de-DE"/>
        </w:rPr>
        <w:t xml:space="preserve">Với một ngành hàng có vùng nguyên liệu lớn, do đó chế biến sâu trong ngành cà phê được xem là kim chỉ nam để ngành cà phê có thể phát triển bền vững, tạo ra giá trị gia tăng tương xứng với quy mô của tỉnh và tầm nhìn dài hạn; do đó, trong thời gian qua, tỉnh Lâm Đồng luôn khuyến khích các doanh nghiệp đầu tư mới các cơ sở chế biến sâu; đồng thời, đổi mới công nghệ, thiết bị (phân loại, đánh bóng cà phê xuất khẩu) và nâng công suất các cơ sở chế biến cà phê hiện có, để đảm bảo năng lực chế biến được 90-95% sản lượng cà phê nhân của tỉnh và đáp ứng được tiêu chuẩn xuất khẩu. Thực tế cho thấy, chế biến sâu mang lại giá cao hơn cà phê thô từ 80 - 100%; có những cà phê đặc sản chế biến sâu giá trị gia tăng đến 400 - 500%. Điều này khẳng định rằng, khi chế biến sâu giá </w:t>
      </w:r>
      <w:r w:rsidR="005B2E93" w:rsidRPr="00FF6A89">
        <w:rPr>
          <w:rFonts w:ascii="Times New Roman" w:hAnsi="Times New Roman" w:cs="Times New Roman"/>
          <w:iCs/>
          <w:sz w:val="26"/>
          <w:szCs w:val="26"/>
          <w:lang w:val="de-DE"/>
        </w:rPr>
        <w:lastRenderedPageBreak/>
        <w:t>trị gia tăng rất lớn; nếu phát triển thương hiệu tốt, cà phê chế biến sâu sẽ mang tầm thế giới.</w:t>
      </w:r>
    </w:p>
    <w:p w14:paraId="15E5A59B" w14:textId="7B4F7CE6" w:rsidR="000250E5" w:rsidRPr="00FF6A89" w:rsidRDefault="00F749C8" w:rsidP="001C1A3A">
      <w:pPr>
        <w:pStyle w:val="Heading2"/>
        <w:spacing w:before="0" w:after="120" w:line="312" w:lineRule="auto"/>
        <w:jc w:val="both"/>
        <w:rPr>
          <w:rFonts w:cs="Times New Roman"/>
          <w:lang w:val="de-DE"/>
        </w:rPr>
      </w:pPr>
      <w:bookmarkStart w:id="44" w:name="_Toc59540536"/>
      <w:r w:rsidRPr="00FF6A89">
        <w:rPr>
          <w:rFonts w:cs="Times New Roman"/>
          <w:lang w:val="de-DE"/>
        </w:rPr>
        <w:t>3.</w:t>
      </w:r>
      <w:r w:rsidR="00552297">
        <w:rPr>
          <w:rFonts w:cs="Times New Roman"/>
          <w:lang w:val="de-DE"/>
        </w:rPr>
        <w:t>2</w:t>
      </w:r>
      <w:r w:rsidR="000250E5" w:rsidRPr="00FF6A89">
        <w:rPr>
          <w:rFonts w:cs="Times New Roman"/>
          <w:lang w:val="de-DE"/>
        </w:rPr>
        <w:t xml:space="preserve">. </w:t>
      </w:r>
      <w:r w:rsidRPr="00FF6A89">
        <w:rPr>
          <w:rFonts w:cs="Times New Roman"/>
          <w:lang w:val="de-DE"/>
        </w:rPr>
        <w:t>Đặc điểm chung của các tác nhân trong</w:t>
      </w:r>
      <w:r w:rsidR="00EA7333" w:rsidRPr="00FF6A89">
        <w:rPr>
          <w:rFonts w:cs="Times New Roman"/>
          <w:lang w:val="de-DE"/>
        </w:rPr>
        <w:t xml:space="preserve"> </w:t>
      </w:r>
      <w:r w:rsidR="009E2A16" w:rsidRPr="00FF6A89">
        <w:rPr>
          <w:rFonts w:cs="Times New Roman"/>
          <w:lang w:val="de-DE"/>
        </w:rPr>
        <w:t>chuỗi giá trị xuất khẩu xuất khẩu</w:t>
      </w:r>
      <w:r w:rsidR="003C2716" w:rsidRPr="00FF6A89">
        <w:rPr>
          <w:rFonts w:cs="Times New Roman"/>
          <w:lang w:val="de-DE"/>
        </w:rPr>
        <w:t xml:space="preserve"> </w:t>
      </w:r>
      <w:r w:rsidRPr="00FF6A89">
        <w:rPr>
          <w:rFonts w:cs="Times New Roman"/>
          <w:lang w:val="de-DE"/>
        </w:rPr>
        <w:t>cà phê</w:t>
      </w:r>
      <w:r w:rsidR="003C2716" w:rsidRPr="00FF6A89">
        <w:rPr>
          <w:rFonts w:cs="Times New Roman"/>
          <w:lang w:val="de-DE"/>
        </w:rPr>
        <w:t xml:space="preserve"> tại</w:t>
      </w:r>
      <w:r w:rsidRPr="00FF6A89">
        <w:rPr>
          <w:rFonts w:cs="Times New Roman"/>
          <w:lang w:val="de-DE"/>
        </w:rPr>
        <w:t xml:space="preserve"> Lâm</w:t>
      </w:r>
      <w:r w:rsidR="003C2716" w:rsidRPr="00FF6A89">
        <w:rPr>
          <w:rFonts w:cs="Times New Roman"/>
          <w:lang w:val="de-DE"/>
        </w:rPr>
        <w:t xml:space="preserve"> Đồng</w:t>
      </w:r>
      <w:bookmarkEnd w:id="44"/>
    </w:p>
    <w:p w14:paraId="260EF916" w14:textId="0B9914B5" w:rsidR="00F749C8" w:rsidRPr="00FF6A89" w:rsidRDefault="00F749C8" w:rsidP="001C1A3A">
      <w:pPr>
        <w:pStyle w:val="Heading3"/>
        <w:spacing w:before="0" w:after="120" w:line="312" w:lineRule="auto"/>
        <w:jc w:val="both"/>
        <w:rPr>
          <w:rFonts w:cs="Times New Roman"/>
          <w:szCs w:val="26"/>
          <w:lang w:val="de-DE"/>
        </w:rPr>
      </w:pPr>
      <w:bookmarkStart w:id="45" w:name="_Toc59540537"/>
      <w:r w:rsidRPr="00FF6A89">
        <w:rPr>
          <w:rFonts w:cs="Times New Roman"/>
          <w:szCs w:val="26"/>
          <w:lang w:val="de-DE"/>
        </w:rPr>
        <w:t>3.</w:t>
      </w:r>
      <w:r w:rsidR="00552297">
        <w:rPr>
          <w:rFonts w:cs="Times New Roman"/>
          <w:szCs w:val="26"/>
          <w:lang w:val="de-DE"/>
        </w:rPr>
        <w:t>2</w:t>
      </w:r>
      <w:r w:rsidRPr="00FF6A89">
        <w:rPr>
          <w:rFonts w:cs="Times New Roman"/>
          <w:szCs w:val="26"/>
          <w:lang w:val="de-DE"/>
        </w:rPr>
        <w:t>.1 Nông dân trồng cà phê</w:t>
      </w:r>
      <w:bookmarkEnd w:id="45"/>
    </w:p>
    <w:p w14:paraId="2776894D" w14:textId="142B4576" w:rsidR="00CC405F" w:rsidRPr="00FF6A89" w:rsidRDefault="00E43C79" w:rsidP="001C1A3A">
      <w:pPr>
        <w:spacing w:after="120" w:line="312" w:lineRule="auto"/>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Tại Lâm Đồng, lựa chọn 100 hộ dân trồng cà phê để</w:t>
      </w:r>
      <w:r w:rsidR="00D7560B" w:rsidRPr="00FF6A89">
        <w:rPr>
          <w:rFonts w:ascii="Times New Roman" w:hAnsi="Times New Roman" w:cs="Times New Roman"/>
          <w:sz w:val="26"/>
          <w:szCs w:val="26"/>
          <w:lang w:val="de-DE"/>
        </w:rPr>
        <w:t xml:space="preserve"> điều tra</w:t>
      </w:r>
      <w:r w:rsidRPr="00FF6A89">
        <w:rPr>
          <w:rFonts w:ascii="Times New Roman" w:hAnsi="Times New Roman" w:cs="Times New Roman"/>
          <w:sz w:val="26"/>
          <w:szCs w:val="26"/>
          <w:lang w:val="de-DE"/>
        </w:rPr>
        <w:t xml:space="preserve"> </w:t>
      </w:r>
      <w:r w:rsidR="00D7560B" w:rsidRPr="00FF6A89">
        <w:rPr>
          <w:rFonts w:ascii="Times New Roman" w:hAnsi="Times New Roman" w:cs="Times New Roman"/>
          <w:sz w:val="26"/>
          <w:szCs w:val="26"/>
          <w:lang w:val="de-DE"/>
        </w:rPr>
        <w:t xml:space="preserve">tại </w:t>
      </w:r>
      <w:r w:rsidR="00146CD3" w:rsidRPr="00FF6A89">
        <w:rPr>
          <w:rFonts w:ascii="Times New Roman" w:hAnsi="Times New Roman" w:cs="Times New Roman"/>
          <w:sz w:val="26"/>
          <w:szCs w:val="26"/>
          <w:lang w:val="de-DE"/>
        </w:rPr>
        <w:t xml:space="preserve">2 huyện là: </w:t>
      </w:r>
      <w:r w:rsidR="00D7560B" w:rsidRPr="00FF6A89">
        <w:rPr>
          <w:rFonts w:ascii="Times New Roman" w:hAnsi="Times New Roman" w:cs="Times New Roman"/>
          <w:sz w:val="26"/>
          <w:szCs w:val="26"/>
          <w:lang w:val="de-DE"/>
        </w:rPr>
        <w:t xml:space="preserve">Lâm Hà </w:t>
      </w:r>
      <w:r w:rsidR="00146CD3" w:rsidRPr="00FF6A89">
        <w:rPr>
          <w:rFonts w:ascii="Times New Roman" w:hAnsi="Times New Roman" w:cs="Times New Roman"/>
          <w:sz w:val="26"/>
          <w:szCs w:val="26"/>
          <w:lang w:val="de-DE"/>
        </w:rPr>
        <w:t>và Di Linh</w:t>
      </w:r>
      <w:r w:rsidR="00D7560B" w:rsidRPr="00FF6A89">
        <w:rPr>
          <w:rFonts w:ascii="Times New Roman" w:hAnsi="Times New Roman" w:cs="Times New Roman"/>
          <w:sz w:val="26"/>
          <w:szCs w:val="26"/>
          <w:lang w:val="de-DE"/>
        </w:rPr>
        <w:t xml:space="preserve">– là những địa bàn có diện tích </w:t>
      </w:r>
      <w:r w:rsidR="00122CCA" w:rsidRPr="00FF6A89">
        <w:rPr>
          <w:rFonts w:ascii="Times New Roman" w:hAnsi="Times New Roman" w:cs="Times New Roman"/>
          <w:sz w:val="26"/>
          <w:szCs w:val="26"/>
          <w:lang w:val="de-DE"/>
        </w:rPr>
        <w:t xml:space="preserve">cà phê </w:t>
      </w:r>
      <w:r w:rsidR="00D7560B" w:rsidRPr="00FF6A89">
        <w:rPr>
          <w:rFonts w:ascii="Times New Roman" w:hAnsi="Times New Roman" w:cs="Times New Roman"/>
          <w:sz w:val="26"/>
          <w:szCs w:val="26"/>
          <w:lang w:val="de-DE"/>
        </w:rPr>
        <w:t>lớn và thị trường cà phê phát triển. Người dân tại các địa bàn khảo sát nhìn chung có kinh nghiệm trong sản xuất cà phê. Các hộ được lựa chọn ngẫu nhiên đảm bảo tính khách quan.</w:t>
      </w:r>
    </w:p>
    <w:p w14:paraId="3346865D" w14:textId="117C4BBA" w:rsidR="00D127C8" w:rsidRPr="00FF6A89" w:rsidRDefault="00797501" w:rsidP="0055044D">
      <w:pPr>
        <w:spacing w:before="120" w:after="120"/>
        <w:ind w:firstLine="720"/>
        <w:jc w:val="both"/>
        <w:rPr>
          <w:rFonts w:ascii="Times New Roman" w:hAnsi="Times New Roman" w:cs="Times New Roman"/>
          <w:iCs/>
          <w:sz w:val="26"/>
          <w:szCs w:val="26"/>
          <w:lang w:val="de-DE"/>
        </w:rPr>
      </w:pPr>
      <w:r w:rsidRPr="00FF6A89">
        <w:rPr>
          <w:rFonts w:ascii="Times New Roman" w:hAnsi="Times New Roman" w:cs="Times New Roman"/>
          <w:iCs/>
          <w:sz w:val="26"/>
          <w:szCs w:val="26"/>
          <w:lang w:val="de-DE"/>
        </w:rPr>
        <w:t>Nhìn chung, nam giới trả lời phỏng vấn trả lời phỏng vấn nhiều hơn, chiếm 57%. Giới tính người trả lời phỏng vấn tương đối đồng đều giữa hai tỉnh với tỷ lệ nam giới lần lượt của hai tỉnh Di Linh và Lâm Hà lần lượt là 54% và 60%, giới tính nữ là 46% và 40%.</w:t>
      </w:r>
      <w:r w:rsidR="00D127C8" w:rsidRPr="00FF6A89">
        <w:rPr>
          <w:rFonts w:ascii="Times New Roman" w:hAnsi="Times New Roman" w:cs="Times New Roman"/>
          <w:iCs/>
          <w:sz w:val="26"/>
          <w:szCs w:val="26"/>
          <w:lang w:val="de-DE"/>
        </w:rPr>
        <w:t xml:space="preserve"> Người tham gia trả lời phỏng vấn chủ yếu là dân tộc Kinh, chiếm tới 92% tổng số người tham gia trả lời phỏng vấn. Bên cạnh đó có một số hộ thuộc dân tộc thiểu số như Cờ Ho và Mạ với tỷ lệ lần lượt là 6 % và 2%.  Trong khi đó, huyện Di Linh có tới 98% là người Kinh tham gia phỏng vấn, còn lại người Mạ (2%). Tại huyện Lâm Hà, người Kinh phỏng vấn chiếm 86%, người Cờ Ho chỉ chiếm 12% và người Mạ là 1%.</w:t>
      </w:r>
    </w:p>
    <w:p w14:paraId="3ACE20CB" w14:textId="321B4578" w:rsidR="00967C3A" w:rsidRPr="00FF6A89" w:rsidRDefault="00967C3A" w:rsidP="0055044D">
      <w:pPr>
        <w:spacing w:before="120" w:after="120"/>
        <w:ind w:firstLine="720"/>
        <w:jc w:val="both"/>
        <w:rPr>
          <w:rFonts w:ascii="Times New Roman" w:hAnsi="Times New Roman" w:cs="Times New Roman"/>
          <w:iCs/>
          <w:sz w:val="26"/>
          <w:szCs w:val="26"/>
          <w:lang w:val="de-DE"/>
        </w:rPr>
      </w:pPr>
      <w:r w:rsidRPr="00FF6A89">
        <w:rPr>
          <w:rFonts w:ascii="Times New Roman" w:hAnsi="Times New Roman" w:cs="Times New Roman"/>
          <w:iCs/>
          <w:sz w:val="26"/>
          <w:szCs w:val="26"/>
          <w:lang w:val="de-DE"/>
        </w:rPr>
        <w:t>Người tham gia trả lời phỏng vấn có trình độ văn hóa chủ yếu ở cấp trung học cơ sở (chiếm 75%), trung học phổ thông (chiếm 19%). Huyện Di Linh có số hộ có trình độ văn hóa THPT cao nhất với tỷ lệ 28%, trong khi đó Lâm Hà có tỷ lệ thấp nhất chỉ 10%. Cấp THCS, Lâm Hà cao nhất với 41%, Di Linh là 34%. Trình độ tiểu học nhiều tại hai huyện được khảo sát là tương đối thấp với Di Linh là 4% và Lâm Hà là 2%</w:t>
      </w:r>
      <w:r w:rsidR="00AC09DA" w:rsidRPr="00FF6A89">
        <w:rPr>
          <w:rFonts w:ascii="Times New Roman" w:hAnsi="Times New Roman" w:cs="Times New Roman"/>
          <w:iCs/>
          <w:sz w:val="26"/>
          <w:szCs w:val="26"/>
          <w:lang w:val="de-DE"/>
        </w:rPr>
        <w:t>.</w:t>
      </w:r>
    </w:p>
    <w:p w14:paraId="6871DC89" w14:textId="0EAD86DB" w:rsidR="00967C3A" w:rsidRPr="00FF6A89" w:rsidRDefault="00875C2A" w:rsidP="0055044D">
      <w:pPr>
        <w:spacing w:before="120" w:after="120"/>
        <w:ind w:firstLine="720"/>
        <w:jc w:val="both"/>
        <w:rPr>
          <w:rFonts w:ascii="Times New Roman" w:hAnsi="Times New Roman" w:cs="Times New Roman"/>
          <w:iCs/>
          <w:sz w:val="26"/>
          <w:szCs w:val="26"/>
          <w:lang w:val="de-DE"/>
        </w:rPr>
      </w:pPr>
      <w:r w:rsidRPr="00FF6A89">
        <w:rPr>
          <w:rFonts w:ascii="Times New Roman" w:hAnsi="Times New Roman" w:cs="Times New Roman"/>
          <w:iCs/>
          <w:sz w:val="26"/>
          <w:szCs w:val="26"/>
          <w:lang w:val="de-DE"/>
        </w:rPr>
        <w:t xml:space="preserve">Số người tham gia trả lời phỏng vấn nằm trong hộ có 4 nhân khẩu chiếm tỷ lệ lớn với 35%, tiếp đến là hộ có 2 nhân khẩu chiếm 29%; 5 nhân khẩu chiếm 10% và các hộ có 6 hoặc 7 nhân khẩu đều chiếm tỷ lệ 3%. Điều này cho ta thấy lao động trồng cà phê đang có xu hướng </w:t>
      </w:r>
      <w:r w:rsidRPr="00FF6A89">
        <w:rPr>
          <w:rFonts w:ascii="Times New Roman" w:hAnsi="Times New Roman" w:cs="Times New Roman"/>
          <w:bCs/>
          <w:color w:val="000000" w:themeColor="text1"/>
          <w:sz w:val="26"/>
          <w:szCs w:val="26"/>
          <w:lang w:val="de-DE"/>
        </w:rPr>
        <w:t>giảm</w:t>
      </w:r>
      <w:r w:rsidRPr="00FF6A89">
        <w:rPr>
          <w:rFonts w:ascii="Times New Roman" w:hAnsi="Times New Roman" w:cs="Times New Roman"/>
          <w:iCs/>
          <w:sz w:val="26"/>
          <w:szCs w:val="26"/>
          <w:lang w:val="de-DE"/>
        </w:rPr>
        <w:t xml:space="preserve"> dần.  Các hộ tham gia khảo sát có chủ yếu từ 1-2 người tham gia vào hoạt động sản xuất cà phê, chiếm 59%, cụ thể tại huyện Di Linh và Lâm Hà có tỷ lệ lần lượt là 30% và 29%. Trong khi đó số hộ có từ 3 người chiếm 37%, tỷ lệ hộ có từ 4 lao động trở lên tham gia trồng cà phê chỉ chiếm 4%.</w:t>
      </w:r>
    </w:p>
    <w:p w14:paraId="4079F94C" w14:textId="48D6D3A3" w:rsidR="008927B5" w:rsidRPr="00FF6A89" w:rsidRDefault="008927B5" w:rsidP="0055044D">
      <w:pPr>
        <w:spacing w:before="120" w:after="120"/>
        <w:ind w:firstLine="720"/>
        <w:jc w:val="both"/>
        <w:rPr>
          <w:rFonts w:ascii="Times New Roman" w:hAnsi="Times New Roman" w:cs="Times New Roman"/>
          <w:sz w:val="26"/>
          <w:szCs w:val="26"/>
          <w:lang w:val="de-DE"/>
        </w:rPr>
      </w:pPr>
      <w:bookmarkStart w:id="46" w:name="_Hlk59461742"/>
      <w:r w:rsidRPr="00FF6A89">
        <w:rPr>
          <w:rFonts w:ascii="Times New Roman" w:hAnsi="Times New Roman" w:cs="Times New Roman"/>
          <w:iCs/>
          <w:sz w:val="26"/>
          <w:szCs w:val="26"/>
          <w:lang w:val="de-DE"/>
        </w:rPr>
        <w:t xml:space="preserve">Tại địa bàn khảo sát các hộ có diện tích trồng cà phê chủ yếu từ 1 đến 2 ha, chiếm 62%. Tính riêng huyện Di Linh có tới 60% số hộ trả lời phỏng vấn có diện tích trồng cà phê trên 2ha, huyện Lâm Hà là 64%. Số hộ có diện tích dưới 1 ha chỉ chiếm 8%. Số hộ được phỏng vấn có diện tích tích trên 2 ha còn hạn chế chỉ chiếm 30%. </w:t>
      </w:r>
      <w:bookmarkStart w:id="47" w:name="_Hlk59461801"/>
      <w:r w:rsidRPr="00FF6A89">
        <w:rPr>
          <w:rFonts w:ascii="Times New Roman" w:hAnsi="Times New Roman" w:cs="Times New Roman"/>
          <w:iCs/>
          <w:sz w:val="26"/>
          <w:szCs w:val="26"/>
          <w:lang w:val="de-DE"/>
        </w:rPr>
        <w:t>Nhìn chung, diện tích cà phê cho thu hoạch của hộ tương đồng với diện tích cà phê của các hộ được khảo</w:t>
      </w:r>
      <w:r w:rsidRPr="00FF6A89">
        <w:rPr>
          <w:rFonts w:ascii="Times New Roman" w:hAnsi="Times New Roman" w:cs="Times New Roman"/>
          <w:sz w:val="26"/>
          <w:szCs w:val="26"/>
          <w:lang w:val="de-DE"/>
        </w:rPr>
        <w:t xml:space="preserve"> </w:t>
      </w:r>
      <w:r w:rsidRPr="00FF6A89">
        <w:rPr>
          <w:rFonts w:ascii="Times New Roman" w:hAnsi="Times New Roman" w:cs="Times New Roman"/>
          <w:sz w:val="26"/>
          <w:szCs w:val="26"/>
          <w:lang w:val="de-DE"/>
        </w:rPr>
        <w:lastRenderedPageBreak/>
        <w:t>sát. Nguyên nhân các hộ không đốn thay cả vườn chỉ thay một số cây già cỗi trong vườn. Diện tích cà phê cho thu hoạch chủ yếu trong khoảng 1-2 ha.</w:t>
      </w:r>
    </w:p>
    <w:p w14:paraId="533B6449" w14:textId="5E494DA0" w:rsidR="008927B5" w:rsidRPr="00FF6A89" w:rsidRDefault="008927B5" w:rsidP="0055044D">
      <w:pPr>
        <w:spacing w:before="120" w:after="120"/>
        <w:ind w:firstLine="720"/>
        <w:jc w:val="both"/>
        <w:rPr>
          <w:rFonts w:ascii="Times New Roman" w:hAnsi="Times New Roman" w:cs="Times New Roman"/>
          <w:sz w:val="26"/>
          <w:szCs w:val="26"/>
          <w:lang w:val="de-DE"/>
        </w:rPr>
      </w:pPr>
      <w:bookmarkStart w:id="48" w:name="_Hlk59461809"/>
      <w:r w:rsidRPr="00FF6A89">
        <w:rPr>
          <w:rFonts w:ascii="Times New Roman" w:hAnsi="Times New Roman" w:cs="Times New Roman"/>
          <w:sz w:val="26"/>
          <w:szCs w:val="26"/>
          <w:lang w:val="de-DE"/>
        </w:rPr>
        <w:t xml:space="preserve">Thực hiện canh tác áp dụng tiêu chuẩn bền vững trong canh tác cà phê giúp giảm lượng phun thuốc bảo vệ thực vật, hạn chế sử dụng phân bón vô cơ, tăng cường sử dụng phân bón hữu cơ, không thu hoạch </w:t>
      </w:r>
      <w:r w:rsidRPr="00FF6A89">
        <w:rPr>
          <w:rFonts w:ascii="Times New Roman" w:hAnsi="Times New Roman" w:cs="Times New Roman"/>
          <w:iCs/>
          <w:sz w:val="26"/>
          <w:szCs w:val="26"/>
          <w:lang w:val="de-DE"/>
        </w:rPr>
        <w:t>cà</w:t>
      </w:r>
      <w:r w:rsidRPr="00FF6A89">
        <w:rPr>
          <w:rFonts w:ascii="Times New Roman" w:hAnsi="Times New Roman" w:cs="Times New Roman"/>
          <w:sz w:val="26"/>
          <w:szCs w:val="26"/>
          <w:lang w:val="de-DE"/>
        </w:rPr>
        <w:t xml:space="preserve"> phê. Những biện pháp kỹ thuật này mang tính quyết định, đảm bảo chất lượng vườn cây trong những năm sau. Trong khuôn khổ khảo sát, 79% số hộ được hỏi áp dụng tiêu chuẩn bền vững trong canh tác. Trong đó, tỷ lệ áp dụng tạ</w:t>
      </w:r>
      <w:r w:rsidR="00E376B1" w:rsidRPr="00FF6A89">
        <w:rPr>
          <w:rFonts w:ascii="Times New Roman" w:hAnsi="Times New Roman" w:cs="Times New Roman"/>
          <w:sz w:val="26"/>
          <w:szCs w:val="26"/>
          <w:lang w:val="de-DE"/>
        </w:rPr>
        <w:t>i Di Linh là  80%, và</w:t>
      </w:r>
      <w:r w:rsidRPr="00FF6A89">
        <w:rPr>
          <w:rFonts w:ascii="Times New Roman" w:hAnsi="Times New Roman" w:cs="Times New Roman"/>
          <w:sz w:val="26"/>
          <w:szCs w:val="26"/>
          <w:lang w:val="de-DE"/>
        </w:rPr>
        <w:t xml:space="preserve"> tại Lâm Hà là 78%. </w:t>
      </w:r>
      <w:bookmarkStart w:id="49" w:name="_Hlk59461825"/>
      <w:r w:rsidRPr="00FF6A89">
        <w:rPr>
          <w:rFonts w:ascii="Times New Roman" w:hAnsi="Times New Roman" w:cs="Times New Roman"/>
          <w:sz w:val="26"/>
          <w:szCs w:val="26"/>
          <w:lang w:val="de-DE"/>
        </w:rPr>
        <w:t>Trong số tham gia khảo sát có thực hiện sản xuấ</w:t>
      </w:r>
      <w:r w:rsidR="00E376B1" w:rsidRPr="00FF6A89">
        <w:rPr>
          <w:rFonts w:ascii="Times New Roman" w:hAnsi="Times New Roman" w:cs="Times New Roman"/>
          <w:sz w:val="26"/>
          <w:szCs w:val="26"/>
          <w:lang w:val="de-DE"/>
        </w:rPr>
        <w:t xml:space="preserve">t cà phê </w:t>
      </w:r>
      <w:r w:rsidRPr="00FF6A89">
        <w:rPr>
          <w:rFonts w:ascii="Times New Roman" w:hAnsi="Times New Roman" w:cs="Times New Roman"/>
          <w:sz w:val="26"/>
          <w:szCs w:val="26"/>
          <w:lang w:val="de-DE"/>
        </w:rPr>
        <w:t>tiêu chuẩn bền vững chủ yếu là tiêu chuẩn 4C với tỷ lệ lên tới 70,89%, tiếp đến là áp dụng tiêu chuẩn kỹ thuật UTZ là 26,58% và GAP là 15,19%. Tính riêng các huyện khảo sát, tại huyện Lâm Hà, tỷ lệ áp dụng kỹ thuật 4C đạt 76,92%, UTZ là 20,51% và GAP là 28,21%. Tỷ lệ này tại huyện Di Linh lần lượt là 65%; 32,50% và 1%.</w:t>
      </w:r>
      <w:bookmarkEnd w:id="46"/>
      <w:bookmarkEnd w:id="47"/>
      <w:bookmarkEnd w:id="48"/>
      <w:bookmarkEnd w:id="49"/>
    </w:p>
    <w:p w14:paraId="5846D2E7" w14:textId="23346291" w:rsidR="008927B5" w:rsidRPr="00FF6A89" w:rsidRDefault="008927B5" w:rsidP="0055044D">
      <w:pPr>
        <w:spacing w:before="120" w:after="120"/>
        <w:ind w:firstLine="720"/>
        <w:jc w:val="both"/>
        <w:rPr>
          <w:rFonts w:ascii="Times New Roman" w:hAnsi="Times New Roman" w:cs="Times New Roman"/>
          <w:sz w:val="26"/>
          <w:szCs w:val="26"/>
          <w:lang w:val="de-DE"/>
        </w:rPr>
      </w:pPr>
      <w:bookmarkStart w:id="50" w:name="_Hlk59461876"/>
      <w:r w:rsidRPr="00FF6A89">
        <w:rPr>
          <w:rFonts w:ascii="Times New Roman" w:hAnsi="Times New Roman" w:cs="Times New Roman"/>
          <w:sz w:val="26"/>
          <w:szCs w:val="26"/>
          <w:lang w:val="de-DE"/>
        </w:rPr>
        <w:t>Nhìn chung, các hộ dân chủ yếu có sản lượng thu hoạch hàng năm trong khoảng từ 3-6 tấn, chiếm tới</w:t>
      </w:r>
      <w:r w:rsidR="00E376B1" w:rsidRPr="00FF6A89">
        <w:rPr>
          <w:rFonts w:ascii="Times New Roman" w:hAnsi="Times New Roman" w:cs="Times New Roman"/>
          <w:sz w:val="26"/>
          <w:szCs w:val="26"/>
          <w:lang w:val="de-DE"/>
        </w:rPr>
        <w:t xml:space="preserve"> </w:t>
      </w:r>
      <w:r w:rsidRPr="00FF6A89">
        <w:rPr>
          <w:rFonts w:ascii="Times New Roman" w:hAnsi="Times New Roman" w:cs="Times New Roman"/>
          <w:sz w:val="26"/>
          <w:szCs w:val="26"/>
          <w:lang w:val="de-DE"/>
        </w:rPr>
        <w:t xml:space="preserve">53% trong tổng số hộ được tham vấn. Xếp thứ 2 là các hộ có sản lượng cà phê trên 6 tấn chiếm 25%. Sản lượng dưới 3 tấn chiếm tỷ lệ chỉ 22% trong tổng số hộ tham gia tham vấn. </w:t>
      </w:r>
      <w:r w:rsidR="00B220E7" w:rsidRPr="00FF6A89">
        <w:rPr>
          <w:rFonts w:ascii="Times New Roman" w:hAnsi="Times New Roman" w:cs="Times New Roman"/>
          <w:sz w:val="26"/>
          <w:szCs w:val="26"/>
          <w:lang w:val="de-DE"/>
        </w:rPr>
        <w:t xml:space="preserve"> </w:t>
      </w:r>
      <w:bookmarkStart w:id="51" w:name="_Hlk59461912"/>
      <w:r w:rsidR="00E376B1" w:rsidRPr="00FF6A89">
        <w:rPr>
          <w:rFonts w:ascii="Times New Roman" w:hAnsi="Times New Roman" w:cs="Times New Roman"/>
          <w:sz w:val="26"/>
          <w:szCs w:val="26"/>
          <w:lang w:val="de-DE"/>
        </w:rPr>
        <w:t>T</w:t>
      </w:r>
      <w:r w:rsidR="00B220E7" w:rsidRPr="00FF6A89">
        <w:rPr>
          <w:rFonts w:ascii="Times New Roman" w:hAnsi="Times New Roman" w:cs="Times New Roman"/>
          <w:sz w:val="26"/>
          <w:szCs w:val="26"/>
          <w:lang w:val="de-DE"/>
        </w:rPr>
        <w:t>ỷ lệ số hộ có sản lượng trên 6 tấn tại huyện Di Linh cao hơn đạt 28%, trong khi đó tại huyện Lâm Hà chỉ đạt 22%.</w:t>
      </w:r>
      <w:bookmarkEnd w:id="50"/>
      <w:bookmarkEnd w:id="51"/>
    </w:p>
    <w:p w14:paraId="3B02DEE5" w14:textId="6C192C82" w:rsidR="00F749C8" w:rsidRPr="00FF6A89" w:rsidRDefault="00F749C8" w:rsidP="001C1A3A">
      <w:pPr>
        <w:pStyle w:val="Heading3"/>
        <w:spacing w:before="0" w:after="120" w:line="312" w:lineRule="auto"/>
        <w:jc w:val="both"/>
        <w:rPr>
          <w:rFonts w:cs="Times New Roman"/>
          <w:szCs w:val="26"/>
          <w:lang w:val="de-DE"/>
        </w:rPr>
      </w:pPr>
      <w:bookmarkStart w:id="52" w:name="_Toc59540538"/>
      <w:r w:rsidRPr="00FF6A89">
        <w:rPr>
          <w:rFonts w:cs="Times New Roman"/>
          <w:szCs w:val="26"/>
          <w:lang w:val="de-DE"/>
        </w:rPr>
        <w:t>3.</w:t>
      </w:r>
      <w:r w:rsidR="00552297">
        <w:rPr>
          <w:rFonts w:cs="Times New Roman"/>
          <w:szCs w:val="26"/>
          <w:lang w:val="de-DE"/>
        </w:rPr>
        <w:t>2</w:t>
      </w:r>
      <w:r w:rsidRPr="00FF6A89">
        <w:rPr>
          <w:rFonts w:cs="Times New Roman"/>
          <w:szCs w:val="26"/>
          <w:lang w:val="de-DE"/>
        </w:rPr>
        <w:t>.2 Đại lý</w:t>
      </w:r>
      <w:r w:rsidR="00BF119F" w:rsidRPr="00FF6A89">
        <w:rPr>
          <w:rFonts w:cs="Times New Roman"/>
          <w:szCs w:val="26"/>
          <w:lang w:val="de-DE"/>
        </w:rPr>
        <w:t>/doanh nghiệp</w:t>
      </w:r>
      <w:r w:rsidRPr="00FF6A89">
        <w:rPr>
          <w:rFonts w:cs="Times New Roman"/>
          <w:szCs w:val="26"/>
          <w:lang w:val="de-DE"/>
        </w:rPr>
        <w:t xml:space="preserve"> thu mua cà phê</w:t>
      </w:r>
      <w:bookmarkEnd w:id="52"/>
    </w:p>
    <w:p w14:paraId="782DD61F" w14:textId="77777777" w:rsidR="00C93292" w:rsidRPr="00FF6A89" w:rsidRDefault="00523AA2"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Đại lý thu mùa cà phê là tác nhân rất quan trọng kết nối người nông dân với các doanh nghiệp lớn (chế biến, xuất khẩu). Các </w:t>
      </w:r>
      <w:r w:rsidR="00C93292" w:rsidRPr="00FF6A89">
        <w:rPr>
          <w:rFonts w:ascii="Times New Roman" w:hAnsi="Times New Roman" w:cs="Times New Roman"/>
          <w:sz w:val="26"/>
          <w:szCs w:val="26"/>
          <w:lang w:val="de-DE"/>
        </w:rPr>
        <w:t xml:space="preserve">đại lý mua cà phê từ nông dân </w:t>
      </w:r>
      <w:r w:rsidR="00175DDB" w:rsidRPr="00FF6A89">
        <w:rPr>
          <w:rFonts w:ascii="Times New Roman" w:hAnsi="Times New Roman" w:cs="Times New Roman"/>
          <w:sz w:val="26"/>
          <w:szCs w:val="26"/>
          <w:lang w:val="de-DE"/>
        </w:rPr>
        <w:t>sau</w:t>
      </w:r>
      <w:r w:rsidR="00C93292" w:rsidRPr="00FF6A89">
        <w:rPr>
          <w:rFonts w:ascii="Times New Roman" w:hAnsi="Times New Roman" w:cs="Times New Roman"/>
          <w:sz w:val="26"/>
          <w:szCs w:val="26"/>
          <w:lang w:val="de-DE"/>
        </w:rPr>
        <w:t xml:space="preserve"> đó bán cho các </w:t>
      </w:r>
      <w:r w:rsidR="00175DDB" w:rsidRPr="00FF6A89">
        <w:rPr>
          <w:rFonts w:ascii="Times New Roman" w:hAnsi="Times New Roman" w:cs="Times New Roman"/>
          <w:sz w:val="26"/>
          <w:szCs w:val="26"/>
          <w:lang w:val="de-DE"/>
        </w:rPr>
        <w:t>doanh nghiệp lớn</w:t>
      </w:r>
      <w:r w:rsidR="00C93292" w:rsidRPr="00FF6A89">
        <w:rPr>
          <w:rFonts w:ascii="Times New Roman" w:hAnsi="Times New Roman" w:cs="Times New Roman"/>
          <w:sz w:val="26"/>
          <w:szCs w:val="26"/>
          <w:lang w:val="de-DE"/>
        </w:rPr>
        <w:t xml:space="preserve">. Một số đại lý mua cà phê tươi chế biến </w:t>
      </w:r>
      <w:r w:rsidR="00175DDB" w:rsidRPr="00FF6A89">
        <w:rPr>
          <w:rFonts w:ascii="Times New Roman" w:hAnsi="Times New Roman" w:cs="Times New Roman"/>
          <w:sz w:val="26"/>
          <w:szCs w:val="26"/>
          <w:lang w:val="de-DE"/>
        </w:rPr>
        <w:t xml:space="preserve">thành </w:t>
      </w:r>
      <w:r w:rsidR="00C93292" w:rsidRPr="00FF6A89">
        <w:rPr>
          <w:rFonts w:ascii="Times New Roman" w:hAnsi="Times New Roman" w:cs="Times New Roman"/>
          <w:sz w:val="26"/>
          <w:szCs w:val="26"/>
          <w:lang w:val="de-DE"/>
        </w:rPr>
        <w:t xml:space="preserve">nhân xô. </w:t>
      </w:r>
    </w:p>
    <w:p w14:paraId="117C68CA" w14:textId="77777777" w:rsidR="00C93292" w:rsidRPr="00FF6A89" w:rsidRDefault="00E659E3"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Bình quân mỗi xã có từ 4-5 đại lý tùy thuộc vào quy mô diện tích của xã đó, chính vì thế nông dân trồng cà phê dễ dàng để bán sản phẩm</w:t>
      </w:r>
      <w:r w:rsidR="00C93292" w:rsidRPr="00FF6A89">
        <w:rPr>
          <w:rFonts w:ascii="Times New Roman" w:hAnsi="Times New Roman" w:cs="Times New Roman"/>
          <w:sz w:val="26"/>
          <w:szCs w:val="26"/>
          <w:lang w:val="de-DE"/>
        </w:rPr>
        <w:t>.</w:t>
      </w:r>
      <w:r w:rsidRPr="00FF6A89">
        <w:rPr>
          <w:rFonts w:ascii="Times New Roman" w:hAnsi="Times New Roman" w:cs="Times New Roman"/>
          <w:sz w:val="26"/>
          <w:szCs w:val="26"/>
          <w:lang w:val="de-DE"/>
        </w:rPr>
        <w:t xml:space="preserve"> Các đại lý thường liên kết với doanh nghiệp để thu mua cà phê</w:t>
      </w:r>
      <w:r w:rsidR="00C93292" w:rsidRPr="00FF6A89">
        <w:rPr>
          <w:rFonts w:ascii="Times New Roman" w:hAnsi="Times New Roman" w:cs="Times New Roman"/>
          <w:sz w:val="26"/>
          <w:szCs w:val="26"/>
          <w:lang w:val="de-DE"/>
        </w:rPr>
        <w:t>,</w:t>
      </w:r>
      <w:r w:rsidRPr="00FF6A89">
        <w:rPr>
          <w:rFonts w:ascii="Times New Roman" w:hAnsi="Times New Roman" w:cs="Times New Roman"/>
          <w:sz w:val="26"/>
          <w:szCs w:val="26"/>
          <w:lang w:val="de-DE"/>
        </w:rPr>
        <w:t xml:space="preserve"> nhưng rất ít đại lý liên kết với nông dân trồng cà phê (trừ các hộ tham gia các chương trình cà phê bền vững)</w:t>
      </w:r>
      <w:r w:rsidR="00247A2D" w:rsidRPr="00FF6A89">
        <w:rPr>
          <w:rFonts w:ascii="Times New Roman" w:hAnsi="Times New Roman" w:cs="Times New Roman"/>
          <w:sz w:val="26"/>
          <w:szCs w:val="26"/>
          <w:lang w:val="de-DE"/>
        </w:rPr>
        <w:t xml:space="preserve">. Chính vì thế, </w:t>
      </w:r>
      <w:r w:rsidR="00C93292" w:rsidRPr="00FF6A89">
        <w:rPr>
          <w:rFonts w:ascii="Times New Roman" w:hAnsi="Times New Roman" w:cs="Times New Roman"/>
          <w:sz w:val="26"/>
          <w:szCs w:val="26"/>
          <w:lang w:val="de-DE"/>
        </w:rPr>
        <w:t xml:space="preserve">nông dân có </w:t>
      </w:r>
      <w:r w:rsidR="00247A2D" w:rsidRPr="00FF6A89">
        <w:rPr>
          <w:rFonts w:ascii="Times New Roman" w:hAnsi="Times New Roman" w:cs="Times New Roman"/>
          <w:sz w:val="26"/>
          <w:szCs w:val="26"/>
          <w:lang w:val="de-DE"/>
        </w:rPr>
        <w:t>thể lựa chọn</w:t>
      </w:r>
      <w:r w:rsidR="00C93292" w:rsidRPr="00FF6A89">
        <w:rPr>
          <w:rFonts w:ascii="Times New Roman" w:hAnsi="Times New Roman" w:cs="Times New Roman"/>
          <w:sz w:val="26"/>
          <w:szCs w:val="26"/>
          <w:lang w:val="de-DE"/>
        </w:rPr>
        <w:t xml:space="preserve"> bán </w:t>
      </w:r>
      <w:r w:rsidR="00247A2D" w:rsidRPr="00FF6A89">
        <w:rPr>
          <w:rFonts w:ascii="Times New Roman" w:hAnsi="Times New Roman" w:cs="Times New Roman"/>
          <w:sz w:val="26"/>
          <w:szCs w:val="26"/>
          <w:lang w:val="de-DE"/>
        </w:rPr>
        <w:t xml:space="preserve">cho các đại lý có mức giá </w:t>
      </w:r>
      <w:r w:rsidR="00247A2D" w:rsidRPr="00FF6A89">
        <w:rPr>
          <w:rFonts w:ascii="Times New Roman" w:hAnsi="Times New Roman" w:cs="Times New Roman"/>
          <w:iCs/>
          <w:sz w:val="26"/>
          <w:szCs w:val="26"/>
          <w:lang w:val="de-DE"/>
        </w:rPr>
        <w:t>cao</w:t>
      </w:r>
      <w:r w:rsidR="00247A2D" w:rsidRPr="00FF6A89">
        <w:rPr>
          <w:rFonts w:ascii="Times New Roman" w:hAnsi="Times New Roman" w:cs="Times New Roman"/>
          <w:sz w:val="26"/>
          <w:szCs w:val="26"/>
          <w:lang w:val="de-DE"/>
        </w:rPr>
        <w:t xml:space="preserve"> hơn.</w:t>
      </w:r>
    </w:p>
    <w:p w14:paraId="6CCCB4DE" w14:textId="77777777" w:rsidR="00FD5228" w:rsidRPr="00FF6A89" w:rsidRDefault="006970E8"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Các rủi ro mà các đại lý thường gặp là biến động giá </w:t>
      </w:r>
      <w:r w:rsidR="00C93292" w:rsidRPr="00FF6A89">
        <w:rPr>
          <w:rFonts w:ascii="Times New Roman" w:hAnsi="Times New Roman" w:cs="Times New Roman"/>
          <w:sz w:val="26"/>
          <w:szCs w:val="26"/>
          <w:lang w:val="de-DE"/>
        </w:rPr>
        <w:t xml:space="preserve">hàng ngày và tỷ lệ hao hụt của cà phê </w:t>
      </w:r>
      <w:r w:rsidRPr="00FF6A89">
        <w:rPr>
          <w:rFonts w:ascii="Times New Roman" w:hAnsi="Times New Roman" w:cs="Times New Roman"/>
          <w:sz w:val="26"/>
          <w:szCs w:val="26"/>
          <w:lang w:val="de-DE"/>
        </w:rPr>
        <w:t>lưu kho lâu ngày</w:t>
      </w:r>
      <w:r w:rsidR="00C93292" w:rsidRPr="00FF6A89">
        <w:rPr>
          <w:rFonts w:ascii="Times New Roman" w:hAnsi="Times New Roman" w:cs="Times New Roman"/>
          <w:sz w:val="26"/>
          <w:szCs w:val="26"/>
          <w:lang w:val="de-DE"/>
        </w:rPr>
        <w:t xml:space="preserve">. </w:t>
      </w:r>
      <w:r w:rsidR="00334EBA" w:rsidRPr="00FF6A89">
        <w:rPr>
          <w:rFonts w:ascii="Times New Roman" w:hAnsi="Times New Roman" w:cs="Times New Roman"/>
          <w:iCs/>
          <w:sz w:val="26"/>
          <w:szCs w:val="26"/>
          <w:lang w:val="de-DE"/>
        </w:rPr>
        <w:t>M</w:t>
      </w:r>
      <w:r w:rsidR="00C93292" w:rsidRPr="00FF6A89">
        <w:rPr>
          <w:rFonts w:ascii="Times New Roman" w:hAnsi="Times New Roman" w:cs="Times New Roman"/>
          <w:iCs/>
          <w:sz w:val="26"/>
          <w:szCs w:val="26"/>
          <w:lang w:val="de-DE"/>
        </w:rPr>
        <w:t>ột</w:t>
      </w:r>
      <w:r w:rsidR="00C93292" w:rsidRPr="00FF6A89">
        <w:rPr>
          <w:rFonts w:ascii="Times New Roman" w:hAnsi="Times New Roman" w:cs="Times New Roman"/>
          <w:sz w:val="26"/>
          <w:szCs w:val="26"/>
          <w:lang w:val="de-DE"/>
        </w:rPr>
        <w:t xml:space="preserve"> địa lý </w:t>
      </w:r>
      <w:r w:rsidR="00334EBA" w:rsidRPr="00FF6A89">
        <w:rPr>
          <w:rFonts w:ascii="Times New Roman" w:hAnsi="Times New Roman" w:cs="Times New Roman"/>
          <w:sz w:val="26"/>
          <w:szCs w:val="26"/>
          <w:lang w:val="de-DE"/>
        </w:rPr>
        <w:t>thu mua của 20-25 hộ nông dân, một số đại lý còn cho nông dân vay vốn, nợ tiền phân bón để thu hút nông dân bán h</w:t>
      </w:r>
      <w:r w:rsidR="00FD5228" w:rsidRPr="00FF6A89">
        <w:rPr>
          <w:rFonts w:ascii="Times New Roman" w:hAnsi="Times New Roman" w:cs="Times New Roman"/>
          <w:sz w:val="26"/>
          <w:szCs w:val="26"/>
          <w:lang w:val="de-DE"/>
        </w:rPr>
        <w:t>àng cho mình.</w:t>
      </w:r>
    </w:p>
    <w:p w14:paraId="04439E4A" w14:textId="77777777" w:rsidR="000566DF" w:rsidRPr="00FF6A89" w:rsidRDefault="00FD5228"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Hiện này khoảng </w:t>
      </w:r>
      <w:r w:rsidRPr="00FF6A89">
        <w:rPr>
          <w:rFonts w:ascii="Times New Roman" w:hAnsi="Times New Roman" w:cs="Times New Roman"/>
          <w:iCs/>
          <w:sz w:val="26"/>
          <w:szCs w:val="26"/>
          <w:lang w:val="de-DE"/>
        </w:rPr>
        <w:t>80</w:t>
      </w:r>
      <w:r w:rsidRPr="00FF6A89">
        <w:rPr>
          <w:rFonts w:ascii="Times New Roman" w:hAnsi="Times New Roman" w:cs="Times New Roman"/>
          <w:sz w:val="26"/>
          <w:szCs w:val="26"/>
          <w:lang w:val="de-DE"/>
        </w:rPr>
        <w:t>% các đại lý có đăng ký kinh doanh là các doanh nghiệp nhỏ, số còn lại là các đại lý quy mô nhỏ hoạt động như thương lái.</w:t>
      </w:r>
    </w:p>
    <w:p w14:paraId="311C3741" w14:textId="11406A93" w:rsidR="00C83238" w:rsidRPr="00FF6A89" w:rsidRDefault="00F749C8" w:rsidP="00BF119F">
      <w:pPr>
        <w:pStyle w:val="Heading3"/>
        <w:rPr>
          <w:rFonts w:cs="Times New Roman"/>
          <w:szCs w:val="26"/>
          <w:lang w:val="de-DE"/>
        </w:rPr>
      </w:pPr>
      <w:bookmarkStart w:id="53" w:name="_Toc59540539"/>
      <w:r w:rsidRPr="00FF6A89">
        <w:rPr>
          <w:rFonts w:cs="Times New Roman"/>
          <w:szCs w:val="26"/>
          <w:lang w:val="de-DE"/>
        </w:rPr>
        <w:t>3.</w:t>
      </w:r>
      <w:r w:rsidR="00552297">
        <w:rPr>
          <w:rFonts w:cs="Times New Roman"/>
          <w:szCs w:val="26"/>
          <w:lang w:val="de-DE"/>
        </w:rPr>
        <w:t>2</w:t>
      </w:r>
      <w:r w:rsidRPr="00FF6A89">
        <w:rPr>
          <w:rFonts w:cs="Times New Roman"/>
          <w:szCs w:val="26"/>
          <w:lang w:val="de-DE"/>
        </w:rPr>
        <w:t>.3 Doanh nghiệp</w:t>
      </w:r>
      <w:r w:rsidR="00FD5228" w:rsidRPr="00FF6A89">
        <w:rPr>
          <w:rFonts w:cs="Times New Roman"/>
          <w:szCs w:val="26"/>
          <w:lang w:val="de-DE"/>
        </w:rPr>
        <w:t xml:space="preserve"> chế biến, xuất khẩu</w:t>
      </w:r>
      <w:bookmarkEnd w:id="53"/>
    </w:p>
    <w:p w14:paraId="22807F33" w14:textId="77777777" w:rsidR="00C93292" w:rsidRPr="00FF6A89" w:rsidRDefault="00C93292"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Các doanh nghiệp </w:t>
      </w:r>
      <w:r w:rsidR="00FD5228" w:rsidRPr="00FF6A89">
        <w:rPr>
          <w:rFonts w:ascii="Times New Roman" w:hAnsi="Times New Roman" w:cs="Times New Roman"/>
          <w:sz w:val="26"/>
          <w:szCs w:val="26"/>
          <w:lang w:val="de-DE"/>
        </w:rPr>
        <w:t xml:space="preserve">chế biến, </w:t>
      </w:r>
      <w:r w:rsidRPr="00FF6A89">
        <w:rPr>
          <w:rFonts w:ascii="Times New Roman" w:hAnsi="Times New Roman" w:cs="Times New Roman"/>
          <w:sz w:val="26"/>
          <w:szCs w:val="26"/>
          <w:lang w:val="de-DE"/>
        </w:rPr>
        <w:t xml:space="preserve">xuất khẩu chủ yếu là cà phê thương phẩm, bán cho các nhà rang xay lớn trên thế </w:t>
      </w:r>
      <w:r w:rsidRPr="00FF6A89">
        <w:rPr>
          <w:rFonts w:ascii="Times New Roman" w:hAnsi="Times New Roman" w:cs="Times New Roman"/>
          <w:iCs/>
          <w:sz w:val="26"/>
          <w:szCs w:val="26"/>
          <w:lang w:val="de-DE"/>
        </w:rPr>
        <w:t>giới</w:t>
      </w:r>
      <w:r w:rsidRPr="00FF6A89">
        <w:rPr>
          <w:rFonts w:ascii="Times New Roman" w:hAnsi="Times New Roman" w:cs="Times New Roman"/>
          <w:sz w:val="26"/>
          <w:szCs w:val="26"/>
          <w:lang w:val="de-DE"/>
        </w:rPr>
        <w:t xml:space="preserve">. Đây </w:t>
      </w:r>
      <w:r w:rsidRPr="00FF6A89">
        <w:rPr>
          <w:rFonts w:ascii="Times New Roman" w:hAnsi="Times New Roman" w:cs="Times New Roman"/>
          <w:bCs/>
          <w:color w:val="000000" w:themeColor="text1"/>
          <w:sz w:val="26"/>
          <w:szCs w:val="26"/>
          <w:lang w:val="de-DE"/>
        </w:rPr>
        <w:t>là</w:t>
      </w:r>
      <w:r w:rsidRPr="00FF6A89">
        <w:rPr>
          <w:rFonts w:ascii="Times New Roman" w:hAnsi="Times New Roman" w:cs="Times New Roman"/>
          <w:sz w:val="26"/>
          <w:szCs w:val="26"/>
          <w:lang w:val="de-DE"/>
        </w:rPr>
        <w:t xml:space="preserve"> kênh tiêu thụ chính của cà phê Lâm Đồng nói riêng </w:t>
      </w:r>
      <w:r w:rsidRPr="00FF6A89">
        <w:rPr>
          <w:rFonts w:ascii="Times New Roman" w:hAnsi="Times New Roman" w:cs="Times New Roman"/>
          <w:sz w:val="26"/>
          <w:szCs w:val="26"/>
          <w:lang w:val="de-DE"/>
        </w:rPr>
        <w:lastRenderedPageBreak/>
        <w:t xml:space="preserve">và cà phê Tây Nguyên nói chung, giá cà phê được </w:t>
      </w:r>
      <w:r w:rsidRPr="00FF6A89">
        <w:rPr>
          <w:rFonts w:ascii="Times New Roman" w:hAnsi="Times New Roman" w:cs="Times New Roman"/>
          <w:iCs/>
          <w:sz w:val="26"/>
          <w:szCs w:val="26"/>
          <w:lang w:val="de-DE"/>
        </w:rPr>
        <w:t>quyết</w:t>
      </w:r>
      <w:r w:rsidRPr="00FF6A89">
        <w:rPr>
          <w:rFonts w:ascii="Times New Roman" w:hAnsi="Times New Roman" w:cs="Times New Roman"/>
          <w:sz w:val="26"/>
          <w:szCs w:val="26"/>
          <w:lang w:val="de-DE"/>
        </w:rPr>
        <w:t xml:space="preserve"> định dựa trên giá sàn giao dịch cà phê quốc tế tại </w:t>
      </w:r>
      <w:r w:rsidR="00FD5228" w:rsidRPr="00FF6A89">
        <w:rPr>
          <w:rFonts w:ascii="Times New Roman" w:hAnsi="Times New Roman" w:cs="Times New Roman"/>
          <w:sz w:val="26"/>
          <w:szCs w:val="26"/>
          <w:lang w:val="de-DE"/>
        </w:rPr>
        <w:t xml:space="preserve">2 sàn </w:t>
      </w:r>
      <w:r w:rsidRPr="00FF6A89">
        <w:rPr>
          <w:rFonts w:ascii="Times New Roman" w:hAnsi="Times New Roman" w:cs="Times New Roman"/>
          <w:sz w:val="26"/>
          <w:szCs w:val="26"/>
          <w:lang w:val="de-DE"/>
        </w:rPr>
        <w:t>New York và London.</w:t>
      </w:r>
    </w:p>
    <w:p w14:paraId="369C7F0D" w14:textId="77777777" w:rsidR="00636744" w:rsidRPr="00FF6A89" w:rsidRDefault="00C93292"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Nhữ</w:t>
      </w:r>
      <w:r w:rsidR="000F1415" w:rsidRPr="00FF6A89">
        <w:rPr>
          <w:rFonts w:ascii="Times New Roman" w:hAnsi="Times New Roman" w:cs="Times New Roman"/>
          <w:sz w:val="26"/>
          <w:szCs w:val="26"/>
          <w:lang w:val="de-DE"/>
        </w:rPr>
        <w:t>ng d</w:t>
      </w:r>
      <w:r w:rsidRPr="00FF6A89">
        <w:rPr>
          <w:rFonts w:ascii="Times New Roman" w:hAnsi="Times New Roman" w:cs="Times New Roman"/>
          <w:sz w:val="26"/>
          <w:szCs w:val="26"/>
          <w:lang w:val="de-DE"/>
        </w:rPr>
        <w:t xml:space="preserve">oanh nghiệp xuất khẩu này </w:t>
      </w:r>
      <w:r w:rsidR="00FD5228" w:rsidRPr="00FF6A89">
        <w:rPr>
          <w:rFonts w:ascii="Times New Roman" w:hAnsi="Times New Roman" w:cs="Times New Roman"/>
          <w:sz w:val="26"/>
          <w:szCs w:val="26"/>
          <w:lang w:val="de-DE"/>
        </w:rPr>
        <w:t xml:space="preserve">thường </w:t>
      </w:r>
      <w:r w:rsidRPr="00FF6A89">
        <w:rPr>
          <w:rFonts w:ascii="Times New Roman" w:hAnsi="Times New Roman" w:cs="Times New Roman"/>
          <w:sz w:val="26"/>
          <w:szCs w:val="26"/>
          <w:lang w:val="de-DE"/>
        </w:rPr>
        <w:t>phát giá thu mua cà phê tới các doanh nghiệp</w:t>
      </w:r>
      <w:r w:rsidR="00FD5228" w:rsidRPr="00FF6A89">
        <w:rPr>
          <w:rFonts w:ascii="Times New Roman" w:hAnsi="Times New Roman" w:cs="Times New Roman"/>
          <w:sz w:val="26"/>
          <w:szCs w:val="26"/>
          <w:lang w:val="de-DE"/>
        </w:rPr>
        <w:t>/đại lý</w:t>
      </w:r>
      <w:r w:rsidRPr="00FF6A89">
        <w:rPr>
          <w:rFonts w:ascii="Times New Roman" w:hAnsi="Times New Roman" w:cs="Times New Roman"/>
          <w:sz w:val="26"/>
          <w:szCs w:val="26"/>
          <w:lang w:val="de-DE"/>
        </w:rPr>
        <w:t xml:space="preserve"> thu mua </w:t>
      </w:r>
      <w:r w:rsidR="00192B58" w:rsidRPr="00FF6A89">
        <w:rPr>
          <w:rFonts w:ascii="Times New Roman" w:hAnsi="Times New Roman" w:cs="Times New Roman"/>
          <w:iCs/>
          <w:sz w:val="26"/>
          <w:szCs w:val="26"/>
          <w:lang w:val="de-DE"/>
        </w:rPr>
        <w:t>hàng</w:t>
      </w:r>
      <w:r w:rsidR="00192B58" w:rsidRPr="00FF6A89">
        <w:rPr>
          <w:rFonts w:ascii="Times New Roman" w:hAnsi="Times New Roman" w:cs="Times New Roman"/>
          <w:sz w:val="26"/>
          <w:szCs w:val="26"/>
          <w:lang w:val="de-DE"/>
        </w:rPr>
        <w:t xml:space="preserve"> ngày</w:t>
      </w:r>
      <w:r w:rsidRPr="00FF6A89">
        <w:rPr>
          <w:rFonts w:ascii="Times New Roman" w:hAnsi="Times New Roman" w:cs="Times New Roman"/>
          <w:sz w:val="26"/>
          <w:szCs w:val="26"/>
          <w:lang w:val="de-DE"/>
        </w:rPr>
        <w:t>.</w:t>
      </w:r>
      <w:r w:rsidR="00636744" w:rsidRPr="00FF6A89">
        <w:rPr>
          <w:rFonts w:ascii="Times New Roman" w:hAnsi="Times New Roman" w:cs="Times New Roman"/>
          <w:sz w:val="26"/>
          <w:szCs w:val="26"/>
          <w:lang w:val="de-DE"/>
        </w:rPr>
        <w:t xml:space="preserve"> Các doanh nghiệp chế biến thường có đầu tư hệ thống xử l</w:t>
      </w:r>
      <w:r w:rsidRPr="00FF6A89">
        <w:rPr>
          <w:rFonts w:ascii="Times New Roman" w:hAnsi="Times New Roman" w:cs="Times New Roman"/>
          <w:sz w:val="26"/>
          <w:szCs w:val="26"/>
          <w:lang w:val="de-DE"/>
        </w:rPr>
        <w:t xml:space="preserve">ý sấy, cối xay, máy sàng phân loại ra các size, tách </w:t>
      </w:r>
      <w:r w:rsidRPr="00FF6A89">
        <w:rPr>
          <w:rFonts w:ascii="Times New Roman" w:hAnsi="Times New Roman" w:cs="Times New Roman"/>
          <w:iCs/>
          <w:sz w:val="26"/>
          <w:szCs w:val="26"/>
          <w:lang w:val="de-DE"/>
        </w:rPr>
        <w:t>đá</w:t>
      </w:r>
      <w:r w:rsidRPr="00FF6A89">
        <w:rPr>
          <w:rFonts w:ascii="Times New Roman" w:hAnsi="Times New Roman" w:cs="Times New Roman"/>
          <w:sz w:val="26"/>
          <w:szCs w:val="26"/>
          <w:lang w:val="de-DE"/>
        </w:rPr>
        <w:t xml:space="preserve">, sàng tạp chất và đánh bóng. </w:t>
      </w:r>
    </w:p>
    <w:p w14:paraId="2CC2E00E" w14:textId="4BA044F8" w:rsidR="00C93292" w:rsidRPr="00FF6A89" w:rsidRDefault="00DE48A8"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Xu hướng những năm gần đây các doanh nghiệp thường liên kết với các đại lý và nông dân để sản xuất và thu mua các loại cà phê theo tiêu chuẩn 4C, UTZ, RF…..Đây là cơ hội để nâng cao chất </w:t>
      </w:r>
      <w:r w:rsidRPr="00FF6A89">
        <w:rPr>
          <w:rFonts w:ascii="Times New Roman" w:hAnsi="Times New Roman" w:cs="Times New Roman"/>
          <w:iCs/>
          <w:sz w:val="26"/>
          <w:szCs w:val="26"/>
          <w:lang w:val="de-DE"/>
        </w:rPr>
        <w:t>lượng</w:t>
      </w:r>
      <w:r w:rsidRPr="00FF6A89">
        <w:rPr>
          <w:rFonts w:ascii="Times New Roman" w:hAnsi="Times New Roman" w:cs="Times New Roman"/>
          <w:sz w:val="26"/>
          <w:szCs w:val="26"/>
          <w:lang w:val="de-DE"/>
        </w:rPr>
        <w:t xml:space="preserve"> cà phê </w:t>
      </w:r>
      <w:r w:rsidRPr="00FF6A89">
        <w:rPr>
          <w:rFonts w:ascii="Times New Roman" w:hAnsi="Times New Roman" w:cs="Times New Roman"/>
          <w:bCs/>
          <w:color w:val="000000" w:themeColor="text1"/>
          <w:sz w:val="26"/>
          <w:szCs w:val="26"/>
          <w:lang w:val="de-DE"/>
        </w:rPr>
        <w:t>của</w:t>
      </w:r>
      <w:r w:rsidRPr="00FF6A89">
        <w:rPr>
          <w:rFonts w:ascii="Times New Roman" w:hAnsi="Times New Roman" w:cs="Times New Roman"/>
          <w:sz w:val="26"/>
          <w:szCs w:val="26"/>
          <w:lang w:val="de-DE"/>
        </w:rPr>
        <w:t xml:space="preserve"> Việt na</w:t>
      </w:r>
      <w:r w:rsidR="006938AD" w:rsidRPr="00FF6A89">
        <w:rPr>
          <w:rFonts w:ascii="Times New Roman" w:hAnsi="Times New Roman" w:cs="Times New Roman"/>
          <w:sz w:val="26"/>
          <w:szCs w:val="26"/>
          <w:lang w:val="de-DE"/>
        </w:rPr>
        <w:t xml:space="preserve">. Các </w:t>
      </w:r>
      <w:r w:rsidR="006938AD" w:rsidRPr="00FF6A89">
        <w:rPr>
          <w:rFonts w:ascii="Times New Roman" w:hAnsi="Times New Roman" w:cs="Times New Roman"/>
          <w:iCs/>
          <w:sz w:val="26"/>
          <w:szCs w:val="26"/>
          <w:lang w:val="de-DE"/>
        </w:rPr>
        <w:t>doanh</w:t>
      </w:r>
      <w:r w:rsidR="006938AD" w:rsidRPr="00FF6A89">
        <w:rPr>
          <w:rFonts w:ascii="Times New Roman" w:hAnsi="Times New Roman" w:cs="Times New Roman"/>
          <w:sz w:val="26"/>
          <w:szCs w:val="26"/>
          <w:lang w:val="de-DE"/>
        </w:rPr>
        <w:t xml:space="preserve"> nghiệp đứng ra tổ chức các lớp đào tạo cho người dân dưới sự hỗ trợ của các hãng lớn như Nestle, Oxfarm</w:t>
      </w:r>
    </w:p>
    <w:p w14:paraId="4B1A33C1" w14:textId="51AFCDB5" w:rsidR="00C83238" w:rsidRPr="00FF6A89" w:rsidRDefault="00C83238" w:rsidP="001C1A3A">
      <w:pPr>
        <w:pStyle w:val="Heading2"/>
        <w:spacing w:before="0" w:after="120" w:line="312" w:lineRule="auto"/>
        <w:jc w:val="both"/>
        <w:rPr>
          <w:rFonts w:cs="Times New Roman"/>
          <w:lang w:val="de-DE"/>
        </w:rPr>
      </w:pPr>
      <w:bookmarkStart w:id="54" w:name="_Toc59540540"/>
      <w:r w:rsidRPr="00FF6A89">
        <w:rPr>
          <w:rFonts w:cs="Times New Roman"/>
          <w:lang w:val="de-DE"/>
        </w:rPr>
        <w:t>3.</w:t>
      </w:r>
      <w:r w:rsidR="00552297">
        <w:rPr>
          <w:rFonts w:cs="Times New Roman"/>
          <w:lang w:val="de-DE"/>
        </w:rPr>
        <w:t>3</w:t>
      </w:r>
      <w:r w:rsidRPr="00FF6A89">
        <w:rPr>
          <w:rFonts w:cs="Times New Roman"/>
          <w:lang w:val="de-DE"/>
        </w:rPr>
        <w:t xml:space="preserve">. Phân tích </w:t>
      </w:r>
      <w:r w:rsidR="009E2A16" w:rsidRPr="00FF6A89">
        <w:rPr>
          <w:rFonts w:cs="Times New Roman"/>
          <w:lang w:val="de-DE"/>
        </w:rPr>
        <w:t>chuỗi giá trị xuất khẩu xuất khẩu</w:t>
      </w:r>
      <w:r w:rsidRPr="00FF6A89">
        <w:rPr>
          <w:rFonts w:cs="Times New Roman"/>
          <w:lang w:val="de-DE"/>
        </w:rPr>
        <w:t xml:space="preserve"> cà phê tại Lâm Đồng</w:t>
      </w:r>
      <w:bookmarkEnd w:id="54"/>
    </w:p>
    <w:p w14:paraId="47405592" w14:textId="4811421D" w:rsidR="00C83238" w:rsidRPr="00FF6A89" w:rsidRDefault="00C83238" w:rsidP="001C1A3A">
      <w:pPr>
        <w:pStyle w:val="Heading3"/>
        <w:spacing w:before="0" w:after="120" w:line="312" w:lineRule="auto"/>
        <w:jc w:val="both"/>
        <w:rPr>
          <w:rFonts w:cs="Times New Roman"/>
          <w:szCs w:val="26"/>
          <w:lang w:val="de-DE"/>
        </w:rPr>
      </w:pPr>
      <w:bookmarkStart w:id="55" w:name="_Toc59540541"/>
      <w:r w:rsidRPr="00FF6A89">
        <w:rPr>
          <w:rFonts w:cs="Times New Roman"/>
          <w:szCs w:val="26"/>
          <w:lang w:val="de-DE"/>
        </w:rPr>
        <w:t>3.</w:t>
      </w:r>
      <w:r w:rsidR="00552297">
        <w:rPr>
          <w:rFonts w:cs="Times New Roman"/>
          <w:szCs w:val="26"/>
          <w:lang w:val="de-DE"/>
        </w:rPr>
        <w:t>3</w:t>
      </w:r>
      <w:r w:rsidRPr="00FF6A89">
        <w:rPr>
          <w:rFonts w:cs="Times New Roman"/>
          <w:szCs w:val="26"/>
          <w:lang w:val="de-DE"/>
        </w:rPr>
        <w:t xml:space="preserve">.1 Tổ chức </w:t>
      </w:r>
      <w:r w:rsidR="009E2A16" w:rsidRPr="00FF6A89">
        <w:rPr>
          <w:rFonts w:cs="Times New Roman"/>
          <w:szCs w:val="26"/>
          <w:lang w:val="de-DE"/>
        </w:rPr>
        <w:t>chuỗi giá trị xuất khẩu xuất khẩu</w:t>
      </w:r>
      <w:r w:rsidRPr="00FF6A89">
        <w:rPr>
          <w:rFonts w:cs="Times New Roman"/>
          <w:szCs w:val="26"/>
          <w:lang w:val="de-DE"/>
        </w:rPr>
        <w:t xml:space="preserve"> cà phê tại Lâm Đồng</w:t>
      </w:r>
      <w:bookmarkEnd w:id="55"/>
    </w:p>
    <w:p w14:paraId="0A1F8F72" w14:textId="36F23331" w:rsidR="00B567AB" w:rsidRPr="00FF6A89" w:rsidRDefault="0006799B"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Kết quả khảo sát </w:t>
      </w:r>
      <w:r w:rsidR="009E2A16" w:rsidRPr="00FF6A89">
        <w:rPr>
          <w:rFonts w:ascii="Times New Roman" w:hAnsi="Times New Roman" w:cs="Times New Roman"/>
          <w:sz w:val="26"/>
          <w:szCs w:val="26"/>
          <w:lang w:val="de-DE"/>
        </w:rPr>
        <w:t>chuỗi giá trị xuất khẩu xuất khẩu</w:t>
      </w:r>
      <w:r w:rsidR="00B567AB" w:rsidRPr="00FF6A89">
        <w:rPr>
          <w:rFonts w:ascii="Times New Roman" w:hAnsi="Times New Roman" w:cs="Times New Roman"/>
          <w:sz w:val="26"/>
          <w:szCs w:val="26"/>
          <w:lang w:val="de-DE"/>
        </w:rPr>
        <w:t xml:space="preserve"> của ngành cà phê tại Lâm Đồng </w:t>
      </w:r>
      <w:r w:rsidRPr="00FF6A89">
        <w:rPr>
          <w:rFonts w:ascii="Times New Roman" w:hAnsi="Times New Roman" w:cs="Times New Roman"/>
          <w:sz w:val="26"/>
          <w:szCs w:val="26"/>
          <w:lang w:val="de-DE"/>
        </w:rPr>
        <w:t xml:space="preserve">hiện tại có 2 giá trị và các tác nhân trong chuỗi bao gồm: </w:t>
      </w:r>
      <w:r w:rsidR="00B567AB" w:rsidRPr="00FF6A89">
        <w:rPr>
          <w:rFonts w:ascii="Times New Roman" w:hAnsi="Times New Roman" w:cs="Times New Roman"/>
          <w:sz w:val="26"/>
          <w:szCs w:val="26"/>
          <w:lang w:val="de-DE"/>
        </w:rPr>
        <w:t>(i) Người nông dân trồng cà phê</w:t>
      </w:r>
      <w:r w:rsidRPr="00FF6A89">
        <w:rPr>
          <w:rFonts w:ascii="Times New Roman" w:hAnsi="Times New Roman" w:cs="Times New Roman"/>
          <w:sz w:val="26"/>
          <w:szCs w:val="26"/>
          <w:lang w:val="de-DE"/>
        </w:rPr>
        <w:t xml:space="preserve">; </w:t>
      </w:r>
      <w:r w:rsidR="00B567AB" w:rsidRPr="00FF6A89">
        <w:rPr>
          <w:rFonts w:ascii="Times New Roman" w:hAnsi="Times New Roman" w:cs="Times New Roman"/>
          <w:sz w:val="26"/>
          <w:szCs w:val="26"/>
          <w:lang w:val="de-DE"/>
        </w:rPr>
        <w:t>(ii) Đạ</w:t>
      </w:r>
      <w:r w:rsidR="00D15281" w:rsidRPr="00FF6A89">
        <w:rPr>
          <w:rFonts w:ascii="Times New Roman" w:hAnsi="Times New Roman" w:cs="Times New Roman"/>
          <w:sz w:val="26"/>
          <w:szCs w:val="26"/>
          <w:lang w:val="de-DE"/>
        </w:rPr>
        <w:t xml:space="preserve">i lý/doanh nghiệp thu mua </w:t>
      </w:r>
      <w:r w:rsidR="00E953A7" w:rsidRPr="00FF6A89">
        <w:rPr>
          <w:rFonts w:ascii="Times New Roman" w:hAnsi="Times New Roman" w:cs="Times New Roman"/>
          <w:sz w:val="26"/>
          <w:szCs w:val="26"/>
          <w:lang w:val="de-DE"/>
        </w:rPr>
        <w:t xml:space="preserve">tại </w:t>
      </w:r>
      <w:r w:rsidR="00B567AB" w:rsidRPr="00FF6A89">
        <w:rPr>
          <w:rFonts w:ascii="Times New Roman" w:hAnsi="Times New Roman" w:cs="Times New Roman"/>
          <w:sz w:val="26"/>
          <w:szCs w:val="26"/>
          <w:lang w:val="de-DE"/>
        </w:rPr>
        <w:t>đị</w:t>
      </w:r>
      <w:r w:rsidR="00D15281" w:rsidRPr="00FF6A89">
        <w:rPr>
          <w:rFonts w:ascii="Times New Roman" w:hAnsi="Times New Roman" w:cs="Times New Roman"/>
          <w:sz w:val="26"/>
          <w:szCs w:val="26"/>
          <w:lang w:val="de-DE"/>
        </w:rPr>
        <w:t xml:space="preserve">a phương. </w:t>
      </w:r>
      <w:r w:rsidR="00B567AB" w:rsidRPr="00FF6A89">
        <w:rPr>
          <w:rFonts w:ascii="Times New Roman" w:hAnsi="Times New Roman" w:cs="Times New Roman"/>
          <w:sz w:val="26"/>
          <w:szCs w:val="26"/>
          <w:lang w:val="de-DE"/>
        </w:rPr>
        <w:t xml:space="preserve">(iv) Doanh nghiệp </w:t>
      </w:r>
      <w:r w:rsidR="00E953A7" w:rsidRPr="00FF6A89">
        <w:rPr>
          <w:rFonts w:ascii="Times New Roman" w:hAnsi="Times New Roman" w:cs="Times New Roman"/>
          <w:sz w:val="26"/>
          <w:szCs w:val="26"/>
          <w:lang w:val="de-DE"/>
        </w:rPr>
        <w:t xml:space="preserve">chế biến, </w:t>
      </w:r>
      <w:r w:rsidR="00B567AB" w:rsidRPr="00FF6A89">
        <w:rPr>
          <w:rFonts w:ascii="Times New Roman" w:hAnsi="Times New Roman" w:cs="Times New Roman"/>
          <w:sz w:val="26"/>
          <w:szCs w:val="26"/>
          <w:lang w:val="de-DE"/>
        </w:rPr>
        <w:t>xuất khẩ</w:t>
      </w:r>
      <w:r w:rsidR="00E953A7" w:rsidRPr="00FF6A89">
        <w:rPr>
          <w:rFonts w:ascii="Times New Roman" w:hAnsi="Times New Roman" w:cs="Times New Roman"/>
          <w:sz w:val="26"/>
          <w:szCs w:val="26"/>
          <w:lang w:val="de-DE"/>
        </w:rPr>
        <w:t>u cà phê</w:t>
      </w:r>
      <w:r w:rsidRPr="00FF6A89">
        <w:rPr>
          <w:rFonts w:ascii="Times New Roman" w:hAnsi="Times New Roman" w:cs="Times New Roman"/>
          <w:sz w:val="26"/>
          <w:szCs w:val="26"/>
          <w:lang w:val="de-DE"/>
        </w:rPr>
        <w:t>.</w:t>
      </w:r>
    </w:p>
    <w:p w14:paraId="77CEADE0" w14:textId="0B8637FB" w:rsidR="00FE77F4" w:rsidRPr="00FF6A89" w:rsidRDefault="007C3DD0" w:rsidP="001C1A3A">
      <w:pPr>
        <w:pStyle w:val="Caption"/>
        <w:spacing w:line="312" w:lineRule="auto"/>
        <w:jc w:val="both"/>
        <w:rPr>
          <w:lang w:val="de-DE"/>
        </w:rPr>
      </w:pPr>
      <w:bookmarkStart w:id="56" w:name="_Toc439944226"/>
      <w:bookmarkStart w:id="57" w:name="_Toc59540560"/>
      <w:r w:rsidRPr="00FF6A89">
        <w:rPr>
          <w:lang w:val="de-DE"/>
        </w:rPr>
        <w:t xml:space="preserve">Hình </w:t>
      </w:r>
      <w:r w:rsidR="00F86C27" w:rsidRPr="00FF6A89">
        <w:fldChar w:fldCharType="begin"/>
      </w:r>
      <w:r w:rsidR="00F86C27" w:rsidRPr="00FF6A89">
        <w:rPr>
          <w:lang w:val="de-DE"/>
        </w:rPr>
        <w:instrText xml:space="preserve"> SEQ Hình \* ARABIC </w:instrText>
      </w:r>
      <w:r w:rsidR="00F86C27" w:rsidRPr="00FF6A89">
        <w:fldChar w:fldCharType="separate"/>
      </w:r>
      <w:r w:rsidR="00D15281" w:rsidRPr="00FF6A89">
        <w:rPr>
          <w:noProof/>
          <w:lang w:val="de-DE"/>
        </w:rPr>
        <w:t>11</w:t>
      </w:r>
      <w:r w:rsidR="00F86C27" w:rsidRPr="00FF6A89">
        <w:rPr>
          <w:noProof/>
        </w:rPr>
        <w:fldChar w:fldCharType="end"/>
      </w:r>
      <w:r w:rsidR="00FE77F4" w:rsidRPr="00FF6A89">
        <w:rPr>
          <w:lang w:val="de-DE"/>
        </w:rPr>
        <w:t xml:space="preserve">: Sơ đồ </w:t>
      </w:r>
      <w:r w:rsidR="009E2A16" w:rsidRPr="00FF6A89">
        <w:rPr>
          <w:lang w:val="de-DE"/>
        </w:rPr>
        <w:t>chuỗi giá trị xuất khẩu xuất khẩu</w:t>
      </w:r>
      <w:r w:rsidR="00FE77F4" w:rsidRPr="00FF6A89">
        <w:rPr>
          <w:lang w:val="de-DE"/>
        </w:rPr>
        <w:t xml:space="preserve"> cà phê tại </w:t>
      </w:r>
      <w:bookmarkEnd w:id="56"/>
      <w:r w:rsidR="00FE77F4" w:rsidRPr="00FF6A89">
        <w:rPr>
          <w:lang w:val="de-DE"/>
        </w:rPr>
        <w:t>Lâm Đồng</w:t>
      </w:r>
      <w:bookmarkEnd w:id="57"/>
    </w:p>
    <w:p w14:paraId="4EF163AF" w14:textId="4663EB3A" w:rsidR="00FE77F4" w:rsidRPr="00FF6A89" w:rsidRDefault="00716A46" w:rsidP="001C1A3A">
      <w:pPr>
        <w:spacing w:after="120" w:line="312" w:lineRule="auto"/>
        <w:jc w:val="both"/>
        <w:rPr>
          <w:rFonts w:ascii="Times New Roman" w:hAnsi="Times New Roman" w:cs="Times New Roman"/>
          <w:sz w:val="26"/>
          <w:szCs w:val="26"/>
          <w:lang w:val="de-DE"/>
        </w:rPr>
      </w:pPr>
      <w:r w:rsidRPr="00FF6A89">
        <w:rPr>
          <w:rFonts w:ascii="Times New Roman" w:hAnsi="Times New Roman" w:cs="Times New Roman"/>
          <w:noProof/>
          <w:sz w:val="26"/>
          <w:szCs w:val="26"/>
          <w:lang w:val="en-AU" w:eastAsia="zh-CN"/>
        </w:rPr>
        <mc:AlternateContent>
          <mc:Choice Requires="wpg">
            <w:drawing>
              <wp:anchor distT="0" distB="0" distL="114300" distR="114300" simplePos="0" relativeHeight="251678720" behindDoc="0" locked="0" layoutInCell="1" allowOverlap="1" wp14:anchorId="267364F3" wp14:editId="597BDCD4">
                <wp:simplePos x="0" y="0"/>
                <wp:positionH relativeFrom="margin">
                  <wp:align>center</wp:align>
                </wp:positionH>
                <wp:positionV relativeFrom="paragraph">
                  <wp:posOffset>322536</wp:posOffset>
                </wp:positionV>
                <wp:extent cx="3028950" cy="409575"/>
                <wp:effectExtent l="0" t="0" r="95250" b="28575"/>
                <wp:wrapNone/>
                <wp:docPr id="18" name="Group 18"/>
                <wp:cNvGraphicFramePr/>
                <a:graphic xmlns:a="http://schemas.openxmlformats.org/drawingml/2006/main">
                  <a:graphicData uri="http://schemas.microsoft.com/office/word/2010/wordprocessingGroup">
                    <wpg:wgp>
                      <wpg:cNvGrpSpPr/>
                      <wpg:grpSpPr>
                        <a:xfrm>
                          <a:off x="0" y="0"/>
                          <a:ext cx="3028950" cy="409575"/>
                          <a:chOff x="0" y="0"/>
                          <a:chExt cx="4486275" cy="409575"/>
                        </a:xfrm>
                      </wpg:grpSpPr>
                      <wps:wsp>
                        <wps:cNvPr id="14" name="Straight Connector 14"/>
                        <wps:cNvCnPr/>
                        <wps:spPr>
                          <a:xfrm>
                            <a:off x="0" y="0"/>
                            <a:ext cx="0" cy="409575"/>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0" y="19050"/>
                            <a:ext cx="4476750" cy="1905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4476750" y="38100"/>
                            <a:ext cx="9525" cy="285750"/>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297D422" id="Group 18" o:spid="_x0000_s1026" style="position:absolute;margin-left:0;margin-top:25.4pt;width:238.5pt;height:32.25pt;z-index:251678720;mso-position-horizontal:center;mso-position-horizontal-relative:margin;mso-width-relative:margin" coordsize="4486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">
                <v:line id="Straight Connector 14" o:spid="_x0000_s1027" style="position:absolute;visibility:visible;mso-wrap-style:square" from="0,0" to="0,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" strokecolor="black [3213]" strokeweight="1.5pt">
                  <v:stroke dashstyle="dash"/>
                </v:line>
                <v:line id="Straight Connector 15" o:spid="_x0000_s1028" style="position:absolute;visibility:visible;mso-wrap-style:square" from="0,190" to="4476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" strokecolor="black [3213]" strokeweight="1.5pt">
                  <v:stroke dashstyle="dash"/>
                </v:line>
                <v:shapetype id="_x0000_t32" coordsize="21600,21600" o:spt="32" o:oned="t" path="m,l21600,21600e" filled="f">
                  <v:path arrowok="t" fillok="f" o:connecttype="none"/>
                  <o:lock v:ext="edit" shapetype="t"/>
                </v:shapetype>
                <v:shape id="Straight Arrow Connector 16" o:spid="_x0000_s1029" type="#_x0000_t32" style="position:absolute;left:44767;top:381;width:95;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" strokecolor="black [3213]" strokeweight="1.5pt">
                  <v:stroke dashstyle="dash" endarrow="block"/>
                </v:shape>
                <w10:wrap anchorx="margin"/>
              </v:group>
            </w:pict>
          </mc:Fallback>
        </mc:AlternateContent>
      </w:r>
    </w:p>
    <w:p w14:paraId="1D8A0D6A" w14:textId="77777777" w:rsidR="00FE77F4" w:rsidRPr="00FF6A89" w:rsidRDefault="005267A0" w:rsidP="001C1A3A">
      <w:pPr>
        <w:spacing w:after="120" w:line="312" w:lineRule="auto"/>
        <w:jc w:val="both"/>
        <w:rPr>
          <w:rFonts w:ascii="Times New Roman" w:hAnsi="Times New Roman" w:cs="Times New Roman"/>
          <w:sz w:val="26"/>
          <w:szCs w:val="26"/>
          <w:lang w:val="de-DE"/>
        </w:rPr>
      </w:pPr>
      <w:r w:rsidRPr="00FF6A89">
        <w:rPr>
          <w:rFonts w:ascii="Times New Roman" w:hAnsi="Times New Roman" w:cs="Times New Roman"/>
          <w:noProof/>
          <w:sz w:val="26"/>
          <w:szCs w:val="26"/>
          <w:lang w:val="en-AU" w:eastAsia="zh-CN"/>
        </w:rPr>
        <mc:AlternateContent>
          <mc:Choice Requires="wpg">
            <w:drawing>
              <wp:anchor distT="0" distB="0" distL="114300" distR="114300" simplePos="0" relativeHeight="251665408" behindDoc="0" locked="0" layoutInCell="1" allowOverlap="1" wp14:anchorId="44D0BE5F" wp14:editId="19C66D4B">
                <wp:simplePos x="0" y="0"/>
                <wp:positionH relativeFrom="margin">
                  <wp:posOffset>797442</wp:posOffset>
                </wp:positionH>
                <wp:positionV relativeFrom="paragraph">
                  <wp:posOffset>319716</wp:posOffset>
                </wp:positionV>
                <wp:extent cx="4381057" cy="714375"/>
                <wp:effectExtent l="0" t="0" r="19685" b="28575"/>
                <wp:wrapNone/>
                <wp:docPr id="3" name="Group 3"/>
                <wp:cNvGraphicFramePr/>
                <a:graphic xmlns:a="http://schemas.openxmlformats.org/drawingml/2006/main">
                  <a:graphicData uri="http://schemas.microsoft.com/office/word/2010/wordprocessingGroup">
                    <wpg:wgp>
                      <wpg:cNvGrpSpPr/>
                      <wpg:grpSpPr>
                        <a:xfrm>
                          <a:off x="0" y="0"/>
                          <a:ext cx="4381057" cy="714375"/>
                          <a:chOff x="0" y="16170"/>
                          <a:chExt cx="4381057" cy="714375"/>
                        </a:xfrm>
                      </wpg:grpSpPr>
                      <wps:wsp>
                        <wps:cNvPr id="35" name="Rounded Rectangle 35"/>
                        <wps:cNvSpPr/>
                        <wps:spPr>
                          <a:xfrm>
                            <a:off x="0" y="66675"/>
                            <a:ext cx="1181100" cy="4953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01044D77" w14:textId="77777777" w:rsidR="002E0F24" w:rsidRPr="00A27C28" w:rsidRDefault="002E0F24" w:rsidP="00D15281">
                              <w:pPr>
                                <w:rPr>
                                  <w:rFonts w:ascii="Times New Roman" w:hAnsi="Times New Roman"/>
                                </w:rPr>
                              </w:pPr>
                              <w:r w:rsidRPr="00A27C28">
                                <w:rPr>
                                  <w:rFonts w:ascii="Times New Roman" w:hAnsi="Times New Roman"/>
                                </w:rPr>
                                <w:t>Nông dân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1466850" y="76200"/>
                            <a:ext cx="1181100" cy="4953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6AF63F6C" w14:textId="177C1E94" w:rsidR="002E0F24" w:rsidRPr="00A27C28" w:rsidRDefault="002E0F24" w:rsidP="00FE77F4">
                              <w:pPr>
                                <w:jc w:val="center"/>
                                <w:rPr>
                                  <w:rFonts w:ascii="Times New Roman" w:hAnsi="Times New Roman"/>
                                </w:rPr>
                              </w:pPr>
                              <w:r>
                                <w:rPr>
                                  <w:rFonts w:ascii="Times New Roman" w:hAnsi="Times New Roman"/>
                                </w:rPr>
                                <w:t xml:space="preserve">Đại lý/doanh nghiệp </w:t>
                              </w:r>
                              <w:proofErr w:type="spellStart"/>
                              <w:r>
                                <w:rPr>
                                  <w:rFonts w:ascii="Times New Roman" w:hAnsi="Times New Roman"/>
                                </w:rPr>
                                <w:t>thu</w:t>
                              </w:r>
                              <w:proofErr w:type="spellEnd"/>
                              <w:r>
                                <w:rPr>
                                  <w:rFonts w:ascii="Times New Roman" w:hAnsi="Times New Roman"/>
                                </w:rPr>
                                <w:t xml:space="preserve"> mua địa phương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3047557" y="16170"/>
                            <a:ext cx="1333500" cy="71437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0C08FCAF" w14:textId="77777777" w:rsidR="002E0F24" w:rsidRPr="00A27C28" w:rsidRDefault="002E0F24" w:rsidP="004712D8">
                              <w:pPr>
                                <w:jc w:val="center"/>
                                <w:rPr>
                                  <w:rFonts w:ascii="Times New Roman" w:hAnsi="Times New Roman"/>
                                </w:rPr>
                              </w:pPr>
                              <w:r>
                                <w:rPr>
                                  <w:rFonts w:ascii="Times New Roman" w:hAnsi="Times New Roman"/>
                                </w:rPr>
                                <w:t xml:space="preserve">Doanh nghiệp </w:t>
                              </w:r>
                              <w:r>
                                <w:rPr>
                                  <w:rFonts w:ascii="Times New Roman" w:hAnsi="Times New Roman"/>
                                </w:rPr>
                                <w:br/>
                                <w:t>chế biến, xuất khẩu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1181100" y="361950"/>
                            <a:ext cx="2857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a:off x="2647950" y="361950"/>
                            <a:ext cx="3238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44D0BE5F" id="Group 3" o:spid="_x0000_s1028" style="position:absolute;left:0;text-align:left;margin-left:62.8pt;margin-top:25.15pt;width:344.95pt;height:56.25pt;z-index:251665408;mso-position-horizontal-relative:margin;mso-width-relative:margin" coordorigin=",161" coordsize="4381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">
                <v:roundrect id="Rounded Rectangle 35" o:spid="_x0000_s1029" style="position:absolute;top:666;width:11811;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" fillcolor="white [3201]" strokecolor="black [3200]" strokeweight="1.5pt">
                  <v:textbox>
                    <w:txbxContent>
                      <w:p w14:paraId="01044D77" w14:textId="77777777" w:rsidR="002E0F24" w:rsidRPr="00A27C28" w:rsidRDefault="002E0F24" w:rsidP="00D15281">
                        <w:pPr>
                          <w:rPr>
                            <w:rFonts w:ascii="Times New Roman" w:hAnsi="Times New Roman"/>
                          </w:rPr>
                        </w:pPr>
                        <w:r w:rsidRPr="00A27C28">
                          <w:rPr>
                            <w:rFonts w:ascii="Times New Roman" w:hAnsi="Times New Roman"/>
                          </w:rPr>
                          <w:t>Nông dân</w:t>
                        </w:r>
                      </w:p>
                    </w:txbxContent>
                  </v:textbox>
                </v:roundrect>
                <v:roundrect id="Rounded Rectangle 36" o:spid="_x0000_s1030" style="position:absolute;left:14668;top:762;width:11811;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" fillcolor="white [3201]" strokecolor="black [3200]" strokeweight="1.5pt">
                  <v:textbox>
                    <w:txbxContent>
                      <w:p w14:paraId="6AF63F6C" w14:textId="177C1E94" w:rsidR="002E0F24" w:rsidRPr="00A27C28" w:rsidRDefault="002E0F24" w:rsidP="00FE77F4">
                        <w:pPr>
                          <w:jc w:val="center"/>
                          <w:rPr>
                            <w:rFonts w:ascii="Times New Roman" w:hAnsi="Times New Roman"/>
                          </w:rPr>
                        </w:pPr>
                        <w:r>
                          <w:rPr>
                            <w:rFonts w:ascii="Times New Roman" w:hAnsi="Times New Roman"/>
                          </w:rPr>
                          <w:t xml:space="preserve">Đại lý/doanh nghiệp </w:t>
                        </w:r>
                        <w:proofErr w:type="spellStart"/>
                        <w:r>
                          <w:rPr>
                            <w:rFonts w:ascii="Times New Roman" w:hAnsi="Times New Roman"/>
                          </w:rPr>
                          <w:t>thu</w:t>
                        </w:r>
                        <w:proofErr w:type="spellEnd"/>
                        <w:r>
                          <w:rPr>
                            <w:rFonts w:ascii="Times New Roman" w:hAnsi="Times New Roman"/>
                          </w:rPr>
                          <w:t xml:space="preserve"> mua địa phương</w:t>
                        </w:r>
                      </w:p>
                    </w:txbxContent>
                  </v:textbox>
                </v:roundrect>
                <v:roundrect id="Rounded Rectangle 38" o:spid="_x0000_s1031" style="position:absolute;left:30475;top:161;width:13335;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" fillcolor="white [3201]" strokecolor="black [3200]" strokeweight="1.5pt">
                  <v:textbox>
                    <w:txbxContent>
                      <w:p w14:paraId="0C08FCAF" w14:textId="77777777" w:rsidR="002E0F24" w:rsidRPr="00A27C28" w:rsidRDefault="002E0F24" w:rsidP="004712D8">
                        <w:pPr>
                          <w:jc w:val="center"/>
                          <w:rPr>
                            <w:rFonts w:ascii="Times New Roman" w:hAnsi="Times New Roman"/>
                          </w:rPr>
                        </w:pPr>
                        <w:r>
                          <w:rPr>
                            <w:rFonts w:ascii="Times New Roman" w:hAnsi="Times New Roman"/>
                          </w:rPr>
                          <w:t xml:space="preserve">Doanh nghiệp </w:t>
                        </w:r>
                        <w:r>
                          <w:rPr>
                            <w:rFonts w:ascii="Times New Roman" w:hAnsi="Times New Roman"/>
                          </w:rPr>
                          <w:br/>
                          <w:t>chế biến, xuất khẩu</w:t>
                        </w:r>
                      </w:p>
                    </w:txbxContent>
                  </v:textbox>
                </v:roundrect>
                <v:shapetype id="_x0000_t32" coordsize="21600,21600" o:spt="32" o:oned="t" path="m,l21600,21600e" filled="f">
                  <v:path arrowok="t" fillok="f" o:connecttype="none"/>
                  <o:lock v:ext="edit" shapetype="t"/>
                </v:shapetype>
                <v:shape id="Straight Arrow Connector 41" o:spid="_x0000_s1032" type="#_x0000_t32" style="position:absolute;left:11811;top:3619;width:2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" strokecolor="black [3040]" strokeweight="1.5pt">
                  <v:stroke endarrow="block"/>
                </v:shape>
                <v:shape id="Straight Arrow Connector 42" o:spid="_x0000_s1033" type="#_x0000_t32" style="position:absolute;left:26479;top:3619;width:3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" strokecolor="black [3040]" strokeweight="1.5pt">
                  <v:stroke endarrow="block"/>
                </v:shape>
                <w10:wrap anchorx="margin"/>
              </v:group>
            </w:pict>
          </mc:Fallback>
        </mc:AlternateContent>
      </w:r>
    </w:p>
    <w:p w14:paraId="54315101" w14:textId="77777777" w:rsidR="00716A46" w:rsidRPr="00FF6A89" w:rsidRDefault="00716A46" w:rsidP="001C1A3A">
      <w:pPr>
        <w:spacing w:after="120" w:line="312" w:lineRule="auto"/>
        <w:jc w:val="both"/>
        <w:rPr>
          <w:rFonts w:ascii="Times New Roman" w:hAnsi="Times New Roman" w:cs="Times New Roman"/>
          <w:sz w:val="26"/>
          <w:szCs w:val="26"/>
          <w:lang w:val="de-DE"/>
        </w:rPr>
      </w:pPr>
    </w:p>
    <w:p w14:paraId="02FD87BB" w14:textId="77777777" w:rsidR="00716A46" w:rsidRPr="00FF6A89" w:rsidRDefault="00716A46" w:rsidP="001C1A3A">
      <w:pPr>
        <w:spacing w:after="120" w:line="312" w:lineRule="auto"/>
        <w:jc w:val="both"/>
        <w:rPr>
          <w:rFonts w:ascii="Times New Roman" w:hAnsi="Times New Roman" w:cs="Times New Roman"/>
          <w:sz w:val="26"/>
          <w:szCs w:val="26"/>
          <w:lang w:val="de-DE"/>
        </w:rPr>
      </w:pPr>
    </w:p>
    <w:p w14:paraId="534CC7C8" w14:textId="77777777" w:rsidR="00716A46" w:rsidRPr="00FF6A89" w:rsidRDefault="00716A46" w:rsidP="001C1A3A">
      <w:pPr>
        <w:spacing w:after="120" w:line="312" w:lineRule="auto"/>
        <w:jc w:val="both"/>
        <w:rPr>
          <w:rFonts w:ascii="Times New Roman" w:hAnsi="Times New Roman" w:cs="Times New Roman"/>
          <w:sz w:val="26"/>
          <w:szCs w:val="26"/>
          <w:lang w:val="de-DE"/>
        </w:rPr>
      </w:pPr>
    </w:p>
    <w:p w14:paraId="43991C00" w14:textId="001FA956" w:rsidR="00B91612" w:rsidRPr="00FF6A89" w:rsidRDefault="00200C27" w:rsidP="001C1A3A">
      <w:pPr>
        <w:spacing w:after="120" w:line="312" w:lineRule="auto"/>
        <w:jc w:val="both"/>
        <w:rPr>
          <w:rFonts w:ascii="Times New Roman" w:hAnsi="Times New Roman" w:cs="Times New Roman"/>
          <w:i/>
          <w:sz w:val="26"/>
          <w:szCs w:val="26"/>
          <w:lang w:val="de-DE"/>
        </w:rPr>
      </w:pPr>
      <w:r w:rsidRPr="00FF6A89">
        <w:rPr>
          <w:rFonts w:ascii="Times New Roman" w:hAnsi="Times New Roman" w:cs="Times New Roman"/>
          <w:i/>
          <w:sz w:val="26"/>
          <w:szCs w:val="26"/>
          <w:lang w:val="de-DE"/>
        </w:rPr>
        <w:t>Nguồn: Kết quả điều tra IPSARD, 20</w:t>
      </w:r>
      <w:r w:rsidR="00FC2499" w:rsidRPr="00FF6A89">
        <w:rPr>
          <w:rFonts w:ascii="Times New Roman" w:hAnsi="Times New Roman" w:cs="Times New Roman"/>
          <w:i/>
          <w:sz w:val="26"/>
          <w:szCs w:val="26"/>
          <w:lang w:val="de-DE"/>
        </w:rPr>
        <w:t>20</w:t>
      </w:r>
    </w:p>
    <w:p w14:paraId="63D3FC65" w14:textId="01EFE641" w:rsidR="00B91612" w:rsidRPr="00FF6A89" w:rsidRDefault="00795B20" w:rsidP="001C1A3A">
      <w:pPr>
        <w:spacing w:after="120" w:line="312" w:lineRule="auto"/>
        <w:jc w:val="both"/>
        <w:rPr>
          <w:rFonts w:ascii="Times New Roman" w:hAnsi="Times New Roman" w:cs="Times New Roman"/>
          <w:b/>
          <w:i/>
          <w:sz w:val="26"/>
          <w:szCs w:val="26"/>
          <w:lang w:val="de-DE"/>
        </w:rPr>
      </w:pPr>
      <w:r w:rsidRPr="00FF6A89">
        <w:rPr>
          <w:rFonts w:ascii="Times New Roman" w:hAnsi="Times New Roman" w:cs="Times New Roman"/>
          <w:b/>
          <w:i/>
          <w:sz w:val="26"/>
          <w:szCs w:val="26"/>
          <w:lang w:val="de-DE"/>
        </w:rPr>
        <w:t xml:space="preserve">Kênh 1: Nông dân -&gt; </w:t>
      </w:r>
      <w:r w:rsidR="001624F2" w:rsidRPr="00FF6A89">
        <w:rPr>
          <w:rFonts w:ascii="Times New Roman" w:hAnsi="Times New Roman" w:cs="Times New Roman"/>
          <w:b/>
          <w:i/>
          <w:sz w:val="26"/>
          <w:szCs w:val="26"/>
          <w:lang w:val="de-DE"/>
        </w:rPr>
        <w:t>Doanh nghiệp</w:t>
      </w:r>
      <w:r w:rsidR="00D15281" w:rsidRPr="00FF6A89">
        <w:rPr>
          <w:rFonts w:ascii="Times New Roman" w:hAnsi="Times New Roman" w:cs="Times New Roman"/>
          <w:b/>
          <w:i/>
          <w:sz w:val="26"/>
          <w:szCs w:val="26"/>
          <w:lang w:val="de-DE"/>
        </w:rPr>
        <w:t>/đại lý</w:t>
      </w:r>
      <w:r w:rsidR="001624F2" w:rsidRPr="00FF6A89">
        <w:rPr>
          <w:rFonts w:ascii="Times New Roman" w:hAnsi="Times New Roman" w:cs="Times New Roman"/>
          <w:b/>
          <w:i/>
          <w:sz w:val="26"/>
          <w:szCs w:val="26"/>
          <w:lang w:val="de-DE"/>
        </w:rPr>
        <w:t xml:space="preserve"> thu mua</w:t>
      </w:r>
      <w:r w:rsidR="00365604" w:rsidRPr="00FF6A89">
        <w:rPr>
          <w:rFonts w:ascii="Times New Roman" w:hAnsi="Times New Roman" w:cs="Times New Roman"/>
          <w:b/>
          <w:i/>
          <w:sz w:val="26"/>
          <w:szCs w:val="26"/>
          <w:lang w:val="de-DE"/>
        </w:rPr>
        <w:t xml:space="preserve"> -&gt; Doanh nghiệp chế biến, xuất khẩu</w:t>
      </w:r>
      <w:r w:rsidR="00716A46" w:rsidRPr="00FF6A89">
        <w:rPr>
          <w:rFonts w:ascii="Times New Roman" w:hAnsi="Times New Roman" w:cs="Times New Roman"/>
          <w:b/>
          <w:i/>
          <w:sz w:val="26"/>
          <w:szCs w:val="26"/>
          <w:lang w:val="de-DE"/>
        </w:rPr>
        <w:t xml:space="preserve"> </w:t>
      </w:r>
      <w:r w:rsidRPr="00FF6A89">
        <w:rPr>
          <w:rFonts w:ascii="Times New Roman" w:hAnsi="Times New Roman" w:cs="Times New Roman"/>
          <w:b/>
          <w:i/>
          <w:sz w:val="26"/>
          <w:szCs w:val="26"/>
          <w:lang w:val="de-DE"/>
        </w:rPr>
        <w:t xml:space="preserve"> </w:t>
      </w:r>
    </w:p>
    <w:p w14:paraId="5686AB12" w14:textId="559F6C35" w:rsidR="0006799B" w:rsidRPr="00FF6A89" w:rsidRDefault="0006799B" w:rsidP="0055044D">
      <w:pPr>
        <w:spacing w:before="120" w:after="120"/>
        <w:ind w:firstLine="720"/>
        <w:jc w:val="both"/>
        <w:rPr>
          <w:rFonts w:ascii="Times New Roman" w:hAnsi="Times New Roman" w:cs="Times New Roman"/>
          <w:iCs/>
          <w:sz w:val="26"/>
          <w:szCs w:val="26"/>
          <w:lang w:val="de-DE"/>
        </w:rPr>
      </w:pPr>
      <w:r w:rsidRPr="00FF6A89">
        <w:rPr>
          <w:rFonts w:ascii="Times New Roman" w:hAnsi="Times New Roman" w:cs="Times New Roman"/>
          <w:iCs/>
          <w:sz w:val="26"/>
          <w:szCs w:val="26"/>
          <w:lang w:val="de-DE"/>
        </w:rPr>
        <w:t>L</w:t>
      </w:r>
      <w:r w:rsidR="00D15281" w:rsidRPr="00FF6A89">
        <w:rPr>
          <w:rFonts w:ascii="Times New Roman" w:hAnsi="Times New Roman" w:cs="Times New Roman"/>
          <w:iCs/>
          <w:sz w:val="26"/>
          <w:szCs w:val="26"/>
          <w:lang w:val="de-DE"/>
        </w:rPr>
        <w:t xml:space="preserve">à kênh phổ biến nhất </w:t>
      </w:r>
      <w:r w:rsidR="004712D8" w:rsidRPr="00FF6A89">
        <w:rPr>
          <w:rFonts w:ascii="Times New Roman" w:hAnsi="Times New Roman" w:cs="Times New Roman"/>
          <w:iCs/>
          <w:sz w:val="26"/>
          <w:szCs w:val="26"/>
          <w:lang w:val="de-DE"/>
        </w:rPr>
        <w:t xml:space="preserve">trong </w:t>
      </w:r>
      <w:r w:rsidR="009E2A16" w:rsidRPr="00FF6A89">
        <w:rPr>
          <w:rFonts w:ascii="Times New Roman" w:hAnsi="Times New Roman" w:cs="Times New Roman"/>
          <w:iCs/>
          <w:sz w:val="26"/>
          <w:szCs w:val="26"/>
          <w:lang w:val="de-DE"/>
        </w:rPr>
        <w:t>chuỗi giá trị xuất khẩu xuất khẩu</w:t>
      </w:r>
      <w:r w:rsidR="004712D8" w:rsidRPr="00FF6A89">
        <w:rPr>
          <w:rFonts w:ascii="Times New Roman" w:hAnsi="Times New Roman" w:cs="Times New Roman"/>
          <w:iCs/>
          <w:sz w:val="26"/>
          <w:szCs w:val="26"/>
          <w:lang w:val="de-DE"/>
        </w:rPr>
        <w:t xml:space="preserve"> </w:t>
      </w:r>
      <w:r w:rsidR="00365604" w:rsidRPr="00FF6A89">
        <w:rPr>
          <w:rFonts w:ascii="Times New Roman" w:hAnsi="Times New Roman" w:cs="Times New Roman"/>
          <w:iCs/>
          <w:sz w:val="26"/>
          <w:szCs w:val="26"/>
          <w:lang w:val="de-DE"/>
        </w:rPr>
        <w:t>cà phê tại Lâm Đồng</w:t>
      </w:r>
      <w:r w:rsidR="004712D8" w:rsidRPr="00FF6A89">
        <w:rPr>
          <w:rFonts w:ascii="Times New Roman" w:hAnsi="Times New Roman" w:cs="Times New Roman"/>
          <w:iCs/>
          <w:sz w:val="26"/>
          <w:szCs w:val="26"/>
          <w:lang w:val="de-DE"/>
        </w:rPr>
        <w:t xml:space="preserve">, </w:t>
      </w:r>
      <w:r w:rsidRPr="00FF6A89">
        <w:rPr>
          <w:rFonts w:ascii="Times New Roman" w:hAnsi="Times New Roman" w:cs="Times New Roman"/>
          <w:iCs/>
          <w:sz w:val="26"/>
          <w:szCs w:val="26"/>
          <w:lang w:val="de-DE"/>
        </w:rPr>
        <w:t xml:space="preserve">có </w:t>
      </w:r>
      <w:r w:rsidR="004712D8" w:rsidRPr="00FF6A89">
        <w:rPr>
          <w:rFonts w:ascii="Times New Roman" w:hAnsi="Times New Roman" w:cs="Times New Roman"/>
          <w:iCs/>
          <w:sz w:val="26"/>
          <w:szCs w:val="26"/>
          <w:lang w:val="de-DE"/>
        </w:rPr>
        <w:t>sự tham gia củ</w:t>
      </w:r>
      <w:r w:rsidR="00365604" w:rsidRPr="00FF6A89">
        <w:rPr>
          <w:rFonts w:ascii="Times New Roman" w:hAnsi="Times New Roman" w:cs="Times New Roman"/>
          <w:iCs/>
          <w:sz w:val="26"/>
          <w:szCs w:val="26"/>
          <w:lang w:val="de-DE"/>
        </w:rPr>
        <w:t>a 3</w:t>
      </w:r>
      <w:r w:rsidR="004712D8" w:rsidRPr="00FF6A89">
        <w:rPr>
          <w:rFonts w:ascii="Times New Roman" w:hAnsi="Times New Roman" w:cs="Times New Roman"/>
          <w:iCs/>
          <w:sz w:val="26"/>
          <w:szCs w:val="26"/>
          <w:lang w:val="de-DE"/>
        </w:rPr>
        <w:t xml:space="preserve"> tác nhân là nông dân</w:t>
      </w:r>
      <w:r w:rsidR="00365604" w:rsidRPr="00FF6A89">
        <w:rPr>
          <w:rFonts w:ascii="Times New Roman" w:hAnsi="Times New Roman" w:cs="Times New Roman"/>
          <w:iCs/>
          <w:sz w:val="26"/>
          <w:szCs w:val="26"/>
          <w:lang w:val="de-DE"/>
        </w:rPr>
        <w:t xml:space="preserve">, </w:t>
      </w:r>
      <w:r w:rsidR="001624F2" w:rsidRPr="00FF6A89">
        <w:rPr>
          <w:rFonts w:ascii="Times New Roman" w:hAnsi="Times New Roman" w:cs="Times New Roman"/>
          <w:iCs/>
          <w:sz w:val="26"/>
          <w:szCs w:val="26"/>
          <w:lang w:val="de-DE"/>
        </w:rPr>
        <w:t>doanh nghiệp</w:t>
      </w:r>
      <w:r w:rsidR="00D15281" w:rsidRPr="00FF6A89">
        <w:rPr>
          <w:rFonts w:ascii="Times New Roman" w:hAnsi="Times New Roman" w:cs="Times New Roman"/>
          <w:iCs/>
          <w:sz w:val="26"/>
          <w:szCs w:val="26"/>
          <w:lang w:val="de-DE"/>
        </w:rPr>
        <w:t>/đại lý</w:t>
      </w:r>
      <w:r w:rsidR="001624F2" w:rsidRPr="00FF6A89">
        <w:rPr>
          <w:rFonts w:ascii="Times New Roman" w:hAnsi="Times New Roman" w:cs="Times New Roman"/>
          <w:iCs/>
          <w:sz w:val="26"/>
          <w:szCs w:val="26"/>
          <w:lang w:val="de-DE"/>
        </w:rPr>
        <w:t xml:space="preserve"> thu mua</w:t>
      </w:r>
      <w:r w:rsidR="004712D8" w:rsidRPr="00FF6A89">
        <w:rPr>
          <w:rFonts w:ascii="Times New Roman" w:hAnsi="Times New Roman" w:cs="Times New Roman"/>
          <w:iCs/>
          <w:sz w:val="26"/>
          <w:szCs w:val="26"/>
          <w:lang w:val="de-DE"/>
        </w:rPr>
        <w:t xml:space="preserve"> và doanh nghiệp </w:t>
      </w:r>
      <w:r w:rsidR="00365604" w:rsidRPr="00FF6A89">
        <w:rPr>
          <w:rFonts w:ascii="Times New Roman" w:hAnsi="Times New Roman" w:cs="Times New Roman"/>
          <w:iCs/>
          <w:sz w:val="26"/>
          <w:szCs w:val="26"/>
          <w:lang w:val="de-DE"/>
        </w:rPr>
        <w:t>chế biến</w:t>
      </w:r>
      <w:r w:rsidR="004712D8" w:rsidRPr="00FF6A89">
        <w:rPr>
          <w:rFonts w:ascii="Times New Roman" w:hAnsi="Times New Roman" w:cs="Times New Roman"/>
          <w:iCs/>
          <w:sz w:val="26"/>
          <w:szCs w:val="26"/>
          <w:lang w:val="de-DE"/>
        </w:rPr>
        <w:t xml:space="preserve">, xuất khẩu. </w:t>
      </w:r>
      <w:r w:rsidRPr="00FF6A89">
        <w:rPr>
          <w:rFonts w:ascii="Times New Roman" w:hAnsi="Times New Roman" w:cs="Times New Roman"/>
          <w:iCs/>
          <w:sz w:val="26"/>
          <w:szCs w:val="26"/>
          <w:lang w:val="de-DE"/>
        </w:rPr>
        <w:t>Hình thức tổ chứcc</w:t>
      </w:r>
      <w:r w:rsidR="004712D8" w:rsidRPr="00FF6A89">
        <w:rPr>
          <w:rFonts w:ascii="Times New Roman" w:hAnsi="Times New Roman" w:cs="Times New Roman"/>
          <w:iCs/>
          <w:sz w:val="26"/>
          <w:szCs w:val="26"/>
          <w:lang w:val="de-DE"/>
        </w:rPr>
        <w:t>, các doanh nghiệ</w:t>
      </w:r>
      <w:r w:rsidR="00365604" w:rsidRPr="00FF6A89">
        <w:rPr>
          <w:rFonts w:ascii="Times New Roman" w:hAnsi="Times New Roman" w:cs="Times New Roman"/>
          <w:iCs/>
          <w:sz w:val="26"/>
          <w:szCs w:val="26"/>
          <w:lang w:val="de-DE"/>
        </w:rPr>
        <w:t>p chế biến</w:t>
      </w:r>
      <w:r w:rsidR="004712D8" w:rsidRPr="00FF6A89">
        <w:rPr>
          <w:rFonts w:ascii="Times New Roman" w:hAnsi="Times New Roman" w:cs="Times New Roman"/>
          <w:iCs/>
          <w:sz w:val="26"/>
          <w:szCs w:val="26"/>
          <w:lang w:val="de-DE"/>
        </w:rPr>
        <w:t xml:space="preserve">/xuất khẩu lớn ký hợp đồng </w:t>
      </w:r>
      <w:r w:rsidR="00760B7E" w:rsidRPr="00FF6A89">
        <w:rPr>
          <w:rFonts w:ascii="Times New Roman" w:hAnsi="Times New Roman" w:cs="Times New Roman"/>
          <w:iCs/>
          <w:sz w:val="26"/>
          <w:szCs w:val="26"/>
          <w:lang w:val="de-DE"/>
        </w:rPr>
        <w:t>liên kết theo mô hình doanh nghiệ</w:t>
      </w:r>
      <w:r w:rsidR="00D15281" w:rsidRPr="00FF6A89">
        <w:rPr>
          <w:rFonts w:ascii="Times New Roman" w:hAnsi="Times New Roman" w:cs="Times New Roman"/>
          <w:iCs/>
          <w:sz w:val="26"/>
          <w:szCs w:val="26"/>
          <w:lang w:val="de-DE"/>
        </w:rPr>
        <w:t>p/</w:t>
      </w:r>
      <w:r w:rsidR="00760B7E" w:rsidRPr="00FF6A89">
        <w:rPr>
          <w:rFonts w:ascii="Times New Roman" w:hAnsi="Times New Roman" w:cs="Times New Roman"/>
          <w:iCs/>
          <w:sz w:val="26"/>
          <w:szCs w:val="26"/>
          <w:lang w:val="de-DE"/>
        </w:rPr>
        <w:t xml:space="preserve"> đại lý - </w:t>
      </w:r>
      <w:r w:rsidR="004712D8" w:rsidRPr="00FF6A89">
        <w:rPr>
          <w:rFonts w:ascii="Times New Roman" w:hAnsi="Times New Roman" w:cs="Times New Roman"/>
          <w:iCs/>
          <w:sz w:val="26"/>
          <w:szCs w:val="26"/>
          <w:lang w:val="de-DE"/>
        </w:rPr>
        <w:t>nông dân</w:t>
      </w:r>
      <w:r w:rsidR="00760B7E" w:rsidRPr="00FF6A89">
        <w:rPr>
          <w:rFonts w:ascii="Times New Roman" w:hAnsi="Times New Roman" w:cs="Times New Roman"/>
          <w:iCs/>
          <w:sz w:val="26"/>
          <w:szCs w:val="26"/>
          <w:lang w:val="de-DE"/>
        </w:rPr>
        <w:t>, theo đó, doanh nghiệp sẽ</w:t>
      </w:r>
      <w:r w:rsidR="004712D8" w:rsidRPr="00FF6A89">
        <w:rPr>
          <w:rFonts w:ascii="Times New Roman" w:hAnsi="Times New Roman" w:cs="Times New Roman"/>
          <w:iCs/>
          <w:sz w:val="26"/>
          <w:szCs w:val="26"/>
          <w:lang w:val="de-DE"/>
        </w:rPr>
        <w:t xml:space="preserve"> thông qua </w:t>
      </w:r>
      <w:r w:rsidR="00440532" w:rsidRPr="00FF6A89">
        <w:rPr>
          <w:rFonts w:ascii="Times New Roman" w:hAnsi="Times New Roman" w:cs="Times New Roman"/>
          <w:iCs/>
          <w:sz w:val="26"/>
          <w:szCs w:val="26"/>
          <w:lang w:val="de-DE"/>
        </w:rPr>
        <w:t xml:space="preserve">hệ thống </w:t>
      </w:r>
      <w:r w:rsidR="00BB3FDB" w:rsidRPr="00FF6A89">
        <w:rPr>
          <w:rFonts w:ascii="Times New Roman" w:hAnsi="Times New Roman" w:cs="Times New Roman"/>
          <w:iCs/>
          <w:sz w:val="26"/>
          <w:szCs w:val="26"/>
          <w:lang w:val="de-DE"/>
        </w:rPr>
        <w:t>doanh nghiệp thu mua (thực chất là đại lý với quy mô lớn)</w:t>
      </w:r>
      <w:r w:rsidR="00440532" w:rsidRPr="00FF6A89">
        <w:rPr>
          <w:rFonts w:ascii="Times New Roman" w:hAnsi="Times New Roman" w:cs="Times New Roman"/>
          <w:iCs/>
          <w:sz w:val="26"/>
          <w:szCs w:val="26"/>
          <w:lang w:val="de-DE"/>
        </w:rPr>
        <w:t xml:space="preserve"> </w:t>
      </w:r>
      <w:r w:rsidR="003E7500" w:rsidRPr="00FF6A89">
        <w:rPr>
          <w:rFonts w:ascii="Times New Roman" w:hAnsi="Times New Roman" w:cs="Times New Roman"/>
          <w:iCs/>
          <w:sz w:val="26"/>
          <w:szCs w:val="26"/>
          <w:lang w:val="de-DE"/>
        </w:rPr>
        <w:t>thu mua</w:t>
      </w:r>
      <w:r w:rsidR="00440532" w:rsidRPr="00FF6A89">
        <w:rPr>
          <w:rFonts w:ascii="Times New Roman" w:hAnsi="Times New Roman" w:cs="Times New Roman"/>
          <w:iCs/>
          <w:sz w:val="26"/>
          <w:szCs w:val="26"/>
          <w:lang w:val="de-DE"/>
        </w:rPr>
        <w:t xml:space="preserve"> cà phê</w:t>
      </w:r>
      <w:r w:rsidR="00760B7E" w:rsidRPr="00FF6A89">
        <w:rPr>
          <w:rFonts w:ascii="Times New Roman" w:hAnsi="Times New Roman" w:cs="Times New Roman"/>
          <w:iCs/>
          <w:sz w:val="26"/>
          <w:szCs w:val="26"/>
          <w:lang w:val="de-DE"/>
        </w:rPr>
        <w:t xml:space="preserve"> từ nông dân</w:t>
      </w:r>
      <w:r w:rsidR="00440532" w:rsidRPr="00FF6A89">
        <w:rPr>
          <w:rFonts w:ascii="Times New Roman" w:hAnsi="Times New Roman" w:cs="Times New Roman"/>
          <w:iCs/>
          <w:sz w:val="26"/>
          <w:szCs w:val="26"/>
          <w:lang w:val="de-DE"/>
        </w:rPr>
        <w:t xml:space="preserve">, phân loại và vận chuyển </w:t>
      </w:r>
      <w:r w:rsidR="00760B7E" w:rsidRPr="00FF6A89">
        <w:rPr>
          <w:rFonts w:ascii="Times New Roman" w:hAnsi="Times New Roman" w:cs="Times New Roman"/>
          <w:iCs/>
          <w:sz w:val="26"/>
          <w:szCs w:val="26"/>
          <w:lang w:val="de-DE"/>
        </w:rPr>
        <w:t xml:space="preserve">cà phê </w:t>
      </w:r>
      <w:r w:rsidR="00440532" w:rsidRPr="00FF6A89">
        <w:rPr>
          <w:rFonts w:ascii="Times New Roman" w:hAnsi="Times New Roman" w:cs="Times New Roman"/>
          <w:iCs/>
          <w:sz w:val="26"/>
          <w:szCs w:val="26"/>
          <w:lang w:val="de-DE"/>
        </w:rPr>
        <w:t>về</w:t>
      </w:r>
      <w:r w:rsidRPr="00FF6A89">
        <w:rPr>
          <w:rFonts w:ascii="Times New Roman" w:hAnsi="Times New Roman" w:cs="Times New Roman"/>
          <w:iCs/>
          <w:sz w:val="26"/>
          <w:szCs w:val="26"/>
          <w:lang w:val="de-DE"/>
        </w:rPr>
        <w:t xml:space="preserve"> các nhà máy của</w:t>
      </w:r>
      <w:r w:rsidR="00440532" w:rsidRPr="00FF6A89">
        <w:rPr>
          <w:rFonts w:ascii="Times New Roman" w:hAnsi="Times New Roman" w:cs="Times New Roman"/>
          <w:iCs/>
          <w:sz w:val="26"/>
          <w:szCs w:val="26"/>
          <w:lang w:val="de-DE"/>
        </w:rPr>
        <w:t xml:space="preserve"> doanh nghiệp</w:t>
      </w:r>
      <w:r w:rsidR="004712D8" w:rsidRPr="00FF6A89">
        <w:rPr>
          <w:rFonts w:ascii="Times New Roman" w:hAnsi="Times New Roman" w:cs="Times New Roman"/>
          <w:iCs/>
          <w:sz w:val="26"/>
          <w:szCs w:val="26"/>
          <w:lang w:val="de-DE"/>
        </w:rPr>
        <w:t xml:space="preserve">. </w:t>
      </w:r>
      <w:r w:rsidR="000C0D9E" w:rsidRPr="00FF6A89">
        <w:rPr>
          <w:rFonts w:ascii="Times New Roman" w:hAnsi="Times New Roman" w:cs="Times New Roman"/>
          <w:iCs/>
          <w:sz w:val="26"/>
          <w:szCs w:val="26"/>
          <w:lang w:val="de-DE"/>
        </w:rPr>
        <w:t xml:space="preserve">Trong </w:t>
      </w:r>
      <w:r w:rsidRPr="00FF6A89">
        <w:rPr>
          <w:rFonts w:ascii="Times New Roman" w:hAnsi="Times New Roman" w:cs="Times New Roman"/>
          <w:iCs/>
          <w:sz w:val="26"/>
          <w:szCs w:val="26"/>
          <w:lang w:val="de-DE"/>
        </w:rPr>
        <w:t>chuỗi</w:t>
      </w:r>
      <w:r w:rsidR="000C0D9E" w:rsidRPr="00FF6A89">
        <w:rPr>
          <w:rFonts w:ascii="Times New Roman" w:hAnsi="Times New Roman" w:cs="Times New Roman"/>
          <w:iCs/>
          <w:sz w:val="26"/>
          <w:szCs w:val="26"/>
          <w:lang w:val="de-DE"/>
        </w:rPr>
        <w:t xml:space="preserve"> liên kết này, nông dân được tổ chức thành các nhóm hộ, tổ hợp tác, hợp tác xã để có đủ </w:t>
      </w:r>
      <w:r w:rsidR="000C0D9E" w:rsidRPr="00FF6A89">
        <w:rPr>
          <w:rFonts w:ascii="Times New Roman" w:hAnsi="Times New Roman" w:cs="Times New Roman"/>
          <w:iCs/>
          <w:sz w:val="26"/>
          <w:szCs w:val="26"/>
          <w:lang w:val="de-DE"/>
        </w:rPr>
        <w:lastRenderedPageBreak/>
        <w:t>năng lực liên kết trực tiếp với các doanh nghiệp cà phê</w:t>
      </w:r>
      <w:r w:rsidRPr="00FF6A89">
        <w:rPr>
          <w:rFonts w:ascii="Times New Roman" w:hAnsi="Times New Roman" w:cs="Times New Roman"/>
          <w:iCs/>
          <w:sz w:val="26"/>
          <w:szCs w:val="26"/>
          <w:lang w:val="de-DE"/>
        </w:rPr>
        <w:t xml:space="preserve"> (thường là các nhóm sản xuất cà phê bền vững)</w:t>
      </w:r>
      <w:r w:rsidR="000C0D9E" w:rsidRPr="00FF6A89">
        <w:rPr>
          <w:rFonts w:ascii="Times New Roman" w:hAnsi="Times New Roman" w:cs="Times New Roman"/>
          <w:iCs/>
          <w:sz w:val="26"/>
          <w:szCs w:val="26"/>
          <w:lang w:val="de-DE"/>
        </w:rPr>
        <w:t xml:space="preserve">. </w:t>
      </w:r>
    </w:p>
    <w:p w14:paraId="075DBF76" w14:textId="3A9326E3" w:rsidR="000C0D9E" w:rsidRPr="00FF6A89" w:rsidRDefault="000C0D9E" w:rsidP="0055044D">
      <w:pPr>
        <w:spacing w:before="120" w:after="120"/>
        <w:ind w:firstLine="720"/>
        <w:jc w:val="both"/>
        <w:rPr>
          <w:rFonts w:ascii="Times New Roman" w:hAnsi="Times New Roman" w:cs="Times New Roman"/>
          <w:iCs/>
          <w:sz w:val="26"/>
          <w:szCs w:val="26"/>
          <w:lang w:val="de-DE"/>
        </w:rPr>
      </w:pPr>
      <w:r w:rsidRPr="00FF6A89">
        <w:rPr>
          <w:rFonts w:ascii="Times New Roman" w:hAnsi="Times New Roman" w:cs="Times New Roman"/>
          <w:iCs/>
          <w:sz w:val="26"/>
          <w:szCs w:val="26"/>
          <w:lang w:val="de-DE"/>
        </w:rPr>
        <w:t xml:space="preserve">Các </w:t>
      </w:r>
      <w:r w:rsidR="00BB3FDB" w:rsidRPr="00FF6A89">
        <w:rPr>
          <w:rFonts w:ascii="Times New Roman" w:hAnsi="Times New Roman" w:cs="Times New Roman"/>
          <w:iCs/>
          <w:sz w:val="26"/>
          <w:szCs w:val="26"/>
          <w:lang w:val="de-DE"/>
        </w:rPr>
        <w:t>doanh nghiệp thu mua cà phê tại</w:t>
      </w:r>
      <w:r w:rsidRPr="00FF6A89">
        <w:rPr>
          <w:rFonts w:ascii="Times New Roman" w:hAnsi="Times New Roman" w:cs="Times New Roman"/>
          <w:iCs/>
          <w:sz w:val="26"/>
          <w:szCs w:val="26"/>
          <w:lang w:val="de-DE"/>
        </w:rPr>
        <w:t xml:space="preserve"> địa phương ký hợp đồng với doanh nghiệp </w:t>
      </w:r>
      <w:r w:rsidR="00BB3FDB" w:rsidRPr="00FF6A89">
        <w:rPr>
          <w:rFonts w:ascii="Times New Roman" w:hAnsi="Times New Roman" w:cs="Times New Roman"/>
          <w:iCs/>
          <w:sz w:val="26"/>
          <w:szCs w:val="26"/>
          <w:lang w:val="de-DE"/>
        </w:rPr>
        <w:t>chế biến, xuất khẩu</w:t>
      </w:r>
      <w:r w:rsidR="0006799B" w:rsidRPr="00FF6A89">
        <w:rPr>
          <w:rFonts w:ascii="Times New Roman" w:hAnsi="Times New Roman" w:cs="Times New Roman"/>
          <w:iCs/>
          <w:sz w:val="26"/>
          <w:szCs w:val="26"/>
          <w:lang w:val="de-DE"/>
        </w:rPr>
        <w:t xml:space="preserve">. Doanh nghiệp thu mua tại đại phương có thể ký hoặc không ký hợp đồng với nông dân, nhưng họ sẽ có các hình thức khác nhau để thu hút nông dân bán cà phê cho mình. </w:t>
      </w:r>
      <w:r w:rsidR="004712D8" w:rsidRPr="00FF6A89">
        <w:rPr>
          <w:rFonts w:ascii="Times New Roman" w:hAnsi="Times New Roman" w:cs="Times New Roman"/>
          <w:iCs/>
          <w:sz w:val="26"/>
          <w:szCs w:val="26"/>
          <w:lang w:val="de-DE"/>
        </w:rPr>
        <w:t xml:space="preserve">Một số doanh nghiệp điển hình thực hiện mô hình liên kết </w:t>
      </w:r>
      <w:r w:rsidR="00760B7E" w:rsidRPr="00FF6A89">
        <w:rPr>
          <w:rFonts w:ascii="Times New Roman" w:hAnsi="Times New Roman" w:cs="Times New Roman"/>
          <w:iCs/>
          <w:sz w:val="26"/>
          <w:szCs w:val="26"/>
          <w:lang w:val="de-DE"/>
        </w:rPr>
        <w:t>này</w:t>
      </w:r>
      <w:r w:rsidR="004712D8" w:rsidRPr="00FF6A89">
        <w:rPr>
          <w:rFonts w:ascii="Times New Roman" w:hAnsi="Times New Roman" w:cs="Times New Roman"/>
          <w:iCs/>
          <w:sz w:val="26"/>
          <w:szCs w:val="26"/>
          <w:lang w:val="de-DE"/>
        </w:rPr>
        <w:t xml:space="preserve"> tại tỉnh </w:t>
      </w:r>
      <w:r w:rsidR="00440532" w:rsidRPr="00FF6A89">
        <w:rPr>
          <w:rFonts w:ascii="Times New Roman" w:hAnsi="Times New Roman" w:cs="Times New Roman"/>
          <w:iCs/>
          <w:sz w:val="26"/>
          <w:szCs w:val="26"/>
          <w:lang w:val="de-DE"/>
        </w:rPr>
        <w:t xml:space="preserve">Lâm </w:t>
      </w:r>
      <w:r w:rsidR="004712D8" w:rsidRPr="00FF6A89">
        <w:rPr>
          <w:rFonts w:ascii="Times New Roman" w:hAnsi="Times New Roman" w:cs="Times New Roman"/>
          <w:iCs/>
          <w:sz w:val="26"/>
          <w:szCs w:val="26"/>
          <w:lang w:val="de-DE"/>
        </w:rPr>
        <w:t xml:space="preserve">Đồng </w:t>
      </w:r>
      <w:r w:rsidR="0006799B" w:rsidRPr="00FF6A89">
        <w:rPr>
          <w:rFonts w:ascii="Times New Roman" w:hAnsi="Times New Roman" w:cs="Times New Roman"/>
          <w:iCs/>
          <w:sz w:val="26"/>
          <w:szCs w:val="26"/>
          <w:lang w:val="de-DE"/>
        </w:rPr>
        <w:t>được khảo sát như:</w:t>
      </w:r>
      <w:r w:rsidR="004712D8" w:rsidRPr="00FF6A89">
        <w:rPr>
          <w:rFonts w:ascii="Times New Roman" w:hAnsi="Times New Roman" w:cs="Times New Roman"/>
          <w:iCs/>
          <w:sz w:val="26"/>
          <w:szCs w:val="26"/>
          <w:lang w:val="de-DE"/>
        </w:rPr>
        <w:t xml:space="preserve"> </w:t>
      </w:r>
      <w:r w:rsidR="00365604" w:rsidRPr="00FF6A89">
        <w:rPr>
          <w:rFonts w:ascii="Times New Roman" w:hAnsi="Times New Roman" w:cs="Times New Roman"/>
          <w:iCs/>
          <w:sz w:val="26"/>
          <w:szCs w:val="26"/>
          <w:lang w:val="de-DE"/>
        </w:rPr>
        <w:t>Công ty OLAM</w:t>
      </w:r>
      <w:r w:rsidR="004712D8" w:rsidRPr="00FF6A89">
        <w:rPr>
          <w:rFonts w:ascii="Times New Roman" w:hAnsi="Times New Roman" w:cs="Times New Roman"/>
          <w:iCs/>
          <w:sz w:val="26"/>
          <w:szCs w:val="26"/>
          <w:lang w:val="de-DE"/>
        </w:rPr>
        <w:t xml:space="preserve">. </w:t>
      </w:r>
    </w:p>
    <w:p w14:paraId="3286D740" w14:textId="7D94F3C3" w:rsidR="004712D8" w:rsidRPr="00FF6A89" w:rsidRDefault="0006799B" w:rsidP="0055044D">
      <w:pPr>
        <w:spacing w:before="120" w:after="120"/>
        <w:ind w:firstLine="720"/>
        <w:jc w:val="both"/>
        <w:rPr>
          <w:rFonts w:ascii="Times New Roman" w:hAnsi="Times New Roman" w:cs="Times New Roman"/>
          <w:iCs/>
          <w:sz w:val="26"/>
          <w:szCs w:val="26"/>
          <w:lang w:val="de-DE"/>
        </w:rPr>
      </w:pPr>
      <w:r w:rsidRPr="00FF6A89">
        <w:rPr>
          <w:rFonts w:ascii="Times New Roman" w:hAnsi="Times New Roman" w:cs="Times New Roman"/>
          <w:iCs/>
          <w:sz w:val="26"/>
          <w:szCs w:val="26"/>
          <w:lang w:val="de-DE"/>
        </w:rPr>
        <w:t xml:space="preserve">Doanh nghiệp chế biến, xuất khẩu thường đưa ra các yêu cầu đối với các doanh nghiệp thu mua về các </w:t>
      </w:r>
      <w:r w:rsidR="00365604" w:rsidRPr="00FF6A89">
        <w:rPr>
          <w:rFonts w:ascii="Times New Roman" w:hAnsi="Times New Roman" w:cs="Times New Roman"/>
          <w:iCs/>
          <w:sz w:val="26"/>
          <w:szCs w:val="26"/>
          <w:lang w:val="de-DE"/>
        </w:rPr>
        <w:t xml:space="preserve">tiêu chuẩn bền vững (4C, UTZ, FairTrade, Rainforest Alliance), </w:t>
      </w:r>
      <w:r w:rsidRPr="00FF6A89">
        <w:rPr>
          <w:rFonts w:ascii="Times New Roman" w:hAnsi="Times New Roman" w:cs="Times New Roman"/>
          <w:iCs/>
          <w:sz w:val="26"/>
          <w:szCs w:val="26"/>
          <w:lang w:val="de-DE"/>
        </w:rPr>
        <w:t xml:space="preserve">các doanh nghiệp thu mua sẽ </w:t>
      </w:r>
      <w:r w:rsidR="00365604" w:rsidRPr="00FF6A89">
        <w:rPr>
          <w:rFonts w:ascii="Times New Roman" w:hAnsi="Times New Roman" w:cs="Times New Roman"/>
          <w:iCs/>
          <w:sz w:val="26"/>
          <w:szCs w:val="26"/>
          <w:lang w:val="de-DE"/>
        </w:rPr>
        <w:t xml:space="preserve">phân loại </w:t>
      </w:r>
      <w:r w:rsidR="00440532" w:rsidRPr="00FF6A89">
        <w:rPr>
          <w:rFonts w:ascii="Times New Roman" w:hAnsi="Times New Roman" w:cs="Times New Roman"/>
          <w:iCs/>
          <w:sz w:val="26"/>
          <w:szCs w:val="26"/>
          <w:lang w:val="de-DE"/>
        </w:rPr>
        <w:t>theo cỡ sàn tiêu chuẩn, % hạt đen vỡ, % tạp chất...</w:t>
      </w:r>
      <w:r w:rsidR="004712D8" w:rsidRPr="00FF6A89">
        <w:rPr>
          <w:rFonts w:ascii="Times New Roman" w:hAnsi="Times New Roman" w:cs="Times New Roman"/>
          <w:iCs/>
          <w:sz w:val="26"/>
          <w:szCs w:val="26"/>
          <w:lang w:val="de-DE"/>
        </w:rPr>
        <w:t xml:space="preserve"> </w:t>
      </w:r>
      <w:r w:rsidR="008456F6" w:rsidRPr="00FF6A89">
        <w:rPr>
          <w:rFonts w:ascii="Times New Roman" w:hAnsi="Times New Roman" w:cs="Times New Roman"/>
          <w:iCs/>
          <w:sz w:val="26"/>
          <w:szCs w:val="26"/>
          <w:lang w:val="de-DE"/>
        </w:rPr>
        <w:t>Tuy nhiên, mặc dù các doanh nghiệp có tổ chức các nhóm hộ sản xuất cà phê bền vững theo tiêu chuẩn, nhưng lượng thu mua thì lại rất thấp (khoảng 30%),</w:t>
      </w:r>
      <w:r w:rsidR="00EE6A91" w:rsidRPr="00FF6A89">
        <w:rPr>
          <w:rFonts w:ascii="Times New Roman" w:hAnsi="Times New Roman" w:cs="Times New Roman"/>
          <w:iCs/>
          <w:sz w:val="26"/>
          <w:szCs w:val="26"/>
          <w:lang w:val="de-DE"/>
        </w:rPr>
        <w:t>chủ yếu xuất sang thị trường khó t</w:t>
      </w:r>
      <w:r w:rsidR="00E376B1" w:rsidRPr="00FF6A89">
        <w:rPr>
          <w:rFonts w:ascii="Times New Roman" w:hAnsi="Times New Roman" w:cs="Times New Roman"/>
          <w:iCs/>
          <w:sz w:val="26"/>
          <w:szCs w:val="26"/>
          <w:lang w:val="de-DE"/>
        </w:rPr>
        <w:t xml:space="preserve">ính </w:t>
      </w:r>
      <w:r w:rsidR="008456F6" w:rsidRPr="00FF6A89">
        <w:rPr>
          <w:rFonts w:ascii="Times New Roman" w:hAnsi="Times New Roman" w:cs="Times New Roman"/>
          <w:iCs/>
          <w:sz w:val="26"/>
          <w:szCs w:val="26"/>
          <w:lang w:val="de-DE"/>
        </w:rPr>
        <w:t>số còn lại vẫn bán như các loại cà phê bình thường làm cho nông dân không mặn mà trong áp dụng tiêu chuẩn cà phê bền vững.</w:t>
      </w:r>
    </w:p>
    <w:p w14:paraId="2CBEDBF6" w14:textId="77777777" w:rsidR="001C1A3A" w:rsidRPr="00FF6A89" w:rsidRDefault="001C1A3A" w:rsidP="0055044D">
      <w:pPr>
        <w:spacing w:before="120" w:after="120"/>
        <w:ind w:firstLine="720"/>
        <w:jc w:val="both"/>
        <w:rPr>
          <w:rFonts w:ascii="Times New Roman" w:hAnsi="Times New Roman" w:cs="Times New Roman"/>
          <w:sz w:val="26"/>
          <w:szCs w:val="26"/>
          <w:lang w:val="de-DE"/>
        </w:rPr>
      </w:pPr>
      <w:bookmarkStart w:id="58" w:name="_Hlk59462063"/>
      <w:r w:rsidRPr="00FF6A89">
        <w:rPr>
          <w:rFonts w:ascii="Times New Roman" w:hAnsi="Times New Roman" w:cs="Times New Roman"/>
          <w:sz w:val="26"/>
          <w:szCs w:val="26"/>
          <w:lang w:val="de-DE"/>
        </w:rPr>
        <w:t xml:space="preserve">Kết quả khảo sát cho thấy, đây là kênh thị trường phổ biến ở Lâm Đồng, nông dân chủ yếu bán cà phê cho đại lý thu mua (67%). Đây l kênh tiêu thụ chính của các hộ, do các đại lý gần các khu sản xuất, thuận tiện về nguồn lực và thanh toán bằng tiền mặt hoặc ứng trước tiền cho các hộ sản xuất. Bên cạnh đó các đại lý này còn hỗ trợ các công ty thu mua tổ chức tập huấn sản xuất và kỹ thuật cho các hộ dân trồng cà phê, theo dõi và hỗ trợ kỹ thuật để người sản xuất thực hiện theo các tiêu chuẩn bền vững. Đại lý là một trong những mắt xích quan trọng trong chuỗi giá trị sản xuất bền vững cà phê trên địa bàn tỉnh Lâm Đồng. </w:t>
      </w:r>
      <w:bookmarkEnd w:id="58"/>
      <w:r w:rsidRPr="00FF6A89">
        <w:rPr>
          <w:rFonts w:ascii="Times New Roman" w:hAnsi="Times New Roman" w:cs="Times New Roman"/>
          <w:sz w:val="26"/>
          <w:szCs w:val="26"/>
          <w:lang w:val="de-DE"/>
        </w:rPr>
        <w:t xml:space="preserve">Bên cạnh đó, kênh tiêu thụ thông qua thương lái cũng có tới 29% người lựa chọn. Nguyên nhân các hộ lựa chọn tiêu thụ qua kênh này do gần các hộ và các hộ bán do đã mua phân, lân nhưng trả chậm đến vụ các hộ bán một phần sản lượng cà phê của mình cho đối tượng này. Tỷ lệ các hộ bán trực tiếp cho các doanh nghiệp rất thấp chỉ chiếm tỷ lệ 4%.  Các hộ này thường có sản lượng lớn và sản phẩm cà phê đồng đều và thực hiện theo đúng các tiêu chuẩn kỹ thuật an toàn. </w:t>
      </w:r>
    </w:p>
    <w:p w14:paraId="3109483B" w14:textId="77777777" w:rsidR="001C1A3A" w:rsidRPr="00FF6A89" w:rsidRDefault="001C1A3A"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Các đại lý sẽ mua cả 2 loại cà phê quả tươi (trong thời gian thu hoạch) và nhân xô quanh năm. Giao dịch giữa đại lý và nông dân thường không qua hợp đồng, hoặc chỉ có hợp đồng miệng. Nhiều đại lý rằng buộc nông dân bán cà phê cho mình bằng việc ứng trước phân bón và cho vay vốn. Đối với các đại lý thu mua quả tươi từ nông trước khi thu hoạch, đại lý sẽ đến vườn cà phê của nông dân để xem chất lượng quả và thỏa thuận giá, sau đó nông dân sẽ thu hoạch quả cà phê tươi và phải vận chuyển đến kho của các đại lý. Các đại lý thường không quan tâm đến sản xuất cà phê theo quy trình bền vững hay không bền vững, họ quan tâm nhiều hơn tới tỷ lệ chín, nhưng cà phê quả tươi này thường sẽ được </w:t>
      </w:r>
      <w:r w:rsidRPr="00FF6A89">
        <w:rPr>
          <w:rFonts w:ascii="Times New Roman" w:hAnsi="Times New Roman" w:cs="Times New Roman"/>
          <w:sz w:val="26"/>
          <w:szCs w:val="26"/>
          <w:lang w:val="de-DE"/>
        </w:rPr>
        <w:lastRenderedPageBreak/>
        <w:t xml:space="preserve">bán cho các doanh nghiệp thu mua để thực hiện chế biến ướt hoặc do chính đai lý thực hiện chế biến. </w:t>
      </w:r>
    </w:p>
    <w:p w14:paraId="4C24CD6F" w14:textId="77777777" w:rsidR="001C1A3A" w:rsidRPr="00FF6A89" w:rsidRDefault="001C1A3A"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Đối với các đại lý thu mua cà phê nhân xô, đã được nông dân chế biến qua phương pháp chế biến khô, nông dân cũng sẽ phải chịu </w:t>
      </w:r>
      <w:r w:rsidRPr="00FF6A89">
        <w:rPr>
          <w:rFonts w:ascii="Times New Roman" w:hAnsi="Times New Roman" w:cs="Times New Roman"/>
          <w:iCs/>
          <w:sz w:val="26"/>
          <w:szCs w:val="26"/>
          <w:lang w:val="de-DE"/>
        </w:rPr>
        <w:t>trách</w:t>
      </w:r>
      <w:r w:rsidRPr="00FF6A89">
        <w:rPr>
          <w:rFonts w:ascii="Times New Roman" w:hAnsi="Times New Roman" w:cs="Times New Roman"/>
          <w:sz w:val="26"/>
          <w:szCs w:val="26"/>
          <w:lang w:val="de-DE"/>
        </w:rPr>
        <w:t xml:space="preserve"> nhiệm vận chuyển cà phê đến các kho của đại lý, sau đó đại lý đánh giá và phân loại chất lượng hạt cà phê và thỏa thuận giá. </w:t>
      </w:r>
    </w:p>
    <w:p w14:paraId="3AE9F889" w14:textId="453A8C03" w:rsidR="001C1A3A" w:rsidRPr="00FF6A89" w:rsidRDefault="001C1A3A"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Giá cà phê được các đại lý tại địa phương chủ yếu được căn cứ bởi giá các doanh nghiệp báo hàng ngày. Giá đại lý đưa ra dựa trên giá thu mua vào của các công ty chế biến. Và giá các công ty được tính toán trên giá đóng cửa của hai sàn cà phê thế giới là sàn Arabica New York và Robusta London. Giá cà phê tại Lâm Đồng biến động liên tục trong ngày, đặc biệt là đầu giờ sáng đến lúc trưa. Giá tham chiếu tại các đại lý không giống nhau do họ liên kết với các công ty khác nhau và nhu cầu thu mua cũng khác nhau. Đại lý thường thông báo giá bán sản phẩm thông qua điện thoại di động như gọi điện báo giá hoặc gửi tin nhắn hằng ngày qua zalo. Thông qua tham vấn với các hộ, thông tin giá của các hộ thường hạn chế, chủ yếu các hộ căn cứ giá thông qua thương lái và đại lý gần nhà nên khó có thể so sánh hoặc tham khảo giá của các vùng, địa phương khác làm căn cứ để quyết định lượng bán ra cũng như thời gian bán sản phẩm. Có tới 83% số hộ khảo sát tham khảo giá bán từ đại lý. Số hộ có thể thương lượng với đại lý rất thấp, chỉ chiếm 6%. Những hộ này thường là những hộ tập trung sản xuất cà phê chất lượng cao, chất lượng hạt đồng đều và có diện tích trồng cà phê lớn, hướng tiêu thụ chủ yếu nội địa nên các hộ có thể thương thảo giá với các đại lý.</w:t>
      </w:r>
    </w:p>
    <w:p w14:paraId="721A215C" w14:textId="1809F9E3" w:rsidR="001C1A3A" w:rsidRPr="00FF6A89" w:rsidRDefault="001C1A3A"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Theo khảo sát, 44% số hộ nông dân bán cà phê cho các đơn vị liên kết  là có sử dụng hợp đồng  liên kết tiêu thị sản phẩm với các đại lý và chủ yếu hình thức này là đồng miệng. Hộ và các đơn vị liên kết thỏa thuận về giá, các đại lý hỗ trợ hộ dịch vụ đầu vào như phân bón, thuốc và kỹ thuật sản xuất. Sau thu hoạch, nông dân đem hàng ký gửi tại đại lý hoặc giữ tại nhà, theo dõi biến động giá để quyết định thời điểm bán (thời gian ký gửi phụ thuộc vào thỏa thuận giữa hộ và các đại lý). Thường chỉ cần 1 cuộc điện thoại là nông dân có thể biết giá và quyết định bán, chốt giá mà không ký kết. </w:t>
      </w:r>
    </w:p>
    <w:p w14:paraId="3CF0781C" w14:textId="77777777" w:rsidR="001C1A3A" w:rsidRPr="00FF6A89" w:rsidRDefault="001C1A3A"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Phương thức thanh toán các đại lý sẽ thực hiện trả tiền mặt ngay cho người nông dân, hoặc sau khi </w:t>
      </w:r>
      <w:r w:rsidRPr="00FF6A89">
        <w:rPr>
          <w:rFonts w:ascii="Times New Roman" w:hAnsi="Times New Roman" w:cs="Times New Roman"/>
          <w:iCs/>
          <w:sz w:val="26"/>
          <w:szCs w:val="26"/>
          <w:lang w:val="de-DE"/>
        </w:rPr>
        <w:t>trừ</w:t>
      </w:r>
      <w:r w:rsidRPr="00FF6A89">
        <w:rPr>
          <w:rFonts w:ascii="Times New Roman" w:hAnsi="Times New Roman" w:cs="Times New Roman"/>
          <w:sz w:val="26"/>
          <w:szCs w:val="26"/>
          <w:lang w:val="de-DE"/>
        </w:rPr>
        <w:t xml:space="preserve"> các khoản thanh toán các khoản nợ về phân bón, thuốc trừ sâu cho người nông dân. </w:t>
      </w:r>
    </w:p>
    <w:p w14:paraId="46188F4B" w14:textId="0C225A7B" w:rsidR="001C1A3A" w:rsidRPr="00FF6A89" w:rsidRDefault="001C1A3A"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Sau khi thu mua cà phê, các đại lý sẽ bán lại cho doanh nghiệp thu mua (đối với quả cà phê tươi) hoặc tích trữ hàng chờ giá tăng rồi bán cho doanh nghiệp chế biến/xuất khẩu. Doanh nghiệp thu mua cà phê thực chất là các đại lý trung gian lớn hơn, họ sẽ không trực tiếp mua cà phê từ nông dân mà thường thu gom cà phê từ các đại lý tại địa phương. Một số doanh nghiệp có đầu tư máy móc để sơ chế và bán các loại cà phê thành phẩm, cà phê bột như Công ty Tám Trình, Công ty Phước Sơn tại Lâm Đồng (là công ty trong mẫu khảo </w:t>
      </w:r>
      <w:r w:rsidRPr="00FF6A89">
        <w:rPr>
          <w:rFonts w:ascii="Times New Roman" w:hAnsi="Times New Roman" w:cs="Times New Roman"/>
          <w:sz w:val="26"/>
          <w:szCs w:val="26"/>
          <w:lang w:val="de-DE"/>
        </w:rPr>
        <w:lastRenderedPageBreak/>
        <w:t xml:space="preserve">sát). Tuy nhiên, phần lớn các doanh nghiệp này chỉ thu mua nguyên liệu rồi bán lại cho các doanh nghiệp xuất khẩu. </w:t>
      </w:r>
    </w:p>
    <w:p w14:paraId="79FC93BA" w14:textId="4BF43598" w:rsidR="00FE77F4" w:rsidRPr="00FF6A89" w:rsidRDefault="00D15281" w:rsidP="001C1A3A">
      <w:pPr>
        <w:spacing w:after="120" w:line="312" w:lineRule="auto"/>
        <w:jc w:val="both"/>
        <w:rPr>
          <w:rFonts w:ascii="Times New Roman" w:hAnsi="Times New Roman" w:cs="Times New Roman"/>
          <w:b/>
          <w:i/>
          <w:sz w:val="26"/>
          <w:szCs w:val="26"/>
          <w:lang w:val="de-DE"/>
        </w:rPr>
      </w:pPr>
      <w:r w:rsidRPr="00FF6A89">
        <w:rPr>
          <w:rFonts w:ascii="Times New Roman" w:hAnsi="Times New Roman" w:cs="Times New Roman"/>
          <w:b/>
          <w:i/>
          <w:sz w:val="26"/>
          <w:szCs w:val="26"/>
          <w:lang w:val="de-DE"/>
        </w:rPr>
        <w:t xml:space="preserve">Kênh 2: Nông dân </w:t>
      </w:r>
      <w:r w:rsidR="00B567AB" w:rsidRPr="00FF6A89">
        <w:rPr>
          <w:rFonts w:ascii="Times New Roman" w:hAnsi="Times New Roman" w:cs="Times New Roman"/>
          <w:b/>
          <w:i/>
          <w:sz w:val="26"/>
          <w:szCs w:val="26"/>
          <w:lang w:val="de-DE"/>
        </w:rPr>
        <w:t xml:space="preserve">-&gt; </w:t>
      </w:r>
      <w:r w:rsidR="00440532" w:rsidRPr="00FF6A89">
        <w:rPr>
          <w:rFonts w:ascii="Times New Roman" w:hAnsi="Times New Roman" w:cs="Times New Roman"/>
          <w:b/>
          <w:i/>
          <w:sz w:val="26"/>
          <w:szCs w:val="26"/>
          <w:lang w:val="de-DE"/>
        </w:rPr>
        <w:t>Doanh nghiệp chế biến, xuất khẩu</w:t>
      </w:r>
    </w:p>
    <w:p w14:paraId="69BC52D5" w14:textId="4B4F3B13" w:rsidR="008456F6" w:rsidRPr="00FF6A89" w:rsidRDefault="00000FB0"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Trong kênh thị trường này, nông dân </w:t>
      </w:r>
      <w:r w:rsidR="008456F6" w:rsidRPr="00FF6A89">
        <w:rPr>
          <w:rFonts w:ascii="Times New Roman" w:hAnsi="Times New Roman" w:cs="Times New Roman"/>
          <w:sz w:val="26"/>
          <w:szCs w:val="26"/>
          <w:lang w:val="de-DE"/>
        </w:rPr>
        <w:t xml:space="preserve">bán cà phê </w:t>
      </w:r>
      <w:r w:rsidR="001C1A3A" w:rsidRPr="00FF6A89">
        <w:rPr>
          <w:rFonts w:ascii="Times New Roman" w:hAnsi="Times New Roman" w:cs="Times New Roman"/>
          <w:sz w:val="26"/>
          <w:szCs w:val="26"/>
          <w:lang w:val="de-DE"/>
        </w:rPr>
        <w:t xml:space="preserve">trực tiếp cho các doanh nghiệp chế biến, xuất khẩu. Hiện nay tại địa bàn huyện Lâm Hà và Di Linh đã hình thành một số doanh nghiệp, ngoài thu mua từ các đại lý, vẫn thực hiện thu mua trực tiếp từ nông dân và chế biến xuất khẩu. Các </w:t>
      </w:r>
      <w:r w:rsidR="001C1A3A" w:rsidRPr="00FF6A89">
        <w:rPr>
          <w:rFonts w:ascii="Times New Roman" w:hAnsi="Times New Roman" w:cs="Times New Roman"/>
          <w:iCs/>
          <w:sz w:val="26"/>
          <w:szCs w:val="26"/>
          <w:lang w:val="de-DE"/>
        </w:rPr>
        <w:t>doanh</w:t>
      </w:r>
      <w:r w:rsidR="001C1A3A" w:rsidRPr="00FF6A89">
        <w:rPr>
          <w:rFonts w:ascii="Times New Roman" w:hAnsi="Times New Roman" w:cs="Times New Roman"/>
          <w:sz w:val="26"/>
          <w:szCs w:val="26"/>
          <w:lang w:val="de-DE"/>
        </w:rPr>
        <w:t xml:space="preserve"> nghiệp đứng ra bao tiêu sản phẩm, hỗ trợ đầu ra trực tiếp cho người nông dân. Điều này thể hiện khả năng chế biến, xuất khẩu của doanh nghiệp địa phương đã được nâng cao so với các  năm trước: VD Công ty Phước Sơn, Công ty Tám Trình... ( đối với các doanh nghiệp xuất khẩu FDI the OLAM, doanh nghiệp bắt buộc phải thu mua cà phê từ các đơn vị vệ tinh thay vì thu mua trực tiếp từ nông dân)</w:t>
      </w:r>
    </w:p>
    <w:p w14:paraId="4A13CA07" w14:textId="77777777" w:rsidR="00530DE0" w:rsidRPr="00FF6A89" w:rsidRDefault="00530DE0"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Các doanh nghiệp chế biến và xuất khẩu thường căn cứ vào giá trên các sàn để quyết định giá thu mua của các công ty thu mua địa phương hoặc các đại lý. Các giao dịch của các doanh nghiệp xuất khẩu thường được </w:t>
      </w:r>
      <w:r w:rsidRPr="00FF6A89">
        <w:rPr>
          <w:rFonts w:ascii="Times New Roman" w:hAnsi="Times New Roman" w:cs="Times New Roman"/>
          <w:iCs/>
          <w:sz w:val="26"/>
          <w:szCs w:val="26"/>
          <w:lang w:val="de-DE"/>
        </w:rPr>
        <w:t>thực</w:t>
      </w:r>
      <w:r w:rsidRPr="00FF6A89">
        <w:rPr>
          <w:rFonts w:ascii="Times New Roman" w:hAnsi="Times New Roman" w:cs="Times New Roman"/>
          <w:sz w:val="26"/>
          <w:szCs w:val="26"/>
          <w:lang w:val="de-DE"/>
        </w:rPr>
        <w:t xml:space="preserve"> hiện trên các sàn kỳ hạn. Chính vì thế, giá cà phê thu mua trong nước sẽ biến động liên tục theo những biến động trên các sàn.</w:t>
      </w:r>
    </w:p>
    <w:p w14:paraId="743A4ADA" w14:textId="110719CA" w:rsidR="00000FB0" w:rsidRPr="00FF6A89" w:rsidRDefault="00C83238" w:rsidP="001C1A3A">
      <w:pPr>
        <w:pStyle w:val="Heading3"/>
        <w:spacing w:before="0" w:after="120" w:line="312" w:lineRule="auto"/>
        <w:jc w:val="both"/>
        <w:rPr>
          <w:rFonts w:cs="Times New Roman"/>
          <w:szCs w:val="26"/>
          <w:lang w:val="de-DE"/>
        </w:rPr>
      </w:pPr>
      <w:bookmarkStart w:id="59" w:name="_Toc59540542"/>
      <w:r w:rsidRPr="00FF6A89">
        <w:rPr>
          <w:rFonts w:cs="Times New Roman"/>
          <w:szCs w:val="26"/>
          <w:lang w:val="de-DE"/>
        </w:rPr>
        <w:t>3.</w:t>
      </w:r>
      <w:r w:rsidR="00552297">
        <w:rPr>
          <w:rFonts w:cs="Times New Roman"/>
          <w:szCs w:val="26"/>
          <w:lang w:val="de-DE"/>
        </w:rPr>
        <w:t>3</w:t>
      </w:r>
      <w:r w:rsidRPr="00FF6A89">
        <w:rPr>
          <w:rFonts w:cs="Times New Roman"/>
          <w:szCs w:val="26"/>
          <w:lang w:val="de-DE"/>
        </w:rPr>
        <w:t xml:space="preserve">.2 Hiệu quả kinh tế của các tác nhân trong </w:t>
      </w:r>
      <w:r w:rsidR="009E2A16" w:rsidRPr="00FF6A89">
        <w:rPr>
          <w:rFonts w:cs="Times New Roman"/>
          <w:szCs w:val="26"/>
          <w:lang w:val="de-DE"/>
        </w:rPr>
        <w:t>chuỗi giá trị xuất khẩu xuất khẩu</w:t>
      </w:r>
      <w:r w:rsidRPr="00FF6A89">
        <w:rPr>
          <w:rFonts w:cs="Times New Roman"/>
          <w:szCs w:val="26"/>
          <w:lang w:val="de-DE"/>
        </w:rPr>
        <w:t xml:space="preserve"> cà phê tại Lâm Đồng</w:t>
      </w:r>
      <w:bookmarkEnd w:id="59"/>
    </w:p>
    <w:p w14:paraId="7B568501" w14:textId="297401F2" w:rsidR="00000FB0" w:rsidRPr="00FF6A89" w:rsidRDefault="00000FB0" w:rsidP="001C1A3A">
      <w:pPr>
        <w:spacing w:after="120" w:line="312" w:lineRule="auto"/>
        <w:jc w:val="both"/>
        <w:rPr>
          <w:rFonts w:ascii="Times New Roman" w:hAnsi="Times New Roman" w:cs="Times New Roman"/>
          <w:sz w:val="26"/>
          <w:szCs w:val="26"/>
          <w:u w:val="single"/>
          <w:lang w:val="de-DE"/>
        </w:rPr>
      </w:pPr>
      <w:r w:rsidRPr="00FF6A89">
        <w:rPr>
          <w:rFonts w:ascii="Times New Roman" w:hAnsi="Times New Roman" w:cs="Times New Roman"/>
          <w:i/>
          <w:sz w:val="26"/>
          <w:szCs w:val="26"/>
          <w:u w:val="single"/>
          <w:lang w:val="de-DE"/>
        </w:rPr>
        <w:t>a</w:t>
      </w:r>
      <w:r w:rsidRPr="00FF6A89">
        <w:rPr>
          <w:rFonts w:ascii="Times New Roman" w:hAnsi="Times New Roman" w:cs="Times New Roman"/>
          <w:b/>
          <w:i/>
          <w:sz w:val="26"/>
          <w:szCs w:val="26"/>
          <w:u w:val="single"/>
          <w:lang w:val="de-DE"/>
        </w:rPr>
        <w:t xml:space="preserve">. </w:t>
      </w:r>
      <w:r w:rsidRPr="00FF6A89">
        <w:rPr>
          <w:rFonts w:ascii="Times New Roman" w:hAnsi="Times New Roman" w:cs="Times New Roman"/>
          <w:i/>
          <w:sz w:val="26"/>
          <w:szCs w:val="26"/>
          <w:u w:val="single"/>
          <w:lang w:val="de-DE"/>
        </w:rPr>
        <w:t xml:space="preserve">Phân bổ chi phí - lợi nhuận trong </w:t>
      </w:r>
      <w:r w:rsidR="009E2A16" w:rsidRPr="00FF6A89">
        <w:rPr>
          <w:rFonts w:ascii="Times New Roman" w:hAnsi="Times New Roman" w:cs="Times New Roman"/>
          <w:i/>
          <w:sz w:val="26"/>
          <w:szCs w:val="26"/>
          <w:u w:val="single"/>
          <w:lang w:val="de-DE"/>
        </w:rPr>
        <w:t>chuỗi giá trị xuất khẩu xuất khẩu</w:t>
      </w:r>
      <w:r w:rsidRPr="00FF6A89">
        <w:rPr>
          <w:rFonts w:ascii="Times New Roman" w:hAnsi="Times New Roman" w:cs="Times New Roman"/>
          <w:i/>
          <w:sz w:val="26"/>
          <w:szCs w:val="26"/>
          <w:u w:val="single"/>
          <w:lang w:val="de-DE"/>
        </w:rPr>
        <w:t xml:space="preserve"> </w:t>
      </w:r>
      <w:r w:rsidR="006D2821" w:rsidRPr="00FF6A89">
        <w:rPr>
          <w:rFonts w:ascii="Times New Roman" w:hAnsi="Times New Roman" w:cs="Times New Roman"/>
          <w:i/>
          <w:sz w:val="26"/>
          <w:szCs w:val="26"/>
          <w:u w:val="single"/>
          <w:lang w:val="de-DE"/>
        </w:rPr>
        <w:t>cà phê tại Lâm Đồng</w:t>
      </w:r>
    </w:p>
    <w:p w14:paraId="54B01926" w14:textId="777786F0" w:rsidR="008C633A" w:rsidRPr="00FF6A89" w:rsidRDefault="0084290F"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Theo như số liệu điều tra trên 100 hộ ngẫu nhiên tại hai huyện Lâm Hà và Di Linh, 100% các hộ trồng </w:t>
      </w:r>
      <w:r w:rsidR="006674C3" w:rsidRPr="00FF6A89">
        <w:rPr>
          <w:rFonts w:ascii="Times New Roman" w:hAnsi="Times New Roman" w:cs="Times New Roman"/>
          <w:sz w:val="26"/>
          <w:szCs w:val="26"/>
          <w:lang w:val="de-DE"/>
        </w:rPr>
        <w:t>cà phê Robusta ( Cà phê vối).</w:t>
      </w:r>
    </w:p>
    <w:p w14:paraId="517C6C26" w14:textId="152863F3" w:rsidR="00000FB0" w:rsidRPr="00FF6A89" w:rsidRDefault="00A81B25"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T</w:t>
      </w:r>
      <w:r w:rsidR="00000FB0" w:rsidRPr="00FF6A89">
        <w:rPr>
          <w:rFonts w:ascii="Times New Roman" w:hAnsi="Times New Roman" w:cs="Times New Roman"/>
          <w:sz w:val="26"/>
          <w:szCs w:val="26"/>
          <w:lang w:val="de-DE"/>
        </w:rPr>
        <w:t xml:space="preserve">ổng hợp dữ liệu điều tra của các tác nhân trong </w:t>
      </w:r>
      <w:r w:rsidR="009E2A16" w:rsidRPr="00FF6A89">
        <w:rPr>
          <w:rFonts w:ascii="Times New Roman" w:hAnsi="Times New Roman" w:cs="Times New Roman"/>
          <w:iCs/>
          <w:sz w:val="26"/>
          <w:szCs w:val="26"/>
          <w:lang w:val="de-DE"/>
        </w:rPr>
        <w:t>chuỗi</w:t>
      </w:r>
      <w:r w:rsidR="009E2A16" w:rsidRPr="00FF6A89">
        <w:rPr>
          <w:rFonts w:ascii="Times New Roman" w:hAnsi="Times New Roman" w:cs="Times New Roman"/>
          <w:sz w:val="26"/>
          <w:szCs w:val="26"/>
          <w:lang w:val="de-DE"/>
        </w:rPr>
        <w:t xml:space="preserve"> giá trị xuất khẩu xuất khẩu</w:t>
      </w:r>
      <w:r w:rsidR="00000FB0" w:rsidRPr="00FF6A89">
        <w:rPr>
          <w:rFonts w:ascii="Times New Roman" w:hAnsi="Times New Roman" w:cs="Times New Roman"/>
          <w:sz w:val="26"/>
          <w:szCs w:val="26"/>
          <w:lang w:val="de-DE"/>
        </w:rPr>
        <w:t xml:space="preserve"> </w:t>
      </w:r>
      <w:r w:rsidR="00EE770A" w:rsidRPr="00FF6A89">
        <w:rPr>
          <w:rFonts w:ascii="Times New Roman" w:hAnsi="Times New Roman" w:cs="Times New Roman"/>
          <w:sz w:val="26"/>
          <w:szCs w:val="26"/>
          <w:lang w:val="de-DE"/>
        </w:rPr>
        <w:t>cà phê</w:t>
      </w:r>
      <w:r w:rsidR="00000FB0" w:rsidRPr="00FF6A89">
        <w:rPr>
          <w:rFonts w:ascii="Times New Roman" w:hAnsi="Times New Roman" w:cs="Times New Roman"/>
          <w:sz w:val="26"/>
          <w:szCs w:val="26"/>
          <w:lang w:val="de-DE"/>
        </w:rPr>
        <w:t xml:space="preserve"> ở </w:t>
      </w:r>
      <w:r w:rsidR="00EE770A" w:rsidRPr="00FF6A89">
        <w:rPr>
          <w:rFonts w:ascii="Times New Roman" w:hAnsi="Times New Roman" w:cs="Times New Roman"/>
          <w:sz w:val="26"/>
          <w:szCs w:val="26"/>
          <w:lang w:val="de-DE"/>
        </w:rPr>
        <w:t xml:space="preserve">Lâm </w:t>
      </w:r>
      <w:r w:rsidR="00000FB0" w:rsidRPr="00FF6A89">
        <w:rPr>
          <w:rFonts w:ascii="Times New Roman" w:hAnsi="Times New Roman" w:cs="Times New Roman"/>
          <w:sz w:val="26"/>
          <w:szCs w:val="26"/>
          <w:lang w:val="de-DE"/>
        </w:rPr>
        <w:t>Đồ</w:t>
      </w:r>
      <w:r w:rsidR="00EE770A" w:rsidRPr="00FF6A89">
        <w:rPr>
          <w:rFonts w:ascii="Times New Roman" w:hAnsi="Times New Roman" w:cs="Times New Roman"/>
          <w:sz w:val="26"/>
          <w:szCs w:val="26"/>
          <w:lang w:val="de-DE"/>
        </w:rPr>
        <w:t>ng</w:t>
      </w:r>
      <w:r w:rsidR="00000FB0" w:rsidRPr="00FF6A89">
        <w:rPr>
          <w:rFonts w:ascii="Times New Roman" w:hAnsi="Times New Roman" w:cs="Times New Roman"/>
          <w:sz w:val="26"/>
          <w:szCs w:val="26"/>
          <w:lang w:val="de-DE"/>
        </w:rPr>
        <w:t xml:space="preserve">, chi phí, lợi nhuận của các tác nhân tại địa bàn </w:t>
      </w:r>
      <w:r w:rsidR="00000FB0" w:rsidRPr="00FF6A89">
        <w:rPr>
          <w:rFonts w:ascii="Times New Roman" w:hAnsi="Times New Roman" w:cs="Times New Roman"/>
          <w:bCs/>
          <w:color w:val="000000" w:themeColor="text1"/>
          <w:sz w:val="26"/>
          <w:szCs w:val="26"/>
          <w:lang w:val="de-DE"/>
        </w:rPr>
        <w:t>khảo</w:t>
      </w:r>
      <w:r w:rsidR="00000FB0" w:rsidRPr="00FF6A89">
        <w:rPr>
          <w:rFonts w:ascii="Times New Roman" w:hAnsi="Times New Roman" w:cs="Times New Roman"/>
          <w:sz w:val="26"/>
          <w:szCs w:val="26"/>
          <w:lang w:val="de-DE"/>
        </w:rPr>
        <w:t xml:space="preserve"> sát được thể hiện trong </w:t>
      </w:r>
      <w:r w:rsidR="00EE770A" w:rsidRPr="00FF6A89">
        <w:rPr>
          <w:rFonts w:ascii="Times New Roman" w:hAnsi="Times New Roman" w:cs="Times New Roman"/>
          <w:sz w:val="26"/>
          <w:szCs w:val="26"/>
          <w:lang w:val="de-DE"/>
        </w:rPr>
        <w:t>b</w:t>
      </w:r>
      <w:r w:rsidR="00000FB0" w:rsidRPr="00FF6A89">
        <w:rPr>
          <w:rFonts w:ascii="Times New Roman" w:hAnsi="Times New Roman" w:cs="Times New Roman"/>
          <w:sz w:val="26"/>
          <w:szCs w:val="26"/>
          <w:lang w:val="de-DE"/>
        </w:rPr>
        <w:t>ảng dưới đây.</w:t>
      </w:r>
    </w:p>
    <w:p w14:paraId="2D4DE1A5" w14:textId="664122F9" w:rsidR="00000FB0" w:rsidRPr="00FF6A89" w:rsidRDefault="007C3DD0" w:rsidP="001C1A3A">
      <w:pPr>
        <w:pStyle w:val="Caption"/>
        <w:spacing w:line="312" w:lineRule="auto"/>
        <w:jc w:val="both"/>
        <w:rPr>
          <w:lang w:val="de-DE"/>
        </w:rPr>
      </w:pPr>
      <w:bookmarkStart w:id="60" w:name="_Toc499653401"/>
      <w:bookmarkStart w:id="61" w:name="_Toc59540565"/>
      <w:r w:rsidRPr="00FF6A89">
        <w:rPr>
          <w:lang w:val="de-DE"/>
        </w:rPr>
        <w:t xml:space="preserve">Bảng </w:t>
      </w:r>
      <w:r w:rsidR="00E76DA2" w:rsidRPr="00FF6A89">
        <w:fldChar w:fldCharType="begin"/>
      </w:r>
      <w:r w:rsidR="00E76DA2" w:rsidRPr="00FF6A89">
        <w:rPr>
          <w:lang w:val="de-DE"/>
        </w:rPr>
        <w:instrText xml:space="preserve"> SEQ Bảng \* ARABIC </w:instrText>
      </w:r>
      <w:r w:rsidR="00E76DA2" w:rsidRPr="00FF6A89">
        <w:fldChar w:fldCharType="separate"/>
      </w:r>
      <w:r w:rsidR="00851E16" w:rsidRPr="00FF6A89">
        <w:rPr>
          <w:noProof/>
          <w:lang w:val="de-DE"/>
        </w:rPr>
        <w:t>4</w:t>
      </w:r>
      <w:r w:rsidR="00E76DA2" w:rsidRPr="00FF6A89">
        <w:rPr>
          <w:noProof/>
        </w:rPr>
        <w:fldChar w:fldCharType="end"/>
      </w:r>
      <w:r w:rsidR="00EE770A" w:rsidRPr="00FF6A89">
        <w:rPr>
          <w:noProof/>
          <w:lang w:val="de-DE"/>
        </w:rPr>
        <w:t>:</w:t>
      </w:r>
      <w:r w:rsidR="00000FB0" w:rsidRPr="00FF6A89">
        <w:rPr>
          <w:lang w:val="de-DE"/>
        </w:rPr>
        <w:t xml:space="preserve"> </w:t>
      </w:r>
      <w:bookmarkEnd w:id="60"/>
      <w:r w:rsidR="00EE770A" w:rsidRPr="00FF6A89">
        <w:rPr>
          <w:lang w:val="de-DE"/>
        </w:rPr>
        <w:t xml:space="preserve">Chi phí – lợi nhuận trên 1 kg cà phê </w:t>
      </w:r>
      <w:r w:rsidR="00183B1B" w:rsidRPr="00FF6A89">
        <w:rPr>
          <w:lang w:val="de-DE"/>
        </w:rPr>
        <w:t>nhân xô c</w:t>
      </w:r>
      <w:r w:rsidR="00EE770A" w:rsidRPr="00FF6A89">
        <w:rPr>
          <w:lang w:val="de-DE"/>
        </w:rPr>
        <w:t xml:space="preserve">ủa các tác nhân trong </w:t>
      </w:r>
      <w:r w:rsidR="009E2A16" w:rsidRPr="00FF6A89">
        <w:rPr>
          <w:lang w:val="de-DE"/>
        </w:rPr>
        <w:t>chuỗi giá trị xuất khẩu xuất khẩu</w:t>
      </w:r>
      <w:r w:rsidR="00EE770A" w:rsidRPr="00FF6A89">
        <w:rPr>
          <w:lang w:val="de-DE"/>
        </w:rPr>
        <w:t xml:space="preserve"> cà phê Robusta</w:t>
      </w:r>
      <w:bookmarkEnd w:id="61"/>
    </w:p>
    <w:tbl>
      <w:tblPr>
        <w:tblW w:w="9480" w:type="dxa"/>
        <w:tblInd w:w="-5" w:type="dxa"/>
        <w:tblLook w:val="04A0" w:firstRow="1" w:lastRow="0" w:firstColumn="1" w:lastColumn="0" w:noHBand="0" w:noVBand="1"/>
      </w:tblPr>
      <w:tblGrid>
        <w:gridCol w:w="2320"/>
        <w:gridCol w:w="2800"/>
        <w:gridCol w:w="1600"/>
        <w:gridCol w:w="1360"/>
        <w:gridCol w:w="1400"/>
      </w:tblGrid>
      <w:tr w:rsidR="0072710E" w:rsidRPr="00FF6A89" w14:paraId="2A718597" w14:textId="77777777" w:rsidTr="0072710E">
        <w:trPr>
          <w:trHeight w:val="1140"/>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F0D5E" w14:textId="77777777" w:rsidR="0072710E" w:rsidRPr="00FF6A89" w:rsidRDefault="0072710E" w:rsidP="001C1A3A">
            <w:pPr>
              <w:spacing w:after="0" w:line="240" w:lineRule="auto"/>
              <w:jc w:val="both"/>
              <w:rPr>
                <w:rFonts w:ascii="Times New Roman" w:eastAsia="Times New Roman" w:hAnsi="Times New Roman" w:cs="Times New Roman"/>
                <w:b/>
                <w:bCs/>
                <w:color w:val="000000"/>
                <w:sz w:val="26"/>
                <w:szCs w:val="26"/>
                <w:lang w:val="en-AU" w:eastAsia="zh-CN"/>
              </w:rPr>
            </w:pPr>
            <w:proofErr w:type="spellStart"/>
            <w:r w:rsidRPr="00FF6A89">
              <w:rPr>
                <w:rFonts w:ascii="Times New Roman" w:eastAsia="Times New Roman" w:hAnsi="Times New Roman" w:cs="Times New Roman"/>
                <w:b/>
                <w:bCs/>
                <w:color w:val="000000"/>
                <w:sz w:val="26"/>
                <w:szCs w:val="26"/>
                <w:lang w:val="en-AU" w:eastAsia="zh-CN"/>
              </w:rPr>
              <w:t>Chỉ</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tiêu</w:t>
            </w:r>
            <w:proofErr w:type="spellEnd"/>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32B0B3C7" w14:textId="77777777" w:rsidR="0072710E" w:rsidRPr="00FF6A89" w:rsidRDefault="0072710E" w:rsidP="001C1A3A">
            <w:pPr>
              <w:spacing w:after="0" w:line="240" w:lineRule="auto"/>
              <w:jc w:val="both"/>
              <w:rPr>
                <w:rFonts w:ascii="Times New Roman" w:eastAsia="Times New Roman" w:hAnsi="Times New Roman" w:cs="Times New Roman"/>
                <w:b/>
                <w:bCs/>
                <w:color w:val="000000"/>
                <w:sz w:val="26"/>
                <w:szCs w:val="26"/>
                <w:lang w:val="en-AU" w:eastAsia="zh-CN"/>
              </w:rPr>
            </w:pPr>
            <w:proofErr w:type="spellStart"/>
            <w:r w:rsidRPr="00FF6A89">
              <w:rPr>
                <w:rFonts w:ascii="Times New Roman" w:eastAsia="Times New Roman" w:hAnsi="Times New Roman" w:cs="Times New Roman"/>
                <w:b/>
                <w:bCs/>
                <w:color w:val="000000"/>
                <w:sz w:val="26"/>
                <w:szCs w:val="26"/>
                <w:lang w:val="en-AU" w:eastAsia="zh-CN"/>
              </w:rPr>
              <w:t>Nông</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dân</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FEDB109" w14:textId="77777777" w:rsidR="0072710E" w:rsidRPr="00FF6A89" w:rsidRDefault="0072710E"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HTX, </w:t>
            </w:r>
            <w:proofErr w:type="spellStart"/>
            <w:r w:rsidRPr="00FF6A89">
              <w:rPr>
                <w:rFonts w:ascii="Times New Roman" w:eastAsia="Times New Roman" w:hAnsi="Times New Roman" w:cs="Times New Roman"/>
                <w:b/>
                <w:bCs/>
                <w:color w:val="000000"/>
                <w:sz w:val="26"/>
                <w:szCs w:val="26"/>
                <w:lang w:val="en-AU" w:eastAsia="zh-CN"/>
              </w:rPr>
              <w:t>Đại</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lý</w:t>
            </w:r>
            <w:proofErr w:type="spellEnd"/>
            <w:r w:rsidRPr="00FF6A89">
              <w:rPr>
                <w:rFonts w:ascii="Times New Roman" w:eastAsia="Times New Roman" w:hAnsi="Times New Roman" w:cs="Times New Roman"/>
                <w:b/>
                <w:bCs/>
                <w:color w:val="000000"/>
                <w:sz w:val="26"/>
                <w:szCs w:val="26"/>
                <w:lang w:val="en-AU" w:eastAsia="zh-CN"/>
              </w:rPr>
              <w:t xml:space="preserve">/ DN </w:t>
            </w:r>
            <w:proofErr w:type="spellStart"/>
            <w:r w:rsidRPr="00FF6A89">
              <w:rPr>
                <w:rFonts w:ascii="Times New Roman" w:eastAsia="Times New Roman" w:hAnsi="Times New Roman" w:cs="Times New Roman"/>
                <w:b/>
                <w:bCs/>
                <w:color w:val="000000"/>
                <w:sz w:val="26"/>
                <w:szCs w:val="26"/>
                <w:lang w:val="en-AU" w:eastAsia="zh-CN"/>
              </w:rPr>
              <w:t>thu</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mua</w:t>
            </w:r>
            <w:proofErr w:type="spellEnd"/>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CAD74A6" w14:textId="77777777" w:rsidR="0072710E" w:rsidRPr="00FF6A89" w:rsidRDefault="0072710E" w:rsidP="001C1A3A">
            <w:pPr>
              <w:spacing w:after="0" w:line="240" w:lineRule="auto"/>
              <w:jc w:val="both"/>
              <w:rPr>
                <w:rFonts w:ascii="Times New Roman" w:eastAsia="Times New Roman" w:hAnsi="Times New Roman" w:cs="Times New Roman"/>
                <w:b/>
                <w:bCs/>
                <w:color w:val="000000"/>
                <w:sz w:val="26"/>
                <w:szCs w:val="26"/>
                <w:lang w:val="en-AU" w:eastAsia="zh-CN"/>
              </w:rPr>
            </w:pPr>
            <w:proofErr w:type="spellStart"/>
            <w:r w:rsidRPr="00FF6A89">
              <w:rPr>
                <w:rFonts w:ascii="Times New Roman" w:eastAsia="Times New Roman" w:hAnsi="Times New Roman" w:cs="Times New Roman"/>
                <w:b/>
                <w:bCs/>
                <w:color w:val="000000"/>
                <w:sz w:val="26"/>
                <w:szCs w:val="26"/>
                <w:lang w:val="en-AU" w:eastAsia="zh-CN"/>
              </w:rPr>
              <w:t>Doanh</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nghiệp</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chế</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biến</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xuất</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khẩu</w:t>
            </w:r>
            <w:proofErr w:type="spellEnd"/>
            <w:r w:rsidRPr="00FF6A89">
              <w:rPr>
                <w:rFonts w:ascii="Times New Roman" w:eastAsia="Times New Roman" w:hAnsi="Times New Roman" w:cs="Times New Roman"/>
                <w:b/>
                <w:bCs/>
                <w:color w:val="000000"/>
                <w:sz w:val="26"/>
                <w:szCs w:val="26"/>
                <w:lang w:val="en-AU" w:eastAsia="zh-CN"/>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560B7A1" w14:textId="77777777" w:rsidR="0072710E" w:rsidRPr="00FF6A89" w:rsidRDefault="0072710E" w:rsidP="001C1A3A">
            <w:pPr>
              <w:spacing w:after="0" w:line="240" w:lineRule="auto"/>
              <w:jc w:val="both"/>
              <w:rPr>
                <w:rFonts w:ascii="Times New Roman" w:eastAsia="Times New Roman" w:hAnsi="Times New Roman" w:cs="Times New Roman"/>
                <w:b/>
                <w:bCs/>
                <w:color w:val="000000"/>
                <w:sz w:val="26"/>
                <w:szCs w:val="26"/>
                <w:lang w:val="en-AU" w:eastAsia="zh-CN"/>
              </w:rPr>
            </w:pPr>
            <w:proofErr w:type="spellStart"/>
            <w:r w:rsidRPr="00FF6A89">
              <w:rPr>
                <w:rFonts w:ascii="Times New Roman" w:eastAsia="Times New Roman" w:hAnsi="Times New Roman" w:cs="Times New Roman"/>
                <w:b/>
                <w:bCs/>
                <w:color w:val="000000"/>
                <w:sz w:val="26"/>
                <w:szCs w:val="26"/>
                <w:lang w:val="en-AU" w:eastAsia="zh-CN"/>
              </w:rPr>
              <w:t>Cả</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chuỗi</w:t>
            </w:r>
            <w:proofErr w:type="spellEnd"/>
          </w:p>
        </w:tc>
      </w:tr>
      <w:tr w:rsidR="0072710E" w:rsidRPr="00FF6A89" w14:paraId="39769EF7" w14:textId="77777777" w:rsidTr="0072710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01EAD1F"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Chi </w:t>
            </w:r>
            <w:proofErr w:type="spellStart"/>
            <w:r w:rsidRPr="00FF6A89">
              <w:rPr>
                <w:rFonts w:ascii="Times New Roman" w:eastAsia="Times New Roman" w:hAnsi="Times New Roman" w:cs="Times New Roman"/>
                <w:color w:val="000000"/>
                <w:sz w:val="26"/>
                <w:szCs w:val="26"/>
                <w:lang w:val="en-AU" w:eastAsia="zh-CN"/>
              </w:rPr>
              <w:t>phí</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13E4721B" w14:textId="3E0BABE0"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23</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086 </w:t>
            </w:r>
          </w:p>
        </w:tc>
        <w:tc>
          <w:tcPr>
            <w:tcW w:w="1600" w:type="dxa"/>
            <w:tcBorders>
              <w:top w:val="nil"/>
              <w:left w:val="nil"/>
              <w:bottom w:val="single" w:sz="4" w:space="0" w:color="auto"/>
              <w:right w:val="single" w:sz="4" w:space="0" w:color="auto"/>
            </w:tcBorders>
            <w:shd w:val="clear" w:color="auto" w:fill="auto"/>
            <w:noWrap/>
            <w:vAlign w:val="bottom"/>
            <w:hideMark/>
          </w:tcPr>
          <w:p w14:paraId="3DFA223E" w14:textId="4A447A3E"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31</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500 </w:t>
            </w:r>
          </w:p>
        </w:tc>
        <w:tc>
          <w:tcPr>
            <w:tcW w:w="1360" w:type="dxa"/>
            <w:tcBorders>
              <w:top w:val="nil"/>
              <w:left w:val="nil"/>
              <w:bottom w:val="single" w:sz="4" w:space="0" w:color="auto"/>
              <w:right w:val="single" w:sz="4" w:space="0" w:color="auto"/>
            </w:tcBorders>
            <w:shd w:val="clear" w:color="auto" w:fill="auto"/>
            <w:noWrap/>
            <w:vAlign w:val="bottom"/>
            <w:hideMark/>
          </w:tcPr>
          <w:p w14:paraId="40007359" w14:textId="22759B61"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48</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000 </w:t>
            </w:r>
          </w:p>
        </w:tc>
        <w:tc>
          <w:tcPr>
            <w:tcW w:w="1400" w:type="dxa"/>
            <w:tcBorders>
              <w:top w:val="nil"/>
              <w:left w:val="nil"/>
              <w:bottom w:val="single" w:sz="4" w:space="0" w:color="auto"/>
              <w:right w:val="single" w:sz="4" w:space="0" w:color="auto"/>
            </w:tcBorders>
            <w:shd w:val="clear" w:color="auto" w:fill="auto"/>
            <w:noWrap/>
            <w:vAlign w:val="bottom"/>
            <w:hideMark/>
          </w:tcPr>
          <w:p w14:paraId="6C55FA77" w14:textId="05D49BFE"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115</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586 </w:t>
            </w:r>
          </w:p>
        </w:tc>
      </w:tr>
      <w:tr w:rsidR="0072710E" w:rsidRPr="00FF6A89" w14:paraId="4C08B056" w14:textId="77777777" w:rsidTr="0072710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6BD4DC3"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Chi </w:t>
            </w:r>
            <w:proofErr w:type="spellStart"/>
            <w:r w:rsidRPr="00FF6A89">
              <w:rPr>
                <w:rFonts w:ascii="Times New Roman" w:eastAsia="Times New Roman" w:hAnsi="Times New Roman" w:cs="Times New Roman"/>
                <w:color w:val="000000"/>
                <w:sz w:val="26"/>
                <w:szCs w:val="26"/>
                <w:lang w:val="en-AU" w:eastAsia="zh-CN"/>
              </w:rPr>
              <w:t>phí</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tăng</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thêm</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775CF81F" w14:textId="3508C000"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7</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914 </w:t>
            </w:r>
          </w:p>
        </w:tc>
        <w:tc>
          <w:tcPr>
            <w:tcW w:w="1600" w:type="dxa"/>
            <w:tcBorders>
              <w:top w:val="nil"/>
              <w:left w:val="nil"/>
              <w:bottom w:val="single" w:sz="4" w:space="0" w:color="auto"/>
              <w:right w:val="single" w:sz="4" w:space="0" w:color="auto"/>
            </w:tcBorders>
            <w:shd w:val="clear" w:color="auto" w:fill="auto"/>
            <w:noWrap/>
            <w:vAlign w:val="bottom"/>
            <w:hideMark/>
          </w:tcPr>
          <w:p w14:paraId="44A7A5A3"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500 </w:t>
            </w:r>
          </w:p>
        </w:tc>
        <w:tc>
          <w:tcPr>
            <w:tcW w:w="1360" w:type="dxa"/>
            <w:tcBorders>
              <w:top w:val="nil"/>
              <w:left w:val="nil"/>
              <w:bottom w:val="single" w:sz="4" w:space="0" w:color="auto"/>
              <w:right w:val="single" w:sz="4" w:space="0" w:color="auto"/>
            </w:tcBorders>
            <w:shd w:val="clear" w:color="auto" w:fill="auto"/>
            <w:noWrap/>
            <w:vAlign w:val="bottom"/>
            <w:hideMark/>
          </w:tcPr>
          <w:p w14:paraId="6E8A391A" w14:textId="2F900B95"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16</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350 </w:t>
            </w:r>
          </w:p>
        </w:tc>
        <w:tc>
          <w:tcPr>
            <w:tcW w:w="1400" w:type="dxa"/>
            <w:tcBorders>
              <w:top w:val="nil"/>
              <w:left w:val="nil"/>
              <w:bottom w:val="single" w:sz="4" w:space="0" w:color="auto"/>
              <w:right w:val="single" w:sz="4" w:space="0" w:color="auto"/>
            </w:tcBorders>
            <w:shd w:val="clear" w:color="auto" w:fill="auto"/>
            <w:noWrap/>
            <w:vAlign w:val="bottom"/>
            <w:hideMark/>
          </w:tcPr>
          <w:p w14:paraId="47BD80F2" w14:textId="12B430BB"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14</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678 </w:t>
            </w:r>
          </w:p>
        </w:tc>
      </w:tr>
      <w:tr w:rsidR="0072710E" w:rsidRPr="00FF6A89" w14:paraId="16366667" w14:textId="77777777" w:rsidTr="0072710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461A6B7"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chi </w:t>
            </w:r>
            <w:proofErr w:type="spellStart"/>
            <w:r w:rsidRPr="00FF6A89">
              <w:rPr>
                <w:rFonts w:ascii="Times New Roman" w:eastAsia="Times New Roman" w:hAnsi="Times New Roman" w:cs="Times New Roman"/>
                <w:color w:val="000000"/>
                <w:sz w:val="26"/>
                <w:szCs w:val="26"/>
                <w:lang w:val="en-AU" w:eastAsia="zh-CN"/>
              </w:rPr>
              <w:t>phí</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tăng</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thêm</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31457B4B"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20%</w:t>
            </w:r>
          </w:p>
        </w:tc>
        <w:tc>
          <w:tcPr>
            <w:tcW w:w="1600" w:type="dxa"/>
            <w:tcBorders>
              <w:top w:val="nil"/>
              <w:left w:val="nil"/>
              <w:bottom w:val="single" w:sz="4" w:space="0" w:color="auto"/>
              <w:right w:val="single" w:sz="4" w:space="0" w:color="auto"/>
            </w:tcBorders>
            <w:shd w:val="clear" w:color="auto" w:fill="auto"/>
            <w:noWrap/>
            <w:vAlign w:val="bottom"/>
            <w:hideMark/>
          </w:tcPr>
          <w:p w14:paraId="5197CAA8"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27%</w:t>
            </w:r>
          </w:p>
        </w:tc>
        <w:tc>
          <w:tcPr>
            <w:tcW w:w="1360" w:type="dxa"/>
            <w:tcBorders>
              <w:top w:val="nil"/>
              <w:left w:val="nil"/>
              <w:bottom w:val="single" w:sz="4" w:space="0" w:color="auto"/>
              <w:right w:val="single" w:sz="4" w:space="0" w:color="auto"/>
            </w:tcBorders>
            <w:shd w:val="clear" w:color="auto" w:fill="auto"/>
            <w:noWrap/>
            <w:vAlign w:val="bottom"/>
            <w:hideMark/>
          </w:tcPr>
          <w:p w14:paraId="474663C6"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42%</w:t>
            </w:r>
          </w:p>
        </w:tc>
        <w:tc>
          <w:tcPr>
            <w:tcW w:w="1400" w:type="dxa"/>
            <w:tcBorders>
              <w:top w:val="nil"/>
              <w:left w:val="nil"/>
              <w:bottom w:val="single" w:sz="4" w:space="0" w:color="auto"/>
              <w:right w:val="single" w:sz="4" w:space="0" w:color="auto"/>
            </w:tcBorders>
            <w:shd w:val="clear" w:color="auto" w:fill="auto"/>
            <w:noWrap/>
            <w:vAlign w:val="bottom"/>
            <w:hideMark/>
          </w:tcPr>
          <w:p w14:paraId="726E8D7A"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100%</w:t>
            </w:r>
          </w:p>
        </w:tc>
      </w:tr>
      <w:tr w:rsidR="0072710E" w:rsidRPr="00FF6A89" w14:paraId="700F1952" w14:textId="77777777" w:rsidTr="0072710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003323E"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lastRenderedPageBreak/>
              <w:t>Giá</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bán</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55AB5089" w14:textId="09AC6550"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31</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000 </w:t>
            </w:r>
          </w:p>
        </w:tc>
        <w:tc>
          <w:tcPr>
            <w:tcW w:w="1600" w:type="dxa"/>
            <w:tcBorders>
              <w:top w:val="nil"/>
              <w:left w:val="nil"/>
              <w:bottom w:val="single" w:sz="4" w:space="0" w:color="auto"/>
              <w:right w:val="single" w:sz="4" w:space="0" w:color="auto"/>
            </w:tcBorders>
            <w:shd w:val="clear" w:color="auto" w:fill="auto"/>
            <w:noWrap/>
            <w:vAlign w:val="bottom"/>
            <w:hideMark/>
          </w:tcPr>
          <w:p w14:paraId="283D73B5" w14:textId="592845A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31</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650 </w:t>
            </w:r>
          </w:p>
        </w:tc>
        <w:tc>
          <w:tcPr>
            <w:tcW w:w="1360" w:type="dxa"/>
            <w:tcBorders>
              <w:top w:val="nil"/>
              <w:left w:val="nil"/>
              <w:bottom w:val="single" w:sz="4" w:space="0" w:color="auto"/>
              <w:right w:val="single" w:sz="4" w:space="0" w:color="auto"/>
            </w:tcBorders>
            <w:shd w:val="clear" w:color="auto" w:fill="auto"/>
            <w:noWrap/>
            <w:vAlign w:val="bottom"/>
            <w:hideMark/>
          </w:tcPr>
          <w:p w14:paraId="588CBBB9" w14:textId="5210079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50</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000 </w:t>
            </w:r>
          </w:p>
        </w:tc>
        <w:tc>
          <w:tcPr>
            <w:tcW w:w="1400" w:type="dxa"/>
            <w:tcBorders>
              <w:top w:val="nil"/>
              <w:left w:val="nil"/>
              <w:bottom w:val="single" w:sz="4" w:space="0" w:color="auto"/>
              <w:right w:val="single" w:sz="4" w:space="0" w:color="auto"/>
            </w:tcBorders>
            <w:shd w:val="clear" w:color="auto" w:fill="auto"/>
            <w:noWrap/>
            <w:vAlign w:val="bottom"/>
            <w:hideMark/>
          </w:tcPr>
          <w:p w14:paraId="2A0A814C" w14:textId="391241E3"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126</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150 </w:t>
            </w:r>
          </w:p>
        </w:tc>
      </w:tr>
      <w:tr w:rsidR="0072710E" w:rsidRPr="00FF6A89" w14:paraId="717F764F" w14:textId="77777777" w:rsidTr="0072710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E4B6164"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Lãi</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ròng</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7CE403E1" w14:textId="3756FD2A"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7</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914 </w:t>
            </w:r>
          </w:p>
        </w:tc>
        <w:tc>
          <w:tcPr>
            <w:tcW w:w="1600" w:type="dxa"/>
            <w:tcBorders>
              <w:top w:val="nil"/>
              <w:left w:val="nil"/>
              <w:bottom w:val="single" w:sz="4" w:space="0" w:color="auto"/>
              <w:right w:val="single" w:sz="4" w:space="0" w:color="auto"/>
            </w:tcBorders>
            <w:shd w:val="clear" w:color="auto" w:fill="auto"/>
            <w:noWrap/>
            <w:vAlign w:val="bottom"/>
            <w:hideMark/>
          </w:tcPr>
          <w:p w14:paraId="5275C4AD"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150 </w:t>
            </w:r>
          </w:p>
        </w:tc>
        <w:tc>
          <w:tcPr>
            <w:tcW w:w="1360" w:type="dxa"/>
            <w:tcBorders>
              <w:top w:val="nil"/>
              <w:left w:val="nil"/>
              <w:bottom w:val="single" w:sz="4" w:space="0" w:color="auto"/>
              <w:right w:val="single" w:sz="4" w:space="0" w:color="auto"/>
            </w:tcBorders>
            <w:shd w:val="clear" w:color="auto" w:fill="auto"/>
            <w:noWrap/>
            <w:vAlign w:val="bottom"/>
            <w:hideMark/>
          </w:tcPr>
          <w:p w14:paraId="0B06F718" w14:textId="38172110"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2</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000 </w:t>
            </w:r>
          </w:p>
        </w:tc>
        <w:tc>
          <w:tcPr>
            <w:tcW w:w="1400" w:type="dxa"/>
            <w:tcBorders>
              <w:top w:val="nil"/>
              <w:left w:val="nil"/>
              <w:bottom w:val="single" w:sz="4" w:space="0" w:color="auto"/>
              <w:right w:val="single" w:sz="4" w:space="0" w:color="auto"/>
            </w:tcBorders>
            <w:shd w:val="clear" w:color="auto" w:fill="auto"/>
            <w:noWrap/>
            <w:vAlign w:val="bottom"/>
            <w:hideMark/>
          </w:tcPr>
          <w:p w14:paraId="254209D2" w14:textId="7110D302"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10</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564 </w:t>
            </w:r>
          </w:p>
        </w:tc>
      </w:tr>
      <w:tr w:rsidR="0072710E" w:rsidRPr="00FF6A89" w14:paraId="26B7D6D1" w14:textId="77777777" w:rsidTr="0072710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1EA974E"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lãi</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ròng</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5FBB66AC"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75%</w:t>
            </w:r>
          </w:p>
        </w:tc>
        <w:tc>
          <w:tcPr>
            <w:tcW w:w="1600" w:type="dxa"/>
            <w:tcBorders>
              <w:top w:val="nil"/>
              <w:left w:val="nil"/>
              <w:bottom w:val="single" w:sz="4" w:space="0" w:color="auto"/>
              <w:right w:val="single" w:sz="4" w:space="0" w:color="auto"/>
            </w:tcBorders>
            <w:shd w:val="clear" w:color="auto" w:fill="auto"/>
            <w:noWrap/>
            <w:vAlign w:val="bottom"/>
            <w:hideMark/>
          </w:tcPr>
          <w:p w14:paraId="335EBE6F"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w:t>
            </w:r>
          </w:p>
        </w:tc>
        <w:tc>
          <w:tcPr>
            <w:tcW w:w="1360" w:type="dxa"/>
            <w:tcBorders>
              <w:top w:val="nil"/>
              <w:left w:val="nil"/>
              <w:bottom w:val="single" w:sz="4" w:space="0" w:color="auto"/>
              <w:right w:val="single" w:sz="4" w:space="0" w:color="auto"/>
            </w:tcBorders>
            <w:shd w:val="clear" w:color="auto" w:fill="auto"/>
            <w:noWrap/>
            <w:vAlign w:val="bottom"/>
            <w:hideMark/>
          </w:tcPr>
          <w:p w14:paraId="54BC7C05"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19%</w:t>
            </w:r>
          </w:p>
        </w:tc>
        <w:tc>
          <w:tcPr>
            <w:tcW w:w="1400" w:type="dxa"/>
            <w:tcBorders>
              <w:top w:val="nil"/>
              <w:left w:val="nil"/>
              <w:bottom w:val="single" w:sz="4" w:space="0" w:color="auto"/>
              <w:right w:val="single" w:sz="4" w:space="0" w:color="auto"/>
            </w:tcBorders>
            <w:shd w:val="clear" w:color="auto" w:fill="auto"/>
            <w:noWrap/>
            <w:vAlign w:val="bottom"/>
            <w:hideMark/>
          </w:tcPr>
          <w:p w14:paraId="5DEEA188"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100%</w:t>
            </w:r>
          </w:p>
        </w:tc>
      </w:tr>
      <w:tr w:rsidR="0072710E" w:rsidRPr="00FF6A89" w14:paraId="5290C59E" w14:textId="77777777" w:rsidTr="0072710E">
        <w:trPr>
          <w:trHeight w:val="300"/>
        </w:trPr>
        <w:tc>
          <w:tcPr>
            <w:tcW w:w="2320" w:type="dxa"/>
            <w:tcBorders>
              <w:top w:val="nil"/>
              <w:left w:val="single" w:sz="4" w:space="0" w:color="auto"/>
              <w:bottom w:val="nil"/>
              <w:right w:val="single" w:sz="4" w:space="0" w:color="auto"/>
            </w:tcBorders>
            <w:shd w:val="clear" w:color="auto" w:fill="auto"/>
            <w:noWrap/>
            <w:vAlign w:val="bottom"/>
            <w:hideMark/>
          </w:tcPr>
          <w:p w14:paraId="75B8E5CA"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Độ</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cận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biên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thị</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trường</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51547CBA" w14:textId="4353FFC9" w:rsidR="0072710E" w:rsidRPr="00FF6A89" w:rsidRDefault="001C1A3A"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31.000</w:t>
            </w:r>
          </w:p>
        </w:tc>
        <w:tc>
          <w:tcPr>
            <w:tcW w:w="1600" w:type="dxa"/>
            <w:tcBorders>
              <w:top w:val="nil"/>
              <w:left w:val="nil"/>
              <w:bottom w:val="single" w:sz="4" w:space="0" w:color="auto"/>
              <w:right w:val="single" w:sz="4" w:space="0" w:color="auto"/>
            </w:tcBorders>
            <w:shd w:val="clear" w:color="auto" w:fill="auto"/>
            <w:noWrap/>
            <w:vAlign w:val="bottom"/>
            <w:hideMark/>
          </w:tcPr>
          <w:p w14:paraId="3141DFA3" w14:textId="0E1FDC4A" w:rsidR="0072710E" w:rsidRPr="00FF6A89" w:rsidRDefault="001C1A3A"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650</w:t>
            </w:r>
          </w:p>
        </w:tc>
        <w:tc>
          <w:tcPr>
            <w:tcW w:w="1360" w:type="dxa"/>
            <w:tcBorders>
              <w:top w:val="nil"/>
              <w:left w:val="nil"/>
              <w:bottom w:val="single" w:sz="4" w:space="0" w:color="auto"/>
              <w:right w:val="single" w:sz="4" w:space="0" w:color="auto"/>
            </w:tcBorders>
            <w:shd w:val="clear" w:color="auto" w:fill="auto"/>
            <w:noWrap/>
            <w:vAlign w:val="bottom"/>
            <w:hideMark/>
          </w:tcPr>
          <w:p w14:paraId="472D318D" w14:textId="48F99BD1" w:rsidR="0072710E" w:rsidRPr="00FF6A89" w:rsidRDefault="001C1A3A"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2.000</w:t>
            </w:r>
          </w:p>
        </w:tc>
        <w:tc>
          <w:tcPr>
            <w:tcW w:w="1400" w:type="dxa"/>
            <w:tcBorders>
              <w:top w:val="nil"/>
              <w:left w:val="nil"/>
              <w:bottom w:val="single" w:sz="4" w:space="0" w:color="auto"/>
              <w:right w:val="single" w:sz="4" w:space="0" w:color="auto"/>
            </w:tcBorders>
            <w:shd w:val="clear" w:color="auto" w:fill="auto"/>
            <w:noWrap/>
            <w:vAlign w:val="bottom"/>
            <w:hideMark/>
          </w:tcPr>
          <w:p w14:paraId="2BD2D70D" w14:textId="04F3DE1D"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33</w:t>
            </w:r>
            <w:r w:rsidR="001C1A3A" w:rsidRPr="00FF6A89">
              <w:rPr>
                <w:rFonts w:ascii="Times New Roman" w:eastAsia="Times New Roman" w:hAnsi="Times New Roman" w:cs="Times New Roman"/>
                <w:color w:val="000000"/>
                <w:sz w:val="26"/>
                <w:szCs w:val="26"/>
                <w:lang w:val="en-AU" w:eastAsia="zh-CN"/>
              </w:rPr>
              <w:t>.</w:t>
            </w:r>
            <w:r w:rsidRPr="00FF6A89">
              <w:rPr>
                <w:rFonts w:ascii="Times New Roman" w:eastAsia="Times New Roman" w:hAnsi="Times New Roman" w:cs="Times New Roman"/>
                <w:color w:val="000000"/>
                <w:sz w:val="26"/>
                <w:szCs w:val="26"/>
                <w:lang w:val="en-AU" w:eastAsia="zh-CN"/>
              </w:rPr>
              <w:t xml:space="preserve">150 </w:t>
            </w:r>
          </w:p>
        </w:tc>
      </w:tr>
      <w:tr w:rsidR="0072710E" w:rsidRPr="00FF6A89" w14:paraId="3A3C5F15" w14:textId="77777777" w:rsidTr="0072710E">
        <w:trPr>
          <w:trHeight w:val="338"/>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2B92"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đóng</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góp</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vào</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giá</w:t>
            </w:r>
            <w:proofErr w:type="spellEnd"/>
            <w:r w:rsidRPr="00FF6A89">
              <w:rPr>
                <w:rFonts w:ascii="Times New Roman" w:eastAsia="Times New Roman" w:hAnsi="Times New Roman" w:cs="Times New Roman"/>
                <w:color w:val="000000"/>
                <w:sz w:val="26"/>
                <w:szCs w:val="26"/>
                <w:lang w:val="en-AU" w:eastAsia="zh-CN"/>
              </w:rPr>
              <w:t xml:space="preserve"> (%)</w:t>
            </w:r>
          </w:p>
        </w:tc>
        <w:tc>
          <w:tcPr>
            <w:tcW w:w="2800" w:type="dxa"/>
            <w:tcBorders>
              <w:top w:val="nil"/>
              <w:left w:val="nil"/>
              <w:bottom w:val="single" w:sz="4" w:space="0" w:color="auto"/>
              <w:right w:val="single" w:sz="4" w:space="0" w:color="auto"/>
            </w:tcBorders>
            <w:shd w:val="clear" w:color="auto" w:fill="auto"/>
            <w:noWrap/>
            <w:vAlign w:val="bottom"/>
            <w:hideMark/>
          </w:tcPr>
          <w:p w14:paraId="16664C78"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94%</w:t>
            </w:r>
          </w:p>
        </w:tc>
        <w:tc>
          <w:tcPr>
            <w:tcW w:w="1600" w:type="dxa"/>
            <w:tcBorders>
              <w:top w:val="nil"/>
              <w:left w:val="nil"/>
              <w:bottom w:val="single" w:sz="4" w:space="0" w:color="auto"/>
              <w:right w:val="single" w:sz="4" w:space="0" w:color="auto"/>
            </w:tcBorders>
            <w:shd w:val="clear" w:color="auto" w:fill="auto"/>
            <w:noWrap/>
            <w:vAlign w:val="bottom"/>
            <w:hideMark/>
          </w:tcPr>
          <w:p w14:paraId="6D90558F"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w:t>
            </w:r>
          </w:p>
        </w:tc>
        <w:tc>
          <w:tcPr>
            <w:tcW w:w="1360" w:type="dxa"/>
            <w:tcBorders>
              <w:top w:val="nil"/>
              <w:left w:val="nil"/>
              <w:bottom w:val="single" w:sz="4" w:space="0" w:color="auto"/>
              <w:right w:val="single" w:sz="4" w:space="0" w:color="auto"/>
            </w:tcBorders>
            <w:shd w:val="clear" w:color="auto" w:fill="auto"/>
            <w:noWrap/>
            <w:vAlign w:val="bottom"/>
            <w:hideMark/>
          </w:tcPr>
          <w:p w14:paraId="552F311B"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6%</w:t>
            </w:r>
          </w:p>
        </w:tc>
        <w:tc>
          <w:tcPr>
            <w:tcW w:w="1400" w:type="dxa"/>
            <w:tcBorders>
              <w:top w:val="nil"/>
              <w:left w:val="nil"/>
              <w:bottom w:val="single" w:sz="4" w:space="0" w:color="auto"/>
              <w:right w:val="single" w:sz="4" w:space="0" w:color="auto"/>
            </w:tcBorders>
            <w:shd w:val="clear" w:color="auto" w:fill="auto"/>
            <w:noWrap/>
            <w:vAlign w:val="bottom"/>
            <w:hideMark/>
          </w:tcPr>
          <w:p w14:paraId="0E7BB0DA" w14:textId="77777777" w:rsidR="0072710E" w:rsidRPr="00FF6A89" w:rsidRDefault="0072710E"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100%</w:t>
            </w:r>
          </w:p>
        </w:tc>
      </w:tr>
    </w:tbl>
    <w:p w14:paraId="40A94355" w14:textId="03706F4D" w:rsidR="003F5B6D" w:rsidRPr="00FF6A89" w:rsidRDefault="003F5B6D" w:rsidP="001C1A3A">
      <w:pPr>
        <w:jc w:val="both"/>
        <w:rPr>
          <w:rFonts w:ascii="Times New Roman" w:hAnsi="Times New Roman" w:cs="Times New Roman"/>
          <w:sz w:val="26"/>
          <w:szCs w:val="26"/>
          <w:lang w:val="de-DE"/>
        </w:rPr>
      </w:pPr>
    </w:p>
    <w:p w14:paraId="6ED83060" w14:textId="77777777" w:rsidR="00A36907" w:rsidRPr="00FF6A89" w:rsidRDefault="00A36907" w:rsidP="001C1A3A">
      <w:pPr>
        <w:autoSpaceDE w:val="0"/>
        <w:autoSpaceDN w:val="0"/>
        <w:adjustRightInd w:val="0"/>
        <w:spacing w:after="120" w:line="312" w:lineRule="auto"/>
        <w:jc w:val="both"/>
        <w:rPr>
          <w:rFonts w:ascii="Times New Roman" w:hAnsi="Times New Roman" w:cs="Times New Roman"/>
          <w:i/>
          <w:sz w:val="26"/>
          <w:szCs w:val="26"/>
          <w:lang w:val="de-DE"/>
        </w:rPr>
      </w:pPr>
      <w:r w:rsidRPr="00FF6A89">
        <w:rPr>
          <w:rFonts w:ascii="Times New Roman" w:hAnsi="Times New Roman" w:cs="Times New Roman"/>
          <w:i/>
          <w:sz w:val="26"/>
          <w:szCs w:val="26"/>
          <w:lang w:val="de-DE"/>
        </w:rPr>
        <w:t>*Ghi chú: Quá trình chế biến đã phối trộn các loại cà phê</w:t>
      </w:r>
    </w:p>
    <w:p w14:paraId="76C4C2D1" w14:textId="4E088D65" w:rsidR="00000FB0" w:rsidRPr="00FF6A89" w:rsidRDefault="00000FB0" w:rsidP="001C1A3A">
      <w:pPr>
        <w:autoSpaceDE w:val="0"/>
        <w:autoSpaceDN w:val="0"/>
        <w:adjustRightInd w:val="0"/>
        <w:spacing w:after="120" w:line="312" w:lineRule="auto"/>
        <w:jc w:val="both"/>
        <w:rPr>
          <w:rFonts w:ascii="Times New Roman" w:hAnsi="Times New Roman" w:cs="Times New Roman"/>
          <w:i/>
          <w:sz w:val="26"/>
          <w:szCs w:val="26"/>
          <w:lang w:val="de-DE"/>
        </w:rPr>
      </w:pPr>
      <w:r w:rsidRPr="00FF6A89">
        <w:rPr>
          <w:rFonts w:ascii="Times New Roman" w:hAnsi="Times New Roman" w:cs="Times New Roman"/>
          <w:i/>
          <w:sz w:val="26"/>
          <w:szCs w:val="26"/>
          <w:lang w:val="de-DE"/>
        </w:rPr>
        <w:t>Nguồn: Kết quả điều tra củ</w:t>
      </w:r>
      <w:r w:rsidR="009468A6" w:rsidRPr="00FF6A89">
        <w:rPr>
          <w:rFonts w:ascii="Times New Roman" w:hAnsi="Times New Roman" w:cs="Times New Roman"/>
          <w:i/>
          <w:sz w:val="26"/>
          <w:szCs w:val="26"/>
          <w:lang w:val="de-DE"/>
        </w:rPr>
        <w:t>a IPSARD, 2020</w:t>
      </w:r>
    </w:p>
    <w:p w14:paraId="0AB623AE" w14:textId="713A9B2E" w:rsidR="0072710E" w:rsidRPr="00FF6A89" w:rsidRDefault="00000FB0" w:rsidP="001C1A3A">
      <w:pPr>
        <w:spacing w:after="120" w:line="312" w:lineRule="auto"/>
        <w:jc w:val="both"/>
        <w:rPr>
          <w:rFonts w:ascii="Times New Roman" w:hAnsi="Times New Roman" w:cs="Times New Roman"/>
          <w:i/>
          <w:sz w:val="26"/>
          <w:szCs w:val="26"/>
          <w:lang w:val="de-DE"/>
        </w:rPr>
      </w:pPr>
      <w:r w:rsidRPr="00FF6A89">
        <w:rPr>
          <w:rFonts w:ascii="Times New Roman" w:hAnsi="Times New Roman" w:cs="Times New Roman"/>
          <w:sz w:val="26"/>
          <w:szCs w:val="26"/>
          <w:lang w:val="de-DE"/>
        </w:rPr>
        <w:tab/>
      </w:r>
      <w:r w:rsidR="0072710E" w:rsidRPr="00FF6A89">
        <w:rPr>
          <w:rFonts w:ascii="Times New Roman" w:hAnsi="Times New Roman" w:cs="Times New Roman"/>
          <w:i/>
          <w:sz w:val="26"/>
          <w:szCs w:val="26"/>
          <w:lang w:val="de-DE"/>
        </w:rPr>
        <w:t>a, Đối với nông dân</w:t>
      </w:r>
    </w:p>
    <w:p w14:paraId="7572B426" w14:textId="5EFC28CD" w:rsidR="00000FB0" w:rsidRPr="00FF6A89" w:rsidRDefault="00A81B25"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Đ</w:t>
      </w:r>
      <w:r w:rsidR="006F6362" w:rsidRPr="00FF6A89">
        <w:rPr>
          <w:rFonts w:ascii="Times New Roman" w:hAnsi="Times New Roman" w:cs="Times New Roman"/>
          <w:sz w:val="26"/>
          <w:szCs w:val="26"/>
          <w:lang w:val="de-DE"/>
        </w:rPr>
        <w:t xml:space="preserve">ối với cà phê Robusta, </w:t>
      </w:r>
      <w:r w:rsidR="00000FB0" w:rsidRPr="00FF6A89">
        <w:rPr>
          <w:rFonts w:ascii="Times New Roman" w:hAnsi="Times New Roman" w:cs="Times New Roman"/>
          <w:sz w:val="26"/>
          <w:szCs w:val="26"/>
          <w:lang w:val="de-DE"/>
        </w:rPr>
        <w:t xml:space="preserve">nông dân bán </w:t>
      </w:r>
      <w:r w:rsidR="00B63538" w:rsidRPr="00FF6A89">
        <w:rPr>
          <w:rFonts w:ascii="Times New Roman" w:hAnsi="Times New Roman" w:cs="Times New Roman"/>
          <w:sz w:val="26"/>
          <w:szCs w:val="26"/>
          <w:lang w:val="de-DE"/>
        </w:rPr>
        <w:t xml:space="preserve">cà phê </w:t>
      </w:r>
      <w:r w:rsidR="006F6362" w:rsidRPr="00FF6A89">
        <w:rPr>
          <w:rFonts w:ascii="Times New Roman" w:hAnsi="Times New Roman" w:cs="Times New Roman"/>
          <w:sz w:val="26"/>
          <w:szCs w:val="26"/>
          <w:lang w:val="de-DE"/>
        </w:rPr>
        <w:t>nhân xô (chế biến khô)</w:t>
      </w:r>
      <w:r w:rsidR="00000FB0" w:rsidRPr="00FF6A89">
        <w:rPr>
          <w:rFonts w:ascii="Times New Roman" w:hAnsi="Times New Roman" w:cs="Times New Roman"/>
          <w:sz w:val="26"/>
          <w:szCs w:val="26"/>
          <w:lang w:val="de-DE"/>
        </w:rPr>
        <w:t xml:space="preserve"> cho hệ thống </w:t>
      </w:r>
      <w:r w:rsidR="00B63538" w:rsidRPr="00FF6A89">
        <w:rPr>
          <w:rFonts w:ascii="Times New Roman" w:hAnsi="Times New Roman" w:cs="Times New Roman"/>
          <w:sz w:val="26"/>
          <w:szCs w:val="26"/>
          <w:lang w:val="de-DE"/>
        </w:rPr>
        <w:t>đại lý</w:t>
      </w:r>
      <w:r w:rsidR="00000FB0" w:rsidRPr="00FF6A89">
        <w:rPr>
          <w:rFonts w:ascii="Times New Roman" w:hAnsi="Times New Roman" w:cs="Times New Roman"/>
          <w:sz w:val="26"/>
          <w:szCs w:val="26"/>
          <w:lang w:val="de-DE"/>
        </w:rPr>
        <w:t xml:space="preserve"> địa phương. </w:t>
      </w:r>
      <w:r w:rsidR="00B63538" w:rsidRPr="00FF6A89">
        <w:rPr>
          <w:rFonts w:ascii="Times New Roman" w:hAnsi="Times New Roman" w:cs="Times New Roman"/>
          <w:sz w:val="26"/>
          <w:szCs w:val="26"/>
          <w:lang w:val="de-DE"/>
        </w:rPr>
        <w:t xml:space="preserve">Đại lý địa phương </w:t>
      </w:r>
      <w:r w:rsidR="006F6362" w:rsidRPr="00FF6A89">
        <w:rPr>
          <w:rFonts w:ascii="Times New Roman" w:hAnsi="Times New Roman" w:cs="Times New Roman"/>
          <w:sz w:val="26"/>
          <w:szCs w:val="26"/>
          <w:lang w:val="de-DE"/>
        </w:rPr>
        <w:t>hoặc sẽ bán cho doanh nghiệp thu mua hoặc bán trực tiếp cho doanh nghiệp chế biến, xuất khẩu</w:t>
      </w:r>
      <w:r w:rsidR="00000FB0" w:rsidRPr="00FF6A89">
        <w:rPr>
          <w:rFonts w:ascii="Times New Roman" w:hAnsi="Times New Roman" w:cs="Times New Roman"/>
          <w:sz w:val="26"/>
          <w:szCs w:val="26"/>
          <w:lang w:val="de-DE"/>
        </w:rPr>
        <w:t>.</w:t>
      </w:r>
      <w:r w:rsidR="00B63538" w:rsidRPr="00FF6A89">
        <w:rPr>
          <w:rFonts w:ascii="Times New Roman" w:hAnsi="Times New Roman" w:cs="Times New Roman"/>
          <w:sz w:val="26"/>
          <w:szCs w:val="26"/>
          <w:lang w:val="de-DE"/>
        </w:rPr>
        <w:t xml:space="preserve"> Sau đó, công ty chế biế</w:t>
      </w:r>
      <w:r w:rsidR="000A4D45" w:rsidRPr="00FF6A89">
        <w:rPr>
          <w:rFonts w:ascii="Times New Roman" w:hAnsi="Times New Roman" w:cs="Times New Roman"/>
          <w:sz w:val="26"/>
          <w:szCs w:val="26"/>
          <w:lang w:val="de-DE"/>
        </w:rPr>
        <w:t xml:space="preserve">n, xuất khẩu </w:t>
      </w:r>
      <w:r w:rsidR="00B63538" w:rsidRPr="00FF6A89">
        <w:rPr>
          <w:rFonts w:ascii="Times New Roman" w:hAnsi="Times New Roman" w:cs="Times New Roman"/>
          <w:sz w:val="26"/>
          <w:szCs w:val="26"/>
          <w:lang w:val="de-DE"/>
        </w:rPr>
        <w:t xml:space="preserve">sẽ thực hiện việc đưa cà phê vào lò sấy, lọc và phân loại hạt cà phê theo các tiêu chuẩn </w:t>
      </w:r>
      <w:r w:rsidR="000A4D45" w:rsidRPr="00FF6A89">
        <w:rPr>
          <w:rFonts w:ascii="Times New Roman" w:hAnsi="Times New Roman" w:cs="Times New Roman"/>
          <w:sz w:val="26"/>
          <w:szCs w:val="26"/>
          <w:lang w:val="de-DE"/>
        </w:rPr>
        <w:t>và xuất khẩu</w:t>
      </w:r>
      <w:r w:rsidR="0072710E" w:rsidRPr="00FF6A89">
        <w:rPr>
          <w:rFonts w:ascii="Times New Roman" w:hAnsi="Times New Roman" w:cs="Times New Roman"/>
          <w:sz w:val="26"/>
          <w:szCs w:val="26"/>
          <w:lang w:val="de-DE"/>
        </w:rPr>
        <w:t>.</w:t>
      </w:r>
    </w:p>
    <w:p w14:paraId="4C76091E" w14:textId="401CFBC3" w:rsidR="00000FB0" w:rsidRPr="00FF6A89" w:rsidRDefault="00000FB0" w:rsidP="0055044D">
      <w:pPr>
        <w:spacing w:before="120" w:after="120"/>
        <w:ind w:firstLine="720"/>
        <w:jc w:val="both"/>
        <w:rPr>
          <w:rFonts w:ascii="Times New Roman" w:hAnsi="Times New Roman" w:cs="Times New Roman"/>
          <w:sz w:val="26"/>
          <w:szCs w:val="26"/>
          <w:lang w:val="de-DE"/>
        </w:rPr>
      </w:pPr>
      <w:r w:rsidRPr="00FF6A89">
        <w:rPr>
          <w:rFonts w:ascii="Times New Roman" w:hAnsi="Times New Roman" w:cs="Times New Roman"/>
          <w:sz w:val="26"/>
          <w:szCs w:val="26"/>
          <w:lang w:val="de-DE"/>
        </w:rPr>
        <w:t xml:space="preserve">Trong các tác </w:t>
      </w:r>
      <w:r w:rsidRPr="00FF6A89">
        <w:rPr>
          <w:rFonts w:ascii="Times New Roman" w:hAnsi="Times New Roman" w:cs="Times New Roman"/>
          <w:iCs/>
          <w:sz w:val="26"/>
          <w:szCs w:val="26"/>
          <w:lang w:val="de-DE"/>
        </w:rPr>
        <w:t>nhân</w:t>
      </w:r>
      <w:r w:rsidRPr="00FF6A89">
        <w:rPr>
          <w:rFonts w:ascii="Times New Roman" w:hAnsi="Times New Roman" w:cs="Times New Roman"/>
          <w:sz w:val="26"/>
          <w:szCs w:val="26"/>
          <w:lang w:val="de-DE"/>
        </w:rPr>
        <w:t xml:space="preserve"> tham gia </w:t>
      </w:r>
      <w:r w:rsidR="009E2A16" w:rsidRPr="00FF6A89">
        <w:rPr>
          <w:rFonts w:ascii="Times New Roman" w:hAnsi="Times New Roman" w:cs="Times New Roman"/>
          <w:sz w:val="26"/>
          <w:szCs w:val="26"/>
          <w:lang w:val="de-DE"/>
        </w:rPr>
        <w:t xml:space="preserve">chuỗi giá trị xuất khẩu </w:t>
      </w:r>
      <w:r w:rsidR="006F6362" w:rsidRPr="00FF6A89">
        <w:rPr>
          <w:rFonts w:ascii="Times New Roman" w:hAnsi="Times New Roman" w:cs="Times New Roman"/>
          <w:sz w:val="26"/>
          <w:szCs w:val="26"/>
          <w:lang w:val="de-DE"/>
        </w:rPr>
        <w:t>cà phê Robusta</w:t>
      </w:r>
      <w:r w:rsidR="00183B1B" w:rsidRPr="00FF6A89">
        <w:rPr>
          <w:rFonts w:ascii="Times New Roman" w:hAnsi="Times New Roman" w:cs="Times New Roman"/>
          <w:sz w:val="26"/>
          <w:szCs w:val="26"/>
          <w:lang w:val="de-DE"/>
        </w:rPr>
        <w:t xml:space="preserve">, </w:t>
      </w:r>
      <w:r w:rsidRPr="00FF6A89">
        <w:rPr>
          <w:rFonts w:ascii="Times New Roman" w:hAnsi="Times New Roman" w:cs="Times New Roman"/>
          <w:sz w:val="26"/>
          <w:szCs w:val="26"/>
          <w:lang w:val="de-DE"/>
        </w:rPr>
        <w:t xml:space="preserve">nông dân </w:t>
      </w:r>
      <w:r w:rsidR="003C0501" w:rsidRPr="00FF6A89">
        <w:rPr>
          <w:rFonts w:ascii="Times New Roman" w:hAnsi="Times New Roman" w:cs="Times New Roman"/>
          <w:sz w:val="26"/>
          <w:szCs w:val="26"/>
          <w:lang w:val="de-DE"/>
        </w:rPr>
        <w:t>đóng góp vào giá trị gia tăng rất cao chiế</w:t>
      </w:r>
      <w:r w:rsidR="001C1A3A" w:rsidRPr="00FF6A89">
        <w:rPr>
          <w:rFonts w:ascii="Times New Roman" w:hAnsi="Times New Roman" w:cs="Times New Roman"/>
          <w:sz w:val="26"/>
          <w:szCs w:val="26"/>
          <w:lang w:val="de-DE"/>
        </w:rPr>
        <w:t>m 94</w:t>
      </w:r>
      <w:r w:rsidR="003C0501" w:rsidRPr="00FF6A89">
        <w:rPr>
          <w:rFonts w:ascii="Times New Roman" w:hAnsi="Times New Roman" w:cs="Times New Roman"/>
          <w:sz w:val="26"/>
          <w:szCs w:val="26"/>
          <w:lang w:val="de-DE"/>
        </w:rPr>
        <w:t>%, tiếp đó là doanh nghiệp chế biến, xuất khẩ</w:t>
      </w:r>
      <w:r w:rsidR="001C1A3A" w:rsidRPr="00FF6A89">
        <w:rPr>
          <w:rFonts w:ascii="Times New Roman" w:hAnsi="Times New Roman" w:cs="Times New Roman"/>
          <w:sz w:val="26"/>
          <w:szCs w:val="26"/>
          <w:lang w:val="de-DE"/>
        </w:rPr>
        <w:t>u 6</w:t>
      </w:r>
      <w:r w:rsidR="003C0501" w:rsidRPr="00FF6A89">
        <w:rPr>
          <w:rFonts w:ascii="Times New Roman" w:hAnsi="Times New Roman" w:cs="Times New Roman"/>
          <w:sz w:val="26"/>
          <w:szCs w:val="26"/>
          <w:lang w:val="de-DE"/>
        </w:rPr>
        <w:t>% và</w:t>
      </w:r>
      <w:r w:rsidR="009468A6" w:rsidRPr="00FF6A89">
        <w:rPr>
          <w:rFonts w:ascii="Times New Roman" w:hAnsi="Times New Roman" w:cs="Times New Roman"/>
          <w:sz w:val="26"/>
          <w:szCs w:val="26"/>
          <w:lang w:val="de-DE"/>
        </w:rPr>
        <w:t xml:space="preserve"> đại lý </w:t>
      </w:r>
      <w:r w:rsidR="003C0501" w:rsidRPr="00FF6A89">
        <w:rPr>
          <w:rFonts w:ascii="Times New Roman" w:hAnsi="Times New Roman" w:cs="Times New Roman"/>
          <w:sz w:val="26"/>
          <w:szCs w:val="26"/>
          <w:lang w:val="de-DE"/>
        </w:rPr>
        <w:t>thu mua chỉ chiếm 2%</w:t>
      </w:r>
    </w:p>
    <w:p w14:paraId="7E47D34A" w14:textId="5913FD20" w:rsidR="00000FB0" w:rsidRPr="00FF6A89" w:rsidRDefault="007C3DD0" w:rsidP="001C1A3A">
      <w:pPr>
        <w:pStyle w:val="Caption"/>
        <w:spacing w:line="312" w:lineRule="auto"/>
        <w:jc w:val="both"/>
        <w:rPr>
          <w:lang w:val="de-DE"/>
        </w:rPr>
      </w:pPr>
      <w:bookmarkStart w:id="62" w:name="_Toc499653184"/>
      <w:bookmarkStart w:id="63" w:name="_Toc59540561"/>
      <w:r w:rsidRPr="00FF6A89">
        <w:rPr>
          <w:lang w:val="de-DE"/>
        </w:rPr>
        <w:t xml:space="preserve">Hình </w:t>
      </w:r>
      <w:r w:rsidR="00F86C27" w:rsidRPr="00FF6A89">
        <w:fldChar w:fldCharType="begin"/>
      </w:r>
      <w:r w:rsidR="00F86C27" w:rsidRPr="00FF6A89">
        <w:rPr>
          <w:lang w:val="de-DE"/>
        </w:rPr>
        <w:instrText xml:space="preserve"> SEQ Hình \* ARABIC </w:instrText>
      </w:r>
      <w:r w:rsidR="00F86C27" w:rsidRPr="00FF6A89">
        <w:fldChar w:fldCharType="separate"/>
      </w:r>
      <w:r w:rsidR="00D15281" w:rsidRPr="00FF6A89">
        <w:rPr>
          <w:noProof/>
          <w:lang w:val="de-DE"/>
        </w:rPr>
        <w:t>12</w:t>
      </w:r>
      <w:r w:rsidR="00F86C27" w:rsidRPr="00FF6A89">
        <w:rPr>
          <w:noProof/>
        </w:rPr>
        <w:fldChar w:fldCharType="end"/>
      </w:r>
      <w:r w:rsidR="00000FB0" w:rsidRPr="00FF6A89">
        <w:rPr>
          <w:lang w:val="de-DE"/>
        </w:rPr>
        <w:t>: Cơ cấu chi phí sản xuất</w:t>
      </w:r>
      <w:r w:rsidR="0014279A" w:rsidRPr="00FF6A89">
        <w:rPr>
          <w:lang w:val="de-DE"/>
        </w:rPr>
        <w:t xml:space="preserve"> cà phê giai đoạn kinh doanh</w:t>
      </w:r>
      <w:r w:rsidR="00000FB0" w:rsidRPr="00FF6A89">
        <w:rPr>
          <w:lang w:val="de-DE"/>
        </w:rPr>
        <w:t xml:space="preserve"> trung bình </w:t>
      </w:r>
      <w:r w:rsidR="001A4354" w:rsidRPr="00FF6A89">
        <w:rPr>
          <w:lang w:val="de-DE"/>
        </w:rPr>
        <w:t xml:space="preserve">trên 1ha </w:t>
      </w:r>
      <w:r w:rsidR="00000FB0" w:rsidRPr="00FF6A89">
        <w:rPr>
          <w:lang w:val="de-DE"/>
        </w:rPr>
        <w:t xml:space="preserve">của nông dân tại </w:t>
      </w:r>
      <w:r w:rsidR="001A4354" w:rsidRPr="00FF6A89">
        <w:rPr>
          <w:lang w:val="de-DE"/>
        </w:rPr>
        <w:t xml:space="preserve">Lâm </w:t>
      </w:r>
      <w:r w:rsidR="00000FB0" w:rsidRPr="00FF6A89">
        <w:rPr>
          <w:lang w:val="de-DE"/>
        </w:rPr>
        <w:t>Đồng</w:t>
      </w:r>
      <w:bookmarkEnd w:id="62"/>
      <w:bookmarkEnd w:id="63"/>
    </w:p>
    <w:p w14:paraId="2481B459" w14:textId="5971DA25" w:rsidR="00000FB0" w:rsidRPr="00FF6A89" w:rsidRDefault="0014279A"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noProof/>
          <w:sz w:val="26"/>
          <w:szCs w:val="26"/>
          <w:lang w:val="en-AU" w:eastAsia="zh-CN"/>
        </w:rPr>
        <w:drawing>
          <wp:inline distT="0" distB="0" distL="0" distR="0" wp14:anchorId="7FCAA0A5" wp14:editId="445E6F60">
            <wp:extent cx="4008474" cy="2200940"/>
            <wp:effectExtent l="0" t="0" r="1143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EF0748E" w14:textId="77777777" w:rsidR="00000FB0" w:rsidRPr="00FF6A89" w:rsidRDefault="00000FB0" w:rsidP="001C1A3A">
      <w:pPr>
        <w:spacing w:after="120" w:line="312" w:lineRule="auto"/>
        <w:jc w:val="both"/>
        <w:rPr>
          <w:rFonts w:ascii="Times New Roman" w:hAnsi="Times New Roman" w:cs="Times New Roman"/>
          <w:i/>
          <w:sz w:val="26"/>
          <w:szCs w:val="26"/>
        </w:rPr>
      </w:pPr>
      <w:r w:rsidRPr="00FF6A89">
        <w:rPr>
          <w:rFonts w:ascii="Times New Roman" w:hAnsi="Times New Roman" w:cs="Times New Roman"/>
          <w:i/>
          <w:sz w:val="26"/>
          <w:szCs w:val="26"/>
        </w:rPr>
        <w:t xml:space="preserve">Nguồn: Điều tra của IPSARD tại </w:t>
      </w:r>
      <w:r w:rsidR="001A4354" w:rsidRPr="00FF6A89">
        <w:rPr>
          <w:rFonts w:ascii="Times New Roman" w:hAnsi="Times New Roman" w:cs="Times New Roman"/>
          <w:i/>
          <w:sz w:val="26"/>
          <w:szCs w:val="26"/>
        </w:rPr>
        <w:t xml:space="preserve">Lâm </w:t>
      </w:r>
      <w:r w:rsidRPr="00FF6A89">
        <w:rPr>
          <w:rFonts w:ascii="Times New Roman" w:hAnsi="Times New Roman" w:cs="Times New Roman"/>
          <w:i/>
          <w:sz w:val="26"/>
          <w:szCs w:val="26"/>
        </w:rPr>
        <w:t>Đồng, 2017</w:t>
      </w:r>
    </w:p>
    <w:p w14:paraId="09B4243C" w14:textId="77777777" w:rsidR="00AC1CC4" w:rsidRPr="00FF6A89" w:rsidRDefault="00000FB0"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lastRenderedPageBreak/>
        <w:tab/>
        <w:t xml:space="preserve">Chi tiết các khoản chi phí được trình bày cụ thể </w:t>
      </w:r>
      <w:r w:rsidR="00AC1CC4" w:rsidRPr="00FF6A89">
        <w:rPr>
          <w:rFonts w:ascii="Times New Roman" w:hAnsi="Times New Roman" w:cs="Times New Roman"/>
          <w:sz w:val="26"/>
          <w:szCs w:val="26"/>
        </w:rPr>
        <w:t>như sau:</w:t>
      </w:r>
    </w:p>
    <w:p w14:paraId="251A4AE5" w14:textId="7DAEEA74" w:rsidR="00000FB0" w:rsidRPr="00FF6A89" w:rsidRDefault="00AC1CC4" w:rsidP="0055044D">
      <w:pPr>
        <w:spacing w:before="120" w:after="120"/>
        <w:ind w:firstLine="720"/>
        <w:jc w:val="both"/>
        <w:rPr>
          <w:rFonts w:ascii="Times New Roman" w:hAnsi="Times New Roman" w:cs="Times New Roman"/>
          <w:i/>
          <w:sz w:val="26"/>
          <w:szCs w:val="26"/>
        </w:rPr>
      </w:pPr>
      <w:r w:rsidRPr="00FF6A89">
        <w:rPr>
          <w:rFonts w:ascii="Times New Roman" w:hAnsi="Times New Roman" w:cs="Times New Roman"/>
          <w:i/>
          <w:sz w:val="26"/>
          <w:szCs w:val="26"/>
        </w:rPr>
        <w:t>- Đối vớ</w:t>
      </w:r>
      <w:r w:rsidR="00AA4944" w:rsidRPr="00FF6A89">
        <w:rPr>
          <w:rFonts w:ascii="Times New Roman" w:hAnsi="Times New Roman" w:cs="Times New Roman"/>
          <w:i/>
          <w:sz w:val="26"/>
          <w:szCs w:val="26"/>
        </w:rPr>
        <w:t xml:space="preserve">i cà phê Robusta trong giai đoạn kinh doanh: </w:t>
      </w:r>
      <w:r w:rsidR="00000FB0" w:rsidRPr="00FF6A89">
        <w:rPr>
          <w:rFonts w:ascii="Times New Roman" w:hAnsi="Times New Roman" w:cs="Times New Roman"/>
          <w:sz w:val="26"/>
          <w:szCs w:val="26"/>
        </w:rPr>
        <w:t xml:space="preserve">Trong các loại vật tư đầu vào, </w:t>
      </w:r>
      <w:proofErr w:type="spellStart"/>
      <w:r w:rsidR="005568C3" w:rsidRPr="00FF6A89">
        <w:rPr>
          <w:rFonts w:ascii="Times New Roman" w:hAnsi="Times New Roman" w:cs="Times New Roman"/>
          <w:sz w:val="26"/>
          <w:szCs w:val="26"/>
        </w:rPr>
        <w:t>chiếm</w:t>
      </w:r>
      <w:proofErr w:type="spellEnd"/>
      <w:r w:rsidR="005568C3" w:rsidRPr="00FF6A89">
        <w:rPr>
          <w:rFonts w:ascii="Times New Roman" w:hAnsi="Times New Roman" w:cs="Times New Roman"/>
          <w:sz w:val="26"/>
          <w:szCs w:val="26"/>
        </w:rPr>
        <w:t xml:space="preserve"> tỷ trọng lớn nhất là chi </w:t>
      </w:r>
      <w:r w:rsidR="005568C3" w:rsidRPr="00FF6A89">
        <w:rPr>
          <w:rFonts w:ascii="Times New Roman" w:hAnsi="Times New Roman" w:cs="Times New Roman"/>
          <w:iCs/>
          <w:sz w:val="26"/>
          <w:szCs w:val="26"/>
          <w:lang w:val="de-DE"/>
        </w:rPr>
        <w:t>phí</w:t>
      </w:r>
      <w:r w:rsidR="005568C3" w:rsidRPr="00FF6A89">
        <w:rPr>
          <w:rFonts w:ascii="Times New Roman" w:hAnsi="Times New Roman" w:cs="Times New Roman"/>
          <w:sz w:val="26"/>
          <w:szCs w:val="26"/>
        </w:rPr>
        <w:t xml:space="preserve"> phân </w:t>
      </w:r>
      <w:proofErr w:type="spellStart"/>
      <w:r w:rsidR="005568C3" w:rsidRPr="00FF6A89">
        <w:rPr>
          <w:rFonts w:ascii="Times New Roman" w:hAnsi="Times New Roman" w:cs="Times New Roman"/>
          <w:sz w:val="26"/>
          <w:szCs w:val="26"/>
        </w:rPr>
        <w:t>bón</w:t>
      </w:r>
      <w:proofErr w:type="spellEnd"/>
      <w:r w:rsidR="005568C3" w:rsidRPr="00FF6A89">
        <w:rPr>
          <w:rFonts w:ascii="Times New Roman" w:hAnsi="Times New Roman" w:cs="Times New Roman"/>
          <w:sz w:val="26"/>
          <w:szCs w:val="26"/>
        </w:rPr>
        <w:t xml:space="preserve"> vớ</w:t>
      </w:r>
      <w:r w:rsidR="00AA4944" w:rsidRPr="00FF6A89">
        <w:rPr>
          <w:rFonts w:ascii="Times New Roman" w:hAnsi="Times New Roman" w:cs="Times New Roman"/>
          <w:sz w:val="26"/>
          <w:szCs w:val="26"/>
        </w:rPr>
        <w:t xml:space="preserve">i 46% </w:t>
      </w:r>
      <w:r w:rsidR="00CD7954" w:rsidRPr="00FF6A89">
        <w:rPr>
          <w:rFonts w:ascii="Times New Roman" w:hAnsi="Times New Roman" w:cs="Times New Roman"/>
          <w:sz w:val="26"/>
          <w:szCs w:val="26"/>
        </w:rPr>
        <w:t>bao gồm cả</w:t>
      </w:r>
      <w:r w:rsidR="005568C3" w:rsidRPr="00FF6A89">
        <w:rPr>
          <w:rFonts w:ascii="Times New Roman" w:hAnsi="Times New Roman" w:cs="Times New Roman"/>
          <w:sz w:val="26"/>
          <w:szCs w:val="26"/>
        </w:rPr>
        <w:t xml:space="preserve"> phân </w:t>
      </w:r>
      <w:proofErr w:type="spellStart"/>
      <w:r w:rsidR="005568C3" w:rsidRPr="00FF6A89">
        <w:rPr>
          <w:rFonts w:ascii="Times New Roman" w:hAnsi="Times New Roman" w:cs="Times New Roman"/>
          <w:sz w:val="26"/>
          <w:szCs w:val="26"/>
        </w:rPr>
        <w:t>bón</w:t>
      </w:r>
      <w:proofErr w:type="spellEnd"/>
      <w:r w:rsidR="005568C3" w:rsidRPr="00FF6A89">
        <w:rPr>
          <w:rFonts w:ascii="Times New Roman" w:hAnsi="Times New Roman" w:cs="Times New Roman"/>
          <w:sz w:val="26"/>
          <w:szCs w:val="26"/>
        </w:rPr>
        <w:t xml:space="preserve"> vô cơ (với 4 loại </w:t>
      </w:r>
      <w:proofErr w:type="spellStart"/>
      <w:r w:rsidR="005568C3" w:rsidRPr="00FF6A89">
        <w:rPr>
          <w:rFonts w:ascii="Times New Roman" w:hAnsi="Times New Roman" w:cs="Times New Roman"/>
          <w:sz w:val="26"/>
          <w:szCs w:val="26"/>
        </w:rPr>
        <w:t>Ure</w:t>
      </w:r>
      <w:proofErr w:type="spellEnd"/>
      <w:r w:rsidR="005568C3" w:rsidRPr="00FF6A89">
        <w:rPr>
          <w:rFonts w:ascii="Times New Roman" w:hAnsi="Times New Roman" w:cs="Times New Roman"/>
          <w:sz w:val="26"/>
          <w:szCs w:val="26"/>
        </w:rPr>
        <w:t xml:space="preserve">, </w:t>
      </w:r>
      <w:proofErr w:type="spellStart"/>
      <w:r w:rsidR="005568C3" w:rsidRPr="00FF6A89">
        <w:rPr>
          <w:rFonts w:ascii="Times New Roman" w:hAnsi="Times New Roman" w:cs="Times New Roman"/>
          <w:sz w:val="26"/>
          <w:szCs w:val="26"/>
        </w:rPr>
        <w:t>Sunphat</w:t>
      </w:r>
      <w:proofErr w:type="spellEnd"/>
      <w:r w:rsidR="005568C3" w:rsidRPr="00FF6A89">
        <w:rPr>
          <w:rFonts w:ascii="Times New Roman" w:hAnsi="Times New Roman" w:cs="Times New Roman"/>
          <w:sz w:val="26"/>
          <w:szCs w:val="26"/>
        </w:rPr>
        <w:t xml:space="preserve">, </w:t>
      </w:r>
      <w:proofErr w:type="spellStart"/>
      <w:r w:rsidR="005568C3" w:rsidRPr="00FF6A89">
        <w:rPr>
          <w:rFonts w:ascii="Times New Roman" w:hAnsi="Times New Roman" w:cs="Times New Roman"/>
          <w:sz w:val="26"/>
          <w:szCs w:val="26"/>
        </w:rPr>
        <w:t>lân</w:t>
      </w:r>
      <w:proofErr w:type="spellEnd"/>
      <w:r w:rsidR="005568C3" w:rsidRPr="00FF6A89">
        <w:rPr>
          <w:rFonts w:ascii="Times New Roman" w:hAnsi="Times New Roman" w:cs="Times New Roman"/>
          <w:sz w:val="26"/>
          <w:szCs w:val="26"/>
        </w:rPr>
        <w:t xml:space="preserve"> NPK và Kali) và phân </w:t>
      </w:r>
      <w:proofErr w:type="spellStart"/>
      <w:r w:rsidR="005568C3" w:rsidRPr="00FF6A89">
        <w:rPr>
          <w:rFonts w:ascii="Times New Roman" w:hAnsi="Times New Roman" w:cs="Times New Roman"/>
          <w:sz w:val="26"/>
          <w:szCs w:val="26"/>
        </w:rPr>
        <w:t>bón</w:t>
      </w:r>
      <w:proofErr w:type="spellEnd"/>
      <w:r w:rsidR="005568C3" w:rsidRPr="00FF6A89">
        <w:rPr>
          <w:rFonts w:ascii="Times New Roman" w:hAnsi="Times New Roman" w:cs="Times New Roman"/>
          <w:sz w:val="26"/>
          <w:szCs w:val="26"/>
        </w:rPr>
        <w:t xml:space="preserve"> </w:t>
      </w:r>
      <w:proofErr w:type="spellStart"/>
      <w:r w:rsidR="005568C3" w:rsidRPr="00FF6A89">
        <w:rPr>
          <w:rFonts w:ascii="Times New Roman" w:hAnsi="Times New Roman" w:cs="Times New Roman"/>
          <w:sz w:val="26"/>
          <w:szCs w:val="26"/>
        </w:rPr>
        <w:t>hữu</w:t>
      </w:r>
      <w:proofErr w:type="spellEnd"/>
      <w:r w:rsidR="005568C3" w:rsidRPr="00FF6A89">
        <w:rPr>
          <w:rFonts w:ascii="Times New Roman" w:hAnsi="Times New Roman" w:cs="Times New Roman"/>
          <w:sz w:val="26"/>
          <w:szCs w:val="26"/>
        </w:rPr>
        <w:t xml:space="preserve"> cơ vi sinh. </w:t>
      </w:r>
      <w:r w:rsidR="00CD7954" w:rsidRPr="00FF6A89">
        <w:rPr>
          <w:rFonts w:ascii="Times New Roman" w:hAnsi="Times New Roman" w:cs="Times New Roman"/>
          <w:sz w:val="26"/>
          <w:szCs w:val="26"/>
        </w:rPr>
        <w:t>C</w:t>
      </w:r>
      <w:r w:rsidR="00000FB0" w:rsidRPr="00FF6A89">
        <w:rPr>
          <w:rFonts w:ascii="Times New Roman" w:hAnsi="Times New Roman" w:cs="Times New Roman"/>
          <w:sz w:val="26"/>
          <w:szCs w:val="26"/>
        </w:rPr>
        <w:t xml:space="preserve">hi phí </w:t>
      </w:r>
      <w:proofErr w:type="spellStart"/>
      <w:r w:rsidR="00000FB0" w:rsidRPr="00FF6A89">
        <w:rPr>
          <w:rFonts w:ascii="Times New Roman" w:hAnsi="Times New Roman" w:cs="Times New Roman"/>
          <w:sz w:val="26"/>
          <w:szCs w:val="26"/>
        </w:rPr>
        <w:t>cho</w:t>
      </w:r>
      <w:proofErr w:type="spellEnd"/>
      <w:r w:rsidR="00000FB0" w:rsidRPr="00FF6A89">
        <w:rPr>
          <w:rFonts w:ascii="Times New Roman" w:hAnsi="Times New Roman" w:cs="Times New Roman"/>
          <w:sz w:val="26"/>
          <w:szCs w:val="26"/>
        </w:rPr>
        <w:t xml:space="preserve"> thuốc BVTV </w:t>
      </w:r>
      <w:proofErr w:type="spellStart"/>
      <w:r w:rsidR="00CD7954" w:rsidRPr="00FF6A89">
        <w:rPr>
          <w:rFonts w:ascii="Times New Roman" w:hAnsi="Times New Roman" w:cs="Times New Roman"/>
          <w:sz w:val="26"/>
          <w:szCs w:val="26"/>
        </w:rPr>
        <w:t>chiếm</w:t>
      </w:r>
      <w:proofErr w:type="spellEnd"/>
      <w:r w:rsidR="00000FB0" w:rsidRPr="00FF6A89">
        <w:rPr>
          <w:rFonts w:ascii="Times New Roman" w:hAnsi="Times New Roman" w:cs="Times New Roman"/>
          <w:sz w:val="26"/>
          <w:szCs w:val="26"/>
        </w:rPr>
        <w:t xml:space="preserve"> </w:t>
      </w:r>
      <w:r w:rsidR="005568C3" w:rsidRPr="00FF6A89">
        <w:rPr>
          <w:rFonts w:ascii="Times New Roman" w:hAnsi="Times New Roman" w:cs="Times New Roman"/>
          <w:sz w:val="26"/>
          <w:szCs w:val="26"/>
        </w:rPr>
        <w:t>2</w:t>
      </w:r>
      <w:r w:rsidR="00000FB0" w:rsidRPr="00FF6A89">
        <w:rPr>
          <w:rFonts w:ascii="Times New Roman" w:hAnsi="Times New Roman" w:cs="Times New Roman"/>
          <w:sz w:val="26"/>
          <w:szCs w:val="26"/>
        </w:rPr>
        <w:t>%</w:t>
      </w:r>
      <w:r w:rsidR="00CD7954" w:rsidRPr="00FF6A89">
        <w:rPr>
          <w:rFonts w:ascii="Times New Roman" w:hAnsi="Times New Roman" w:cs="Times New Roman"/>
          <w:sz w:val="26"/>
          <w:szCs w:val="26"/>
        </w:rPr>
        <w:t xml:space="preserve"> giảm hơn nhiều so với trước kia đặc biệt đối với những hộ sản xuất cà phê </w:t>
      </w:r>
      <w:proofErr w:type="spellStart"/>
      <w:r w:rsidR="00CD7954" w:rsidRPr="00FF6A89">
        <w:rPr>
          <w:rFonts w:ascii="Times New Roman" w:hAnsi="Times New Roman" w:cs="Times New Roman"/>
          <w:sz w:val="26"/>
          <w:szCs w:val="26"/>
        </w:rPr>
        <w:t>bền</w:t>
      </w:r>
      <w:proofErr w:type="spellEnd"/>
      <w:r w:rsidR="00CD7954" w:rsidRPr="00FF6A89">
        <w:rPr>
          <w:rFonts w:ascii="Times New Roman" w:hAnsi="Times New Roman" w:cs="Times New Roman"/>
          <w:sz w:val="26"/>
          <w:szCs w:val="26"/>
        </w:rPr>
        <w:t xml:space="preserve"> </w:t>
      </w:r>
      <w:proofErr w:type="spellStart"/>
      <w:r w:rsidR="00CD7954" w:rsidRPr="00FF6A89">
        <w:rPr>
          <w:rFonts w:ascii="Times New Roman" w:hAnsi="Times New Roman" w:cs="Times New Roman"/>
          <w:sz w:val="26"/>
          <w:szCs w:val="26"/>
        </w:rPr>
        <w:t>vững</w:t>
      </w:r>
      <w:proofErr w:type="spellEnd"/>
      <w:r w:rsidR="00951403" w:rsidRPr="00FF6A89">
        <w:rPr>
          <w:rFonts w:ascii="Times New Roman" w:hAnsi="Times New Roman" w:cs="Times New Roman"/>
          <w:sz w:val="26"/>
          <w:szCs w:val="26"/>
        </w:rPr>
        <w:t xml:space="preserve">. Một số </w:t>
      </w:r>
      <w:r w:rsidR="005568C3" w:rsidRPr="00FF6A89">
        <w:rPr>
          <w:rFonts w:ascii="Times New Roman" w:hAnsi="Times New Roman" w:cs="Times New Roman"/>
          <w:sz w:val="26"/>
          <w:szCs w:val="26"/>
        </w:rPr>
        <w:t xml:space="preserve">chi phí </w:t>
      </w:r>
      <w:r w:rsidR="00CD7954" w:rsidRPr="00FF6A89">
        <w:rPr>
          <w:rFonts w:ascii="Times New Roman" w:hAnsi="Times New Roman" w:cs="Times New Roman"/>
          <w:sz w:val="26"/>
          <w:szCs w:val="26"/>
        </w:rPr>
        <w:t xml:space="preserve">khác </w:t>
      </w:r>
      <w:r w:rsidR="00951403" w:rsidRPr="00FF6A89">
        <w:rPr>
          <w:rFonts w:ascii="Times New Roman" w:hAnsi="Times New Roman" w:cs="Times New Roman"/>
          <w:sz w:val="26"/>
          <w:szCs w:val="26"/>
        </w:rPr>
        <w:t>như:</w:t>
      </w:r>
      <w:r w:rsidR="005568C3" w:rsidRPr="00FF6A89">
        <w:rPr>
          <w:rFonts w:ascii="Times New Roman" w:hAnsi="Times New Roman" w:cs="Times New Roman"/>
          <w:sz w:val="26"/>
          <w:szCs w:val="26"/>
        </w:rPr>
        <w:t xml:space="preserve"> điện, nhiên liệu </w:t>
      </w:r>
      <w:proofErr w:type="spellStart"/>
      <w:r w:rsidR="00951403" w:rsidRPr="00FF6A89">
        <w:rPr>
          <w:rFonts w:ascii="Times New Roman" w:hAnsi="Times New Roman" w:cs="Times New Roman"/>
          <w:sz w:val="26"/>
          <w:szCs w:val="26"/>
        </w:rPr>
        <w:t>chiếm</w:t>
      </w:r>
      <w:proofErr w:type="spellEnd"/>
      <w:r w:rsidR="00000FB0" w:rsidRPr="00FF6A89">
        <w:rPr>
          <w:rFonts w:ascii="Times New Roman" w:hAnsi="Times New Roman" w:cs="Times New Roman"/>
          <w:sz w:val="26"/>
          <w:szCs w:val="26"/>
        </w:rPr>
        <w:t xml:space="preserve"> </w:t>
      </w:r>
      <w:r w:rsidR="00AA4944" w:rsidRPr="00FF6A89">
        <w:rPr>
          <w:rFonts w:ascii="Times New Roman" w:hAnsi="Times New Roman" w:cs="Times New Roman"/>
          <w:sz w:val="26"/>
          <w:szCs w:val="26"/>
        </w:rPr>
        <w:t>3</w:t>
      </w:r>
      <w:r w:rsidR="00000FB0" w:rsidRPr="00FF6A89">
        <w:rPr>
          <w:rFonts w:ascii="Times New Roman" w:hAnsi="Times New Roman" w:cs="Times New Roman"/>
          <w:sz w:val="26"/>
          <w:szCs w:val="26"/>
        </w:rPr>
        <w:t xml:space="preserve">%. </w:t>
      </w:r>
    </w:p>
    <w:p w14:paraId="7CB7F4E6" w14:textId="3453C149" w:rsidR="00000FB0" w:rsidRPr="00FF6A89" w:rsidRDefault="00000FB0" w:rsidP="001C1A3A">
      <w:pPr>
        <w:pStyle w:val="ListParagraph"/>
        <w:numPr>
          <w:ilvl w:val="0"/>
          <w:numId w:val="33"/>
        </w:num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 xml:space="preserve">Chi phí lao động </w:t>
      </w:r>
      <w:proofErr w:type="spellStart"/>
      <w:r w:rsidR="00951403" w:rsidRPr="00FF6A89">
        <w:rPr>
          <w:rFonts w:ascii="Times New Roman" w:hAnsi="Times New Roman" w:cs="Times New Roman"/>
          <w:sz w:val="26"/>
          <w:szCs w:val="26"/>
        </w:rPr>
        <w:t>chiếm</w:t>
      </w:r>
      <w:proofErr w:type="spellEnd"/>
      <w:r w:rsidRPr="00FF6A89">
        <w:rPr>
          <w:rFonts w:ascii="Times New Roman" w:hAnsi="Times New Roman" w:cs="Times New Roman"/>
          <w:sz w:val="26"/>
          <w:szCs w:val="26"/>
        </w:rPr>
        <w:t xml:space="preserve"> </w:t>
      </w:r>
      <w:r w:rsidR="00AA4944" w:rsidRPr="00FF6A89">
        <w:rPr>
          <w:rFonts w:ascii="Times New Roman" w:hAnsi="Times New Roman" w:cs="Times New Roman"/>
          <w:sz w:val="26"/>
          <w:szCs w:val="26"/>
        </w:rPr>
        <w:t>khoảng 40</w:t>
      </w:r>
      <w:r w:rsidRPr="00FF6A89">
        <w:rPr>
          <w:rFonts w:ascii="Times New Roman" w:hAnsi="Times New Roman" w:cs="Times New Roman"/>
          <w:sz w:val="26"/>
          <w:szCs w:val="26"/>
        </w:rPr>
        <w:t>%</w:t>
      </w:r>
      <w:r w:rsidR="00951403" w:rsidRPr="00FF6A89">
        <w:rPr>
          <w:rFonts w:ascii="Times New Roman" w:hAnsi="Times New Roman" w:cs="Times New Roman"/>
          <w:sz w:val="26"/>
          <w:szCs w:val="26"/>
        </w:rPr>
        <w:t xml:space="preserve">, trong đó chi phí lớn nhất </w:t>
      </w:r>
      <w:proofErr w:type="spellStart"/>
      <w:r w:rsidR="00951403" w:rsidRPr="00FF6A89">
        <w:rPr>
          <w:rFonts w:ascii="Times New Roman" w:hAnsi="Times New Roman" w:cs="Times New Roman"/>
          <w:sz w:val="26"/>
          <w:szCs w:val="26"/>
        </w:rPr>
        <w:t>cho</w:t>
      </w:r>
      <w:proofErr w:type="spellEnd"/>
      <w:r w:rsidR="00951403" w:rsidRPr="00FF6A89">
        <w:rPr>
          <w:rFonts w:ascii="Times New Roman" w:hAnsi="Times New Roman" w:cs="Times New Roman"/>
          <w:sz w:val="26"/>
          <w:szCs w:val="26"/>
        </w:rPr>
        <w:t xml:space="preserve"> </w:t>
      </w:r>
      <w:proofErr w:type="spellStart"/>
      <w:r w:rsidR="00951403" w:rsidRPr="00FF6A89">
        <w:rPr>
          <w:rFonts w:ascii="Times New Roman" w:hAnsi="Times New Roman" w:cs="Times New Roman"/>
          <w:sz w:val="26"/>
          <w:szCs w:val="26"/>
        </w:rPr>
        <w:t>thu</w:t>
      </w:r>
      <w:proofErr w:type="spellEnd"/>
      <w:r w:rsidR="00951403" w:rsidRPr="00FF6A89">
        <w:rPr>
          <w:rFonts w:ascii="Times New Roman" w:hAnsi="Times New Roman" w:cs="Times New Roman"/>
          <w:sz w:val="26"/>
          <w:szCs w:val="26"/>
        </w:rPr>
        <w:t xml:space="preserve"> hoạch </w:t>
      </w:r>
      <w:proofErr w:type="spellStart"/>
      <w:r w:rsidR="00951403" w:rsidRPr="00FF6A89">
        <w:rPr>
          <w:rFonts w:ascii="Times New Roman" w:hAnsi="Times New Roman" w:cs="Times New Roman"/>
          <w:sz w:val="26"/>
          <w:szCs w:val="26"/>
        </w:rPr>
        <w:t>chiếm</w:t>
      </w:r>
      <w:proofErr w:type="spellEnd"/>
      <w:r w:rsidR="00951403" w:rsidRPr="00FF6A89">
        <w:rPr>
          <w:rFonts w:ascii="Times New Roman" w:hAnsi="Times New Roman" w:cs="Times New Roman"/>
          <w:sz w:val="26"/>
          <w:szCs w:val="26"/>
        </w:rPr>
        <w:t xml:space="preserve"> khoả</w:t>
      </w:r>
      <w:r w:rsidR="00AA4944" w:rsidRPr="00FF6A89">
        <w:rPr>
          <w:rFonts w:ascii="Times New Roman" w:hAnsi="Times New Roman" w:cs="Times New Roman"/>
          <w:sz w:val="26"/>
          <w:szCs w:val="26"/>
        </w:rPr>
        <w:t>ng 19</w:t>
      </w:r>
      <w:r w:rsidR="00951403" w:rsidRPr="00FF6A89">
        <w:rPr>
          <w:rFonts w:ascii="Times New Roman" w:hAnsi="Times New Roman" w:cs="Times New Roman"/>
          <w:sz w:val="26"/>
          <w:szCs w:val="26"/>
        </w:rPr>
        <w:t>%.</w:t>
      </w:r>
    </w:p>
    <w:p w14:paraId="723FCCA7" w14:textId="3C25CCD9" w:rsidR="006D28D9" w:rsidRPr="00FF6A89" w:rsidRDefault="006D28D9" w:rsidP="0055044D">
      <w:pPr>
        <w:spacing w:before="120" w:after="120"/>
        <w:ind w:firstLine="720"/>
        <w:jc w:val="both"/>
        <w:rPr>
          <w:rFonts w:ascii="Times New Roman" w:hAnsi="Times New Roman" w:cs="Times New Roman"/>
          <w:sz w:val="26"/>
          <w:szCs w:val="26"/>
        </w:rPr>
      </w:pPr>
      <w:r w:rsidRPr="00FF6A89">
        <w:rPr>
          <w:rFonts w:ascii="Times New Roman" w:hAnsi="Times New Roman" w:cs="Times New Roman"/>
          <w:i/>
          <w:sz w:val="26"/>
          <w:szCs w:val="26"/>
        </w:rPr>
        <w:t>Đối với cà phê Robusta trong giai đoạn kiến thiế</w:t>
      </w:r>
      <w:r w:rsidR="00142C2E" w:rsidRPr="00FF6A89">
        <w:rPr>
          <w:rFonts w:ascii="Times New Roman" w:hAnsi="Times New Roman" w:cs="Times New Roman"/>
          <w:i/>
          <w:sz w:val="26"/>
          <w:szCs w:val="26"/>
        </w:rPr>
        <w:t>t:</w:t>
      </w:r>
      <w:r w:rsidR="00142C2E" w:rsidRPr="00FF6A89">
        <w:rPr>
          <w:rFonts w:ascii="Times New Roman" w:hAnsi="Times New Roman" w:cs="Times New Roman"/>
          <w:sz w:val="26"/>
          <w:szCs w:val="26"/>
        </w:rPr>
        <w:t xml:space="preserve"> Người dân phải đầu tư</w:t>
      </w:r>
      <w:r w:rsidRPr="00FF6A89">
        <w:rPr>
          <w:rFonts w:ascii="Times New Roman" w:hAnsi="Times New Roman" w:cs="Times New Roman"/>
          <w:sz w:val="26"/>
          <w:szCs w:val="26"/>
        </w:rPr>
        <w:t xml:space="preserve"> cây giống ghép 10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ha; cây giống </w:t>
      </w:r>
      <w:r w:rsidRPr="00FF6A89">
        <w:rPr>
          <w:rFonts w:ascii="Times New Roman" w:hAnsi="Times New Roman" w:cs="Times New Roman"/>
          <w:iCs/>
          <w:sz w:val="26"/>
          <w:szCs w:val="26"/>
          <w:lang w:val="de-DE"/>
        </w:rPr>
        <w:t>thực</w:t>
      </w:r>
      <w:r w:rsidRPr="00FF6A89">
        <w:rPr>
          <w:rFonts w:ascii="Times New Roman" w:hAnsi="Times New Roman" w:cs="Times New Roman"/>
          <w:sz w:val="26"/>
          <w:szCs w:val="26"/>
        </w:rPr>
        <w:t xml:space="preserve"> sinh 3,5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ha còn nếu tái canh ghép </w:t>
      </w:r>
      <w:proofErr w:type="spellStart"/>
      <w:r w:rsidRPr="00FF6A89">
        <w:rPr>
          <w:rFonts w:ascii="Times New Roman" w:hAnsi="Times New Roman" w:cs="Times New Roman"/>
          <w:sz w:val="26"/>
          <w:szCs w:val="26"/>
        </w:rPr>
        <w:t>chồi</w:t>
      </w:r>
      <w:proofErr w:type="spellEnd"/>
      <w:r w:rsidRPr="00FF6A89">
        <w:rPr>
          <w:rFonts w:ascii="Times New Roman" w:hAnsi="Times New Roman" w:cs="Times New Roman"/>
          <w:sz w:val="26"/>
          <w:szCs w:val="26"/>
        </w:rPr>
        <w:t xml:space="preserve"> ghép 3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/ha, Cây </w:t>
      </w:r>
      <w:proofErr w:type="spellStart"/>
      <w:r w:rsidRPr="00FF6A89">
        <w:rPr>
          <w:rFonts w:ascii="Times New Roman" w:hAnsi="Times New Roman" w:cs="Times New Roman"/>
          <w:sz w:val="26"/>
          <w:szCs w:val="26"/>
        </w:rPr>
        <w:t>che</w:t>
      </w:r>
      <w:proofErr w:type="spellEnd"/>
      <w:r w:rsidRPr="00FF6A89">
        <w:rPr>
          <w:rFonts w:ascii="Times New Roman" w:hAnsi="Times New Roman" w:cs="Times New Roman"/>
          <w:sz w:val="26"/>
          <w:szCs w:val="26"/>
        </w:rPr>
        <w:t xml:space="preserve"> bóng lâu dài (Bơ, </w:t>
      </w:r>
      <w:proofErr w:type="spellStart"/>
      <w:r w:rsidRPr="00FF6A89">
        <w:rPr>
          <w:rFonts w:ascii="Times New Roman" w:hAnsi="Times New Roman" w:cs="Times New Roman"/>
          <w:sz w:val="26"/>
          <w:szCs w:val="26"/>
        </w:rPr>
        <w:t>sầu</w:t>
      </w:r>
      <w:proofErr w:type="spellEnd"/>
      <w:r w:rsidRPr="00FF6A89">
        <w:rPr>
          <w:rFonts w:ascii="Times New Roman" w:hAnsi="Times New Roman" w:cs="Times New Roman"/>
          <w:sz w:val="26"/>
          <w:szCs w:val="26"/>
        </w:rPr>
        <w:t xml:space="preserve"> riêng, mắc ca, </w:t>
      </w:r>
      <w:proofErr w:type="spellStart"/>
      <w:r w:rsidRPr="00FF6A89">
        <w:rPr>
          <w:rFonts w:ascii="Times New Roman" w:hAnsi="Times New Roman" w:cs="Times New Roman"/>
          <w:sz w:val="26"/>
          <w:szCs w:val="26"/>
        </w:rPr>
        <w:t>muồng</w:t>
      </w:r>
      <w:proofErr w:type="spellEnd"/>
      <w:r w:rsidRPr="00FF6A89">
        <w:rPr>
          <w:rFonts w:ascii="Times New Roman" w:hAnsi="Times New Roman" w:cs="Times New Roman"/>
          <w:sz w:val="26"/>
          <w:szCs w:val="26"/>
        </w:rPr>
        <w:t xml:space="preserve">...): 2,5 </w:t>
      </w:r>
      <w:proofErr w:type="spellStart"/>
      <w:r w:rsidRPr="00FF6A89">
        <w:rPr>
          <w:rFonts w:ascii="Times New Roman" w:hAnsi="Times New Roman" w:cs="Times New Roman"/>
          <w:sz w:val="26"/>
          <w:szCs w:val="26"/>
        </w:rPr>
        <w:t>tiệ</w:t>
      </w:r>
      <w:r w:rsidR="00142C2E" w:rsidRPr="00FF6A89">
        <w:rPr>
          <w:rFonts w:ascii="Times New Roman" w:hAnsi="Times New Roman" w:cs="Times New Roman"/>
          <w:sz w:val="26"/>
          <w:szCs w:val="26"/>
        </w:rPr>
        <w:t>u</w:t>
      </w:r>
      <w:proofErr w:type="spellEnd"/>
      <w:r w:rsidR="00142C2E" w:rsidRPr="00FF6A89">
        <w:rPr>
          <w:rFonts w:ascii="Times New Roman" w:hAnsi="Times New Roman" w:cs="Times New Roman"/>
          <w:sz w:val="26"/>
          <w:szCs w:val="26"/>
        </w:rPr>
        <w:t xml:space="preserve">/ha. </w:t>
      </w:r>
      <w:r w:rsidRPr="00FF6A89">
        <w:rPr>
          <w:rFonts w:ascii="Times New Roman" w:hAnsi="Times New Roman" w:cs="Times New Roman"/>
          <w:sz w:val="26"/>
          <w:szCs w:val="26"/>
        </w:rPr>
        <w:t xml:space="preserve">Việc trồng mới cà phê tại </w:t>
      </w:r>
      <w:proofErr w:type="spellStart"/>
      <w:r w:rsidRPr="00FF6A89">
        <w:rPr>
          <w:rFonts w:ascii="Times New Roman" w:hAnsi="Times New Roman" w:cs="Times New Roman"/>
          <w:sz w:val="26"/>
          <w:szCs w:val="26"/>
        </w:rPr>
        <w:t>tại</w:t>
      </w:r>
      <w:proofErr w:type="spellEnd"/>
      <w:r w:rsidRPr="00FF6A89">
        <w:rPr>
          <w:rFonts w:ascii="Times New Roman" w:hAnsi="Times New Roman" w:cs="Times New Roman"/>
          <w:sz w:val="26"/>
          <w:szCs w:val="26"/>
        </w:rPr>
        <w:t xml:space="preserve"> Huyện </w:t>
      </w:r>
      <w:proofErr w:type="gramStart"/>
      <w:r w:rsidRPr="00FF6A89">
        <w:rPr>
          <w:rFonts w:ascii="Times New Roman" w:hAnsi="Times New Roman" w:cs="Times New Roman"/>
          <w:sz w:val="26"/>
          <w:szCs w:val="26"/>
        </w:rPr>
        <w:t>Di</w:t>
      </w:r>
      <w:proofErr w:type="gramEnd"/>
      <w:r w:rsidRPr="00FF6A89">
        <w:rPr>
          <w:rFonts w:ascii="Times New Roman" w:hAnsi="Times New Roman" w:cs="Times New Roman"/>
          <w:sz w:val="26"/>
          <w:szCs w:val="26"/>
        </w:rPr>
        <w:t xml:space="preserve"> Linh và Lâm Hà đều không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nhập vào những năm kiến thiết cơ bản. Qua điều tra nông hộ thì đa số những hộ trồng mới đều có diện tích cà phê trướ</w:t>
      </w:r>
      <w:r w:rsidR="00142C2E" w:rsidRPr="00FF6A89">
        <w:rPr>
          <w:rFonts w:ascii="Times New Roman" w:hAnsi="Times New Roman" w:cs="Times New Roman"/>
          <w:sz w:val="26"/>
          <w:szCs w:val="26"/>
        </w:rPr>
        <w:t xml:space="preserve">c đó </w:t>
      </w:r>
      <w:r w:rsidRPr="00FF6A89">
        <w:rPr>
          <w:rFonts w:ascii="Times New Roman" w:hAnsi="Times New Roman" w:cs="Times New Roman"/>
          <w:sz w:val="26"/>
          <w:szCs w:val="26"/>
        </w:rPr>
        <w:t xml:space="preserve">và diện tích trồng mới là trồng </w:t>
      </w:r>
      <w:r w:rsidRPr="00FF6A89">
        <w:rPr>
          <w:rFonts w:ascii="Times New Roman" w:hAnsi="Times New Roman" w:cs="Times New Roman"/>
          <w:iCs/>
          <w:sz w:val="26"/>
          <w:szCs w:val="26"/>
          <w:lang w:val="de-DE"/>
        </w:rPr>
        <w:t>thêm</w:t>
      </w:r>
      <w:r w:rsidRPr="00FF6A89">
        <w:rPr>
          <w:rFonts w:ascii="Times New Roman" w:hAnsi="Times New Roman" w:cs="Times New Roman"/>
          <w:sz w:val="26"/>
          <w:szCs w:val="26"/>
        </w:rPr>
        <w:t xml:space="preserve">. Bên cạnh đó cũng có một số hộ tái canh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vườn</w:t>
      </w:r>
      <w:proofErr w:type="spellEnd"/>
      <w:r w:rsidRPr="00FF6A89">
        <w:rPr>
          <w:rFonts w:ascii="Times New Roman" w:hAnsi="Times New Roman" w:cs="Times New Roman"/>
          <w:sz w:val="26"/>
          <w:szCs w:val="26"/>
        </w:rPr>
        <w:t xml:space="preserve"> cà phê già </w:t>
      </w:r>
      <w:proofErr w:type="spellStart"/>
      <w:r w:rsidRPr="00FF6A89">
        <w:rPr>
          <w:rFonts w:ascii="Times New Roman" w:hAnsi="Times New Roman" w:cs="Times New Roman"/>
          <w:sz w:val="26"/>
          <w:szCs w:val="26"/>
        </w:rPr>
        <w:t>cỗi</w:t>
      </w:r>
      <w:proofErr w:type="spellEnd"/>
      <w:r w:rsidRPr="00FF6A89">
        <w:rPr>
          <w:rFonts w:ascii="Times New Roman" w:hAnsi="Times New Roman" w:cs="Times New Roman"/>
          <w:sz w:val="26"/>
          <w:szCs w:val="26"/>
        </w:rPr>
        <w:t xml:space="preserve">, họ cũng không chú trọng lắm đến việc </w:t>
      </w:r>
      <w:r w:rsidRPr="00FF6A89">
        <w:rPr>
          <w:rFonts w:ascii="Times New Roman" w:hAnsi="Times New Roman" w:cs="Times New Roman"/>
          <w:bCs/>
          <w:color w:val="000000" w:themeColor="text1"/>
          <w:sz w:val="26"/>
          <w:szCs w:val="26"/>
          <w:lang w:val="de-DE"/>
        </w:rPr>
        <w:t>trồng</w:t>
      </w:r>
      <w:r w:rsidRPr="00FF6A89">
        <w:rPr>
          <w:rFonts w:ascii="Times New Roman" w:hAnsi="Times New Roman" w:cs="Times New Roman"/>
          <w:sz w:val="26"/>
          <w:szCs w:val="26"/>
        </w:rPr>
        <w:t xml:space="preserve"> xen kẽ các cây khác trong </w:t>
      </w:r>
      <w:proofErr w:type="spellStart"/>
      <w:r w:rsidRPr="00FF6A89">
        <w:rPr>
          <w:rFonts w:ascii="Times New Roman" w:hAnsi="Times New Roman" w:cs="Times New Roman"/>
          <w:sz w:val="26"/>
          <w:szCs w:val="26"/>
        </w:rPr>
        <w:t>vườ</w:t>
      </w:r>
      <w:r w:rsidR="00142C2E" w:rsidRPr="00FF6A89">
        <w:rPr>
          <w:rFonts w:ascii="Times New Roman" w:hAnsi="Times New Roman" w:cs="Times New Roman"/>
          <w:sz w:val="26"/>
          <w:szCs w:val="26"/>
        </w:rPr>
        <w:t>n</w:t>
      </w:r>
      <w:proofErr w:type="spellEnd"/>
      <w:r w:rsidR="00142C2E" w:rsidRPr="00FF6A89">
        <w:rPr>
          <w:rFonts w:ascii="Times New Roman" w:hAnsi="Times New Roman" w:cs="Times New Roman"/>
          <w:sz w:val="26"/>
          <w:szCs w:val="26"/>
        </w:rPr>
        <w:t xml:space="preserve"> cà phê. </w:t>
      </w:r>
      <w:r w:rsidRPr="00FF6A89">
        <w:rPr>
          <w:rFonts w:ascii="Times New Roman" w:hAnsi="Times New Roman" w:cs="Times New Roman"/>
          <w:sz w:val="26"/>
          <w:szCs w:val="26"/>
        </w:rPr>
        <w:t xml:space="preserve">Việc đầu tư trồng mới cũng tốn khá nhiều vốn ban đầu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4 năm, trung bình đầu tư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1 ha cà phê có số vốn lên tới khoả</w:t>
      </w:r>
      <w:r w:rsidR="00142C2E" w:rsidRPr="00FF6A89">
        <w:rPr>
          <w:rFonts w:ascii="Times New Roman" w:hAnsi="Times New Roman" w:cs="Times New Roman"/>
          <w:sz w:val="26"/>
          <w:szCs w:val="26"/>
        </w:rPr>
        <w:t>ng 127</w:t>
      </w:r>
      <w:r w:rsidRPr="00FF6A89">
        <w:rPr>
          <w:rFonts w:ascii="Times New Roman" w:hAnsi="Times New Roman" w:cs="Times New Roman"/>
          <w:sz w:val="26"/>
          <w:szCs w:val="26"/>
        </w:rPr>
        <w:t xml:space="preserve">tr. Trong đó tiền phân </w:t>
      </w:r>
      <w:proofErr w:type="spellStart"/>
      <w:r w:rsidRPr="00FF6A89">
        <w:rPr>
          <w:rFonts w:ascii="Times New Roman" w:hAnsi="Times New Roman" w:cs="Times New Roman"/>
          <w:sz w:val="26"/>
          <w:szCs w:val="26"/>
        </w:rPr>
        <w:t>bón</w:t>
      </w:r>
      <w:proofErr w:type="spellEnd"/>
      <w:r w:rsidRPr="00FF6A89">
        <w:rPr>
          <w:rFonts w:ascii="Times New Roman" w:hAnsi="Times New Roman" w:cs="Times New Roman"/>
          <w:sz w:val="26"/>
          <w:szCs w:val="26"/>
        </w:rPr>
        <w:t xml:space="preserve"> và công lao động </w:t>
      </w:r>
      <w:proofErr w:type="spellStart"/>
      <w:r w:rsidRPr="00FF6A89">
        <w:rPr>
          <w:rFonts w:ascii="Times New Roman" w:hAnsi="Times New Roman" w:cs="Times New Roman"/>
          <w:sz w:val="26"/>
          <w:szCs w:val="26"/>
        </w:rPr>
        <w:t>chiếm</w:t>
      </w:r>
      <w:proofErr w:type="spellEnd"/>
      <w:r w:rsidRPr="00FF6A89">
        <w:rPr>
          <w:rFonts w:ascii="Times New Roman" w:hAnsi="Times New Roman" w:cs="Times New Roman"/>
          <w:sz w:val="26"/>
          <w:szCs w:val="26"/>
        </w:rPr>
        <w:t xml:space="preserve"> tỉ lệ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nhấ</w:t>
      </w:r>
      <w:r w:rsidR="00142C2E" w:rsidRPr="00FF6A89">
        <w:rPr>
          <w:rFonts w:ascii="Times New Roman" w:hAnsi="Times New Roman" w:cs="Times New Roman"/>
          <w:sz w:val="26"/>
          <w:szCs w:val="26"/>
        </w:rPr>
        <w:t>t, 36% và 28%.</w:t>
      </w:r>
    </w:p>
    <w:p w14:paraId="383B2739" w14:textId="09D60228" w:rsidR="00000FB0" w:rsidRPr="00FF6A89" w:rsidRDefault="007C3DD0" w:rsidP="001C1A3A">
      <w:pPr>
        <w:pStyle w:val="Caption"/>
        <w:spacing w:line="312" w:lineRule="auto"/>
        <w:jc w:val="both"/>
      </w:pPr>
      <w:bookmarkStart w:id="64" w:name="_Toc499653402"/>
      <w:bookmarkStart w:id="65" w:name="_Toc59540566"/>
      <w:r w:rsidRPr="00FF6A89">
        <w:t xml:space="preserve">Bảng </w:t>
      </w:r>
      <w:r w:rsidR="002E0F24" w:rsidRPr="00FF6A89">
        <w:fldChar w:fldCharType="begin"/>
      </w:r>
      <w:r w:rsidR="002E0F24" w:rsidRPr="00FF6A89">
        <w:instrText xml:space="preserve"> SEQ Bảng \* ARABIC </w:instrText>
      </w:r>
      <w:r w:rsidR="002E0F24" w:rsidRPr="00FF6A89">
        <w:fldChar w:fldCharType="separate"/>
      </w:r>
      <w:r w:rsidR="00851E16" w:rsidRPr="00FF6A89">
        <w:rPr>
          <w:noProof/>
        </w:rPr>
        <w:t>5</w:t>
      </w:r>
      <w:r w:rsidR="002E0F24" w:rsidRPr="00FF6A89">
        <w:rPr>
          <w:noProof/>
        </w:rPr>
        <w:fldChar w:fldCharType="end"/>
      </w:r>
      <w:r w:rsidR="00D66DA6" w:rsidRPr="00FF6A89">
        <w:t>:</w:t>
      </w:r>
      <w:r w:rsidR="00000FB0" w:rsidRPr="00FF6A89">
        <w:t xml:space="preserve"> Chi phí sản xuất bình quân </w:t>
      </w:r>
      <w:r w:rsidR="001A4354" w:rsidRPr="00FF6A89">
        <w:t>1</w:t>
      </w:r>
      <w:r w:rsidR="00DF7BFE" w:rsidRPr="00FF6A89">
        <w:t xml:space="preserve"> </w:t>
      </w:r>
      <w:r w:rsidR="001A4354" w:rsidRPr="00FF6A89">
        <w:t xml:space="preserve">ha cà phê </w:t>
      </w:r>
      <w:r w:rsidR="00D66DA6" w:rsidRPr="00FF6A89">
        <w:t xml:space="preserve">Robusta </w:t>
      </w:r>
      <w:r w:rsidR="00142C2E" w:rsidRPr="00FF6A89">
        <w:t xml:space="preserve">giai đoạn kinh doanh </w:t>
      </w:r>
      <w:r w:rsidR="00000FB0" w:rsidRPr="00FF6A89">
        <w:t xml:space="preserve">của người nông dân </w:t>
      </w:r>
      <w:bookmarkEnd w:id="64"/>
      <w:r w:rsidR="00D66DA6" w:rsidRPr="00FF6A89">
        <w:t xml:space="preserve">tại </w:t>
      </w:r>
      <w:r w:rsidR="00142C2E" w:rsidRPr="00FF6A89">
        <w:t>Di Linh và Lâm Hà</w:t>
      </w:r>
      <w:bookmarkEnd w:id="65"/>
    </w:p>
    <w:tbl>
      <w:tblPr>
        <w:tblW w:w="7800" w:type="dxa"/>
        <w:jc w:val="center"/>
        <w:tblLook w:val="04A0" w:firstRow="1" w:lastRow="0" w:firstColumn="1" w:lastColumn="0" w:noHBand="0" w:noVBand="1"/>
      </w:tblPr>
      <w:tblGrid>
        <w:gridCol w:w="1100"/>
        <w:gridCol w:w="3340"/>
        <w:gridCol w:w="2140"/>
        <w:gridCol w:w="1220"/>
      </w:tblGrid>
      <w:tr w:rsidR="00AA4944" w:rsidRPr="00FF6A89" w14:paraId="2797B357" w14:textId="77777777" w:rsidTr="001C1A3A">
        <w:trPr>
          <w:trHeight w:val="509"/>
          <w:jc w:val="center"/>
        </w:trPr>
        <w:tc>
          <w:tcPr>
            <w:tcW w:w="1100" w:type="dxa"/>
            <w:vMerge w:val="restart"/>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23BD666B"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TT</w:t>
            </w:r>
          </w:p>
        </w:tc>
        <w:tc>
          <w:tcPr>
            <w:tcW w:w="3340" w:type="dxa"/>
            <w:vMerge w:val="restart"/>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340EDA9B"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proofErr w:type="spellStart"/>
            <w:r w:rsidRPr="00FF6A89">
              <w:rPr>
                <w:rFonts w:ascii="Times New Roman" w:eastAsia="Times New Roman" w:hAnsi="Times New Roman" w:cs="Times New Roman"/>
                <w:b/>
                <w:bCs/>
                <w:color w:val="000000"/>
                <w:sz w:val="26"/>
                <w:szCs w:val="26"/>
                <w:lang w:val="en-AU" w:eastAsia="zh-CN"/>
              </w:rPr>
              <w:t>Hạng</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mục</w:t>
            </w:r>
            <w:proofErr w:type="spellEnd"/>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BDD6EE"/>
            <w:noWrap/>
            <w:vAlign w:val="center"/>
            <w:hideMark/>
          </w:tcPr>
          <w:p w14:paraId="38E54DF1" w14:textId="32F16B03"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Chi </w:t>
            </w:r>
            <w:proofErr w:type="spellStart"/>
            <w:r w:rsidRPr="00FF6A89">
              <w:rPr>
                <w:rFonts w:ascii="Times New Roman" w:eastAsia="Times New Roman" w:hAnsi="Times New Roman" w:cs="Times New Roman"/>
                <w:b/>
                <w:bCs/>
                <w:color w:val="000000"/>
                <w:sz w:val="26"/>
                <w:szCs w:val="26"/>
                <w:lang w:val="en-AU" w:eastAsia="zh-CN"/>
              </w:rPr>
              <w:t>phí</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theo</w:t>
            </w:r>
            <w:proofErr w:type="spellEnd"/>
            <w:r w:rsidRPr="00FF6A89">
              <w:rPr>
                <w:rFonts w:ascii="Times New Roman" w:eastAsia="Times New Roman" w:hAnsi="Times New Roman" w:cs="Times New Roman"/>
                <w:b/>
                <w:bCs/>
                <w:color w:val="000000"/>
                <w:sz w:val="26"/>
                <w:szCs w:val="26"/>
                <w:lang w:val="en-AU" w:eastAsia="zh-CN"/>
              </w:rPr>
              <w:t xml:space="preserve"> 1 ha</w:t>
            </w:r>
            <w:r w:rsidR="00690454" w:rsidRPr="00FF6A89">
              <w:rPr>
                <w:rFonts w:ascii="Times New Roman" w:eastAsia="Times New Roman" w:hAnsi="Times New Roman" w:cs="Times New Roman"/>
                <w:b/>
                <w:bCs/>
                <w:color w:val="000000"/>
                <w:sz w:val="26"/>
                <w:szCs w:val="26"/>
                <w:lang w:val="en-AU" w:eastAsia="zh-CN"/>
              </w:rPr>
              <w:t xml:space="preserve"> </w:t>
            </w:r>
            <w:proofErr w:type="gramStart"/>
            <w:r w:rsidR="00690454" w:rsidRPr="00FF6A89">
              <w:rPr>
                <w:rFonts w:ascii="Times New Roman" w:eastAsia="Times New Roman" w:hAnsi="Times New Roman" w:cs="Times New Roman"/>
                <w:b/>
                <w:bCs/>
                <w:color w:val="000000"/>
                <w:sz w:val="26"/>
                <w:szCs w:val="26"/>
                <w:lang w:val="en-AU" w:eastAsia="zh-CN"/>
              </w:rPr>
              <w:t xml:space="preserve">( </w:t>
            </w:r>
            <w:proofErr w:type="spellStart"/>
            <w:r w:rsidR="00690454" w:rsidRPr="00FF6A89">
              <w:rPr>
                <w:rFonts w:ascii="Times New Roman" w:eastAsia="Times New Roman" w:hAnsi="Times New Roman" w:cs="Times New Roman"/>
                <w:b/>
                <w:bCs/>
                <w:color w:val="000000"/>
                <w:sz w:val="26"/>
                <w:szCs w:val="26"/>
                <w:lang w:val="en-AU" w:eastAsia="zh-CN"/>
              </w:rPr>
              <w:t>nghìn</w:t>
            </w:r>
            <w:proofErr w:type="spellEnd"/>
            <w:proofErr w:type="gramEnd"/>
            <w:r w:rsidR="00690454" w:rsidRPr="00FF6A89">
              <w:rPr>
                <w:rFonts w:ascii="Times New Roman" w:eastAsia="Times New Roman" w:hAnsi="Times New Roman" w:cs="Times New Roman"/>
                <w:b/>
                <w:bCs/>
                <w:color w:val="000000"/>
                <w:sz w:val="26"/>
                <w:szCs w:val="26"/>
                <w:lang w:val="en-AU" w:eastAsia="zh-CN"/>
              </w:rPr>
              <w:t xml:space="preserve"> VND)</w:t>
            </w:r>
            <w:r w:rsidRPr="00FF6A89">
              <w:rPr>
                <w:rFonts w:ascii="Times New Roman" w:eastAsia="Times New Roman" w:hAnsi="Times New Roman" w:cs="Times New Roman"/>
                <w:b/>
                <w:bCs/>
                <w:color w:val="000000"/>
                <w:sz w:val="26"/>
                <w:szCs w:val="26"/>
                <w:lang w:val="en-AU" w:eastAsia="zh-CN"/>
              </w:rPr>
              <w:t xml:space="preserve"> </w:t>
            </w:r>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4FEBE407"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proofErr w:type="spellStart"/>
            <w:r w:rsidRPr="00FF6A89">
              <w:rPr>
                <w:rFonts w:ascii="Times New Roman" w:eastAsia="Times New Roman" w:hAnsi="Times New Roman" w:cs="Times New Roman"/>
                <w:b/>
                <w:bCs/>
                <w:color w:val="000000"/>
                <w:sz w:val="26"/>
                <w:szCs w:val="26"/>
                <w:lang w:val="en-AU" w:eastAsia="zh-CN"/>
              </w:rPr>
              <w:t>Tỷ</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trọng</w:t>
            </w:r>
            <w:proofErr w:type="spellEnd"/>
            <w:r w:rsidRPr="00FF6A89">
              <w:rPr>
                <w:rFonts w:ascii="Times New Roman" w:eastAsia="Times New Roman" w:hAnsi="Times New Roman" w:cs="Times New Roman"/>
                <w:b/>
                <w:bCs/>
                <w:color w:val="000000"/>
                <w:sz w:val="26"/>
                <w:szCs w:val="26"/>
                <w:lang w:val="en-AU" w:eastAsia="zh-CN"/>
              </w:rPr>
              <w:t xml:space="preserve"> (%)</w:t>
            </w:r>
          </w:p>
        </w:tc>
      </w:tr>
      <w:tr w:rsidR="00AA4944" w:rsidRPr="00FF6A89" w14:paraId="703840B1" w14:textId="77777777" w:rsidTr="001C1A3A">
        <w:trPr>
          <w:trHeight w:val="509"/>
          <w:jc w:val="center"/>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01C7DF6F"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p>
        </w:tc>
        <w:tc>
          <w:tcPr>
            <w:tcW w:w="3340" w:type="dxa"/>
            <w:vMerge/>
            <w:tcBorders>
              <w:top w:val="single" w:sz="4" w:space="0" w:color="auto"/>
              <w:left w:val="single" w:sz="4" w:space="0" w:color="auto"/>
              <w:bottom w:val="single" w:sz="4" w:space="0" w:color="auto"/>
              <w:right w:val="single" w:sz="4" w:space="0" w:color="auto"/>
            </w:tcBorders>
            <w:vAlign w:val="center"/>
            <w:hideMark/>
          </w:tcPr>
          <w:p w14:paraId="6BD35C18"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2680FC75"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D61E919"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p>
        </w:tc>
      </w:tr>
      <w:tr w:rsidR="00AA4944" w:rsidRPr="00FF6A89" w14:paraId="0B62943C"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916B39F"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I</w:t>
            </w:r>
          </w:p>
        </w:tc>
        <w:tc>
          <w:tcPr>
            <w:tcW w:w="3340" w:type="dxa"/>
            <w:tcBorders>
              <w:top w:val="nil"/>
              <w:left w:val="nil"/>
              <w:bottom w:val="single" w:sz="4" w:space="0" w:color="auto"/>
              <w:right w:val="single" w:sz="4" w:space="0" w:color="auto"/>
            </w:tcBorders>
            <w:shd w:val="clear" w:color="auto" w:fill="auto"/>
            <w:noWrap/>
            <w:vAlign w:val="center"/>
            <w:hideMark/>
          </w:tcPr>
          <w:p w14:paraId="36F5B533"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Chi </w:t>
            </w:r>
            <w:proofErr w:type="spellStart"/>
            <w:r w:rsidRPr="00FF6A89">
              <w:rPr>
                <w:rFonts w:ascii="Times New Roman" w:eastAsia="Times New Roman" w:hAnsi="Times New Roman" w:cs="Times New Roman"/>
                <w:b/>
                <w:bCs/>
                <w:color w:val="000000"/>
                <w:sz w:val="26"/>
                <w:szCs w:val="26"/>
                <w:lang w:val="en-AU" w:eastAsia="zh-CN"/>
              </w:rPr>
              <w:t>phí</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vật</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tư</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0B354896"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                         55,700.00 </w:t>
            </w:r>
          </w:p>
        </w:tc>
        <w:tc>
          <w:tcPr>
            <w:tcW w:w="1220" w:type="dxa"/>
            <w:tcBorders>
              <w:top w:val="nil"/>
              <w:left w:val="nil"/>
              <w:bottom w:val="single" w:sz="4" w:space="0" w:color="auto"/>
              <w:right w:val="single" w:sz="4" w:space="0" w:color="auto"/>
            </w:tcBorders>
            <w:shd w:val="clear" w:color="auto" w:fill="auto"/>
            <w:noWrap/>
            <w:vAlign w:val="center"/>
            <w:hideMark/>
          </w:tcPr>
          <w:p w14:paraId="162E5AEB"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52%</w:t>
            </w:r>
          </w:p>
        </w:tc>
      </w:tr>
      <w:tr w:rsidR="00AA4944" w:rsidRPr="00FF6A89" w14:paraId="016477AA"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FDD7160"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w:t>
            </w:r>
          </w:p>
        </w:tc>
        <w:tc>
          <w:tcPr>
            <w:tcW w:w="3340" w:type="dxa"/>
            <w:tcBorders>
              <w:top w:val="nil"/>
              <w:left w:val="nil"/>
              <w:bottom w:val="single" w:sz="4" w:space="0" w:color="auto"/>
              <w:right w:val="single" w:sz="4" w:space="0" w:color="auto"/>
            </w:tcBorders>
            <w:shd w:val="clear" w:color="auto" w:fill="auto"/>
            <w:noWrap/>
            <w:vAlign w:val="center"/>
            <w:hideMark/>
          </w:tcPr>
          <w:p w14:paraId="4D5356D3"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Phân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bón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vô</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cơ</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1136CC86" w14:textId="4CF7E1BB" w:rsidR="00AA4944" w:rsidRPr="00FF6A89" w:rsidRDefault="006D28D9"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28</w:t>
            </w:r>
            <w:r w:rsidR="00AA4944" w:rsidRPr="00FF6A89">
              <w:rPr>
                <w:rFonts w:ascii="Times New Roman" w:eastAsia="Times New Roman" w:hAnsi="Times New Roman" w:cs="Times New Roman"/>
                <w:color w:val="000000"/>
                <w:sz w:val="26"/>
                <w:szCs w:val="26"/>
                <w:lang w:val="en-AU" w:eastAsia="zh-CN"/>
              </w:rPr>
              <w:t xml:space="preserve">,000.00 </w:t>
            </w:r>
          </w:p>
        </w:tc>
        <w:tc>
          <w:tcPr>
            <w:tcW w:w="1220" w:type="dxa"/>
            <w:tcBorders>
              <w:top w:val="nil"/>
              <w:left w:val="nil"/>
              <w:bottom w:val="single" w:sz="4" w:space="0" w:color="auto"/>
              <w:right w:val="single" w:sz="4" w:space="0" w:color="auto"/>
            </w:tcBorders>
            <w:shd w:val="clear" w:color="auto" w:fill="auto"/>
            <w:noWrap/>
            <w:vAlign w:val="center"/>
            <w:hideMark/>
          </w:tcPr>
          <w:p w14:paraId="7E50EB6C" w14:textId="349C19C5" w:rsidR="00AA4944" w:rsidRPr="00FF6A89" w:rsidRDefault="006D28D9"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26</w:t>
            </w:r>
            <w:r w:rsidR="00AA4944" w:rsidRPr="00FF6A89">
              <w:rPr>
                <w:rFonts w:ascii="Times New Roman" w:eastAsia="Times New Roman" w:hAnsi="Times New Roman" w:cs="Times New Roman"/>
                <w:color w:val="000000"/>
                <w:sz w:val="26"/>
                <w:szCs w:val="26"/>
                <w:lang w:val="en-AU" w:eastAsia="zh-CN"/>
              </w:rPr>
              <w:t>%</w:t>
            </w:r>
          </w:p>
        </w:tc>
      </w:tr>
      <w:tr w:rsidR="00AA4944" w:rsidRPr="00FF6A89" w14:paraId="65B30420"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64F57C1"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w:t>
            </w:r>
          </w:p>
        </w:tc>
        <w:tc>
          <w:tcPr>
            <w:tcW w:w="3340" w:type="dxa"/>
            <w:tcBorders>
              <w:top w:val="nil"/>
              <w:left w:val="nil"/>
              <w:bottom w:val="single" w:sz="4" w:space="0" w:color="auto"/>
              <w:right w:val="single" w:sz="4" w:space="0" w:color="auto"/>
            </w:tcBorders>
            <w:shd w:val="clear" w:color="auto" w:fill="auto"/>
            <w:noWrap/>
            <w:vAlign w:val="center"/>
            <w:hideMark/>
          </w:tcPr>
          <w:p w14:paraId="2CE633E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Phân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bón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Hữu</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cơ</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1662BB89" w14:textId="18EB63C6" w:rsidR="00AA4944" w:rsidRPr="00FF6A89" w:rsidRDefault="006D28D9"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20</w:t>
            </w:r>
            <w:r w:rsidR="00AA4944" w:rsidRPr="00FF6A89">
              <w:rPr>
                <w:rFonts w:ascii="Times New Roman" w:eastAsia="Times New Roman" w:hAnsi="Times New Roman" w:cs="Times New Roman"/>
                <w:color w:val="000000"/>
                <w:sz w:val="26"/>
                <w:szCs w:val="26"/>
                <w:lang w:val="en-AU" w:eastAsia="zh-CN"/>
              </w:rPr>
              <w:t xml:space="preserve">,000.00 </w:t>
            </w:r>
          </w:p>
        </w:tc>
        <w:tc>
          <w:tcPr>
            <w:tcW w:w="1220" w:type="dxa"/>
            <w:tcBorders>
              <w:top w:val="nil"/>
              <w:left w:val="nil"/>
              <w:bottom w:val="single" w:sz="4" w:space="0" w:color="auto"/>
              <w:right w:val="single" w:sz="4" w:space="0" w:color="auto"/>
            </w:tcBorders>
            <w:shd w:val="clear" w:color="auto" w:fill="auto"/>
            <w:noWrap/>
            <w:vAlign w:val="center"/>
            <w:hideMark/>
          </w:tcPr>
          <w:p w14:paraId="64C1464E" w14:textId="20EC1C3A" w:rsidR="00AA4944" w:rsidRPr="00FF6A89" w:rsidRDefault="006D28D9"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19</w:t>
            </w:r>
            <w:r w:rsidR="00AA4944" w:rsidRPr="00FF6A89">
              <w:rPr>
                <w:rFonts w:ascii="Times New Roman" w:eastAsia="Times New Roman" w:hAnsi="Times New Roman" w:cs="Times New Roman"/>
                <w:color w:val="000000"/>
                <w:sz w:val="26"/>
                <w:szCs w:val="26"/>
                <w:lang w:val="en-AU" w:eastAsia="zh-CN"/>
              </w:rPr>
              <w:t>%</w:t>
            </w:r>
          </w:p>
        </w:tc>
      </w:tr>
      <w:tr w:rsidR="00AA4944" w:rsidRPr="00FF6A89" w14:paraId="2CE9DDEE"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FB2236F"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3</w:t>
            </w:r>
          </w:p>
        </w:tc>
        <w:tc>
          <w:tcPr>
            <w:tcW w:w="3340" w:type="dxa"/>
            <w:tcBorders>
              <w:top w:val="nil"/>
              <w:left w:val="nil"/>
              <w:bottom w:val="single" w:sz="4" w:space="0" w:color="auto"/>
              <w:right w:val="single" w:sz="4" w:space="0" w:color="auto"/>
            </w:tcBorders>
            <w:shd w:val="clear" w:color="auto" w:fill="auto"/>
            <w:noWrap/>
            <w:vAlign w:val="center"/>
            <w:hideMark/>
          </w:tcPr>
          <w:p w14:paraId="10060AB5"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Thuốc</w:t>
            </w:r>
            <w:proofErr w:type="spellEnd"/>
            <w:r w:rsidRPr="00FF6A89">
              <w:rPr>
                <w:rFonts w:ascii="Times New Roman" w:eastAsia="Times New Roman" w:hAnsi="Times New Roman" w:cs="Times New Roman"/>
                <w:color w:val="000000"/>
                <w:sz w:val="26"/>
                <w:szCs w:val="26"/>
                <w:lang w:val="en-AU" w:eastAsia="zh-CN"/>
              </w:rPr>
              <w:t xml:space="preserve"> BVTV</w:t>
            </w:r>
          </w:p>
        </w:tc>
        <w:tc>
          <w:tcPr>
            <w:tcW w:w="2140" w:type="dxa"/>
            <w:tcBorders>
              <w:top w:val="nil"/>
              <w:left w:val="nil"/>
              <w:bottom w:val="single" w:sz="4" w:space="0" w:color="auto"/>
              <w:right w:val="single" w:sz="4" w:space="0" w:color="auto"/>
            </w:tcBorders>
            <w:shd w:val="clear" w:color="auto" w:fill="auto"/>
            <w:noWrap/>
            <w:vAlign w:val="center"/>
            <w:hideMark/>
          </w:tcPr>
          <w:p w14:paraId="52D569C4"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2,000.00 </w:t>
            </w:r>
          </w:p>
        </w:tc>
        <w:tc>
          <w:tcPr>
            <w:tcW w:w="1220" w:type="dxa"/>
            <w:tcBorders>
              <w:top w:val="nil"/>
              <w:left w:val="nil"/>
              <w:bottom w:val="single" w:sz="4" w:space="0" w:color="auto"/>
              <w:right w:val="single" w:sz="4" w:space="0" w:color="auto"/>
            </w:tcBorders>
            <w:shd w:val="clear" w:color="auto" w:fill="auto"/>
            <w:noWrap/>
            <w:vAlign w:val="center"/>
            <w:hideMark/>
          </w:tcPr>
          <w:p w14:paraId="60475DE4"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w:t>
            </w:r>
          </w:p>
        </w:tc>
      </w:tr>
      <w:tr w:rsidR="00AA4944" w:rsidRPr="00FF6A89" w14:paraId="38C486E2"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2F3AEBB"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4</w:t>
            </w:r>
          </w:p>
        </w:tc>
        <w:tc>
          <w:tcPr>
            <w:tcW w:w="3340" w:type="dxa"/>
            <w:tcBorders>
              <w:top w:val="nil"/>
              <w:left w:val="nil"/>
              <w:bottom w:val="single" w:sz="4" w:space="0" w:color="auto"/>
              <w:right w:val="single" w:sz="4" w:space="0" w:color="auto"/>
            </w:tcBorders>
            <w:shd w:val="clear" w:color="auto" w:fill="auto"/>
            <w:noWrap/>
            <w:vAlign w:val="center"/>
            <w:hideMark/>
          </w:tcPr>
          <w:p w14:paraId="79830968"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Điện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nhiên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liệu</w:t>
            </w:r>
            <w:proofErr w:type="spellEnd"/>
            <w:r w:rsidRPr="00FF6A89">
              <w:rPr>
                <w:rFonts w:ascii="Times New Roman" w:eastAsia="Times New Roman" w:hAnsi="Times New Roman" w:cs="Times New Roman"/>
                <w:color w:val="000000"/>
                <w:sz w:val="26"/>
                <w:szCs w:val="26"/>
                <w:lang w:val="en-AU" w:eastAsia="zh-CN"/>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330CD3F1"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2,700.00 </w:t>
            </w:r>
          </w:p>
        </w:tc>
        <w:tc>
          <w:tcPr>
            <w:tcW w:w="1220" w:type="dxa"/>
            <w:tcBorders>
              <w:top w:val="nil"/>
              <w:left w:val="nil"/>
              <w:bottom w:val="single" w:sz="4" w:space="0" w:color="auto"/>
              <w:right w:val="single" w:sz="4" w:space="0" w:color="auto"/>
            </w:tcBorders>
            <w:shd w:val="clear" w:color="auto" w:fill="auto"/>
            <w:noWrap/>
            <w:vAlign w:val="center"/>
            <w:hideMark/>
          </w:tcPr>
          <w:p w14:paraId="0E2B9374"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3%</w:t>
            </w:r>
          </w:p>
        </w:tc>
      </w:tr>
      <w:tr w:rsidR="00AA4944" w:rsidRPr="00FF6A89" w14:paraId="46E52976"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677595A"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5</w:t>
            </w:r>
          </w:p>
        </w:tc>
        <w:tc>
          <w:tcPr>
            <w:tcW w:w="3340" w:type="dxa"/>
            <w:tcBorders>
              <w:top w:val="nil"/>
              <w:left w:val="nil"/>
              <w:bottom w:val="single" w:sz="4" w:space="0" w:color="auto"/>
              <w:right w:val="single" w:sz="4" w:space="0" w:color="auto"/>
            </w:tcBorders>
            <w:shd w:val="clear" w:color="auto" w:fill="auto"/>
            <w:noWrap/>
            <w:vAlign w:val="center"/>
            <w:hideMark/>
          </w:tcPr>
          <w:p w14:paraId="0BABB5F4"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Vật</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tư</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khác</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55700677"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3,000.00 </w:t>
            </w:r>
          </w:p>
        </w:tc>
        <w:tc>
          <w:tcPr>
            <w:tcW w:w="1220" w:type="dxa"/>
            <w:tcBorders>
              <w:top w:val="nil"/>
              <w:left w:val="nil"/>
              <w:bottom w:val="single" w:sz="4" w:space="0" w:color="auto"/>
              <w:right w:val="single" w:sz="4" w:space="0" w:color="auto"/>
            </w:tcBorders>
            <w:shd w:val="clear" w:color="auto" w:fill="auto"/>
            <w:noWrap/>
            <w:vAlign w:val="center"/>
            <w:hideMark/>
          </w:tcPr>
          <w:p w14:paraId="45B4DF3E"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3%</w:t>
            </w:r>
          </w:p>
        </w:tc>
      </w:tr>
      <w:tr w:rsidR="00AA4944" w:rsidRPr="00FF6A89" w14:paraId="11CF037C"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07468D6"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lastRenderedPageBreak/>
              <w:t>II</w:t>
            </w:r>
          </w:p>
        </w:tc>
        <w:tc>
          <w:tcPr>
            <w:tcW w:w="3340" w:type="dxa"/>
            <w:tcBorders>
              <w:top w:val="nil"/>
              <w:left w:val="nil"/>
              <w:bottom w:val="single" w:sz="4" w:space="0" w:color="auto"/>
              <w:right w:val="single" w:sz="4" w:space="0" w:color="auto"/>
            </w:tcBorders>
            <w:shd w:val="clear" w:color="auto" w:fill="auto"/>
            <w:noWrap/>
            <w:vAlign w:val="center"/>
            <w:hideMark/>
          </w:tcPr>
          <w:p w14:paraId="6CE6B2D4"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Công lao </w:t>
            </w:r>
            <w:proofErr w:type="spellStart"/>
            <w:r w:rsidRPr="00FF6A89">
              <w:rPr>
                <w:rFonts w:ascii="Times New Roman" w:eastAsia="Times New Roman" w:hAnsi="Times New Roman" w:cs="Times New Roman"/>
                <w:b/>
                <w:bCs/>
                <w:color w:val="000000"/>
                <w:sz w:val="26"/>
                <w:szCs w:val="26"/>
                <w:lang w:val="en-AU" w:eastAsia="zh-CN"/>
              </w:rPr>
              <w:t>động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69676E18"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                         42,000.00 </w:t>
            </w:r>
          </w:p>
        </w:tc>
        <w:tc>
          <w:tcPr>
            <w:tcW w:w="1220" w:type="dxa"/>
            <w:tcBorders>
              <w:top w:val="nil"/>
              <w:left w:val="nil"/>
              <w:bottom w:val="single" w:sz="4" w:space="0" w:color="auto"/>
              <w:right w:val="single" w:sz="4" w:space="0" w:color="auto"/>
            </w:tcBorders>
            <w:shd w:val="clear" w:color="auto" w:fill="auto"/>
            <w:noWrap/>
            <w:vAlign w:val="center"/>
            <w:hideMark/>
          </w:tcPr>
          <w:p w14:paraId="3FF76AF5"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40%</w:t>
            </w:r>
          </w:p>
        </w:tc>
      </w:tr>
      <w:tr w:rsidR="00AA4944" w:rsidRPr="00FF6A89" w14:paraId="18D3734E"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DC574A7"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w:t>
            </w:r>
          </w:p>
        </w:tc>
        <w:tc>
          <w:tcPr>
            <w:tcW w:w="3340" w:type="dxa"/>
            <w:tcBorders>
              <w:top w:val="nil"/>
              <w:left w:val="nil"/>
              <w:bottom w:val="single" w:sz="4" w:space="0" w:color="auto"/>
              <w:right w:val="single" w:sz="4" w:space="0" w:color="auto"/>
            </w:tcBorders>
            <w:shd w:val="clear" w:color="auto" w:fill="auto"/>
            <w:noWrap/>
            <w:vAlign w:val="center"/>
            <w:hideMark/>
          </w:tcPr>
          <w:p w14:paraId="2B1904E2"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Cắt</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tỉa</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cành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79DD2040"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6,000.00 </w:t>
            </w:r>
          </w:p>
        </w:tc>
        <w:tc>
          <w:tcPr>
            <w:tcW w:w="1220" w:type="dxa"/>
            <w:tcBorders>
              <w:top w:val="nil"/>
              <w:left w:val="nil"/>
              <w:bottom w:val="single" w:sz="4" w:space="0" w:color="auto"/>
              <w:right w:val="single" w:sz="4" w:space="0" w:color="auto"/>
            </w:tcBorders>
            <w:shd w:val="clear" w:color="auto" w:fill="auto"/>
            <w:noWrap/>
            <w:vAlign w:val="center"/>
            <w:hideMark/>
          </w:tcPr>
          <w:p w14:paraId="332B2266"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6%</w:t>
            </w:r>
          </w:p>
        </w:tc>
      </w:tr>
      <w:tr w:rsidR="00AA4944" w:rsidRPr="00FF6A89" w14:paraId="01D8A528"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2FB3F6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w:t>
            </w:r>
          </w:p>
        </w:tc>
        <w:tc>
          <w:tcPr>
            <w:tcW w:w="3340" w:type="dxa"/>
            <w:tcBorders>
              <w:top w:val="nil"/>
              <w:left w:val="nil"/>
              <w:bottom w:val="single" w:sz="4" w:space="0" w:color="auto"/>
              <w:right w:val="single" w:sz="4" w:space="0" w:color="auto"/>
            </w:tcBorders>
            <w:shd w:val="clear" w:color="auto" w:fill="auto"/>
            <w:noWrap/>
            <w:vAlign w:val="center"/>
            <w:hideMark/>
          </w:tcPr>
          <w:p w14:paraId="7BBCBBAB"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Bơm</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nước</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12787A20"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6,500.00 </w:t>
            </w:r>
          </w:p>
        </w:tc>
        <w:tc>
          <w:tcPr>
            <w:tcW w:w="1220" w:type="dxa"/>
            <w:tcBorders>
              <w:top w:val="nil"/>
              <w:left w:val="nil"/>
              <w:bottom w:val="single" w:sz="4" w:space="0" w:color="auto"/>
              <w:right w:val="single" w:sz="4" w:space="0" w:color="auto"/>
            </w:tcBorders>
            <w:shd w:val="clear" w:color="auto" w:fill="auto"/>
            <w:noWrap/>
            <w:vAlign w:val="center"/>
            <w:hideMark/>
          </w:tcPr>
          <w:p w14:paraId="32F1D081"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6%</w:t>
            </w:r>
          </w:p>
        </w:tc>
      </w:tr>
      <w:tr w:rsidR="00AA4944" w:rsidRPr="00FF6A89" w14:paraId="4DE8F906"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F449D29"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3</w:t>
            </w:r>
          </w:p>
        </w:tc>
        <w:tc>
          <w:tcPr>
            <w:tcW w:w="3340" w:type="dxa"/>
            <w:tcBorders>
              <w:top w:val="nil"/>
              <w:left w:val="nil"/>
              <w:bottom w:val="single" w:sz="4" w:space="0" w:color="auto"/>
              <w:right w:val="single" w:sz="4" w:space="0" w:color="auto"/>
            </w:tcBorders>
            <w:shd w:val="clear" w:color="auto" w:fill="auto"/>
            <w:noWrap/>
            <w:vAlign w:val="center"/>
            <w:hideMark/>
          </w:tcPr>
          <w:p w14:paraId="364E1F7D"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Làm</w:t>
            </w:r>
            <w:proofErr w:type="spellEnd"/>
            <w:r w:rsidRPr="00FF6A89">
              <w:rPr>
                <w:rFonts w:ascii="Times New Roman" w:eastAsia="Times New Roman" w:hAnsi="Times New Roman" w:cs="Times New Roman"/>
                <w:color w:val="000000"/>
                <w:sz w:val="26"/>
                <w:szCs w:val="26"/>
                <w:lang w:val="en-AU" w:eastAsia="zh-CN"/>
              </w:rPr>
              <w:t xml:space="preserve"> cỏ, </w:t>
            </w:r>
            <w:proofErr w:type="spellStart"/>
            <w:r w:rsidRPr="00FF6A89">
              <w:rPr>
                <w:rFonts w:ascii="Times New Roman" w:eastAsia="Times New Roman" w:hAnsi="Times New Roman" w:cs="Times New Roman"/>
                <w:color w:val="000000"/>
                <w:sz w:val="26"/>
                <w:szCs w:val="26"/>
                <w:lang w:val="en-AU" w:eastAsia="zh-CN"/>
              </w:rPr>
              <w:t>bón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phân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vét</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bồn</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tưới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6E1AD70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5,000.00 </w:t>
            </w:r>
          </w:p>
        </w:tc>
        <w:tc>
          <w:tcPr>
            <w:tcW w:w="1220" w:type="dxa"/>
            <w:tcBorders>
              <w:top w:val="nil"/>
              <w:left w:val="nil"/>
              <w:bottom w:val="single" w:sz="4" w:space="0" w:color="auto"/>
              <w:right w:val="single" w:sz="4" w:space="0" w:color="auto"/>
            </w:tcBorders>
            <w:shd w:val="clear" w:color="auto" w:fill="auto"/>
            <w:noWrap/>
            <w:vAlign w:val="center"/>
            <w:hideMark/>
          </w:tcPr>
          <w:p w14:paraId="16B8E2FE"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5%</w:t>
            </w:r>
          </w:p>
        </w:tc>
      </w:tr>
      <w:tr w:rsidR="00AA4944" w:rsidRPr="00FF6A89" w14:paraId="58FAAB76"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DA63158"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4</w:t>
            </w:r>
          </w:p>
        </w:tc>
        <w:tc>
          <w:tcPr>
            <w:tcW w:w="3340" w:type="dxa"/>
            <w:tcBorders>
              <w:top w:val="nil"/>
              <w:left w:val="nil"/>
              <w:bottom w:val="single" w:sz="4" w:space="0" w:color="auto"/>
              <w:right w:val="single" w:sz="4" w:space="0" w:color="auto"/>
            </w:tcBorders>
            <w:shd w:val="clear" w:color="auto" w:fill="auto"/>
            <w:noWrap/>
            <w:vAlign w:val="center"/>
            <w:hideMark/>
          </w:tcPr>
          <w:p w14:paraId="6BBFF8D3"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Thu </w:t>
            </w:r>
            <w:proofErr w:type="spellStart"/>
            <w:r w:rsidRPr="00FF6A89">
              <w:rPr>
                <w:rFonts w:ascii="Times New Roman" w:eastAsia="Times New Roman" w:hAnsi="Times New Roman" w:cs="Times New Roman"/>
                <w:color w:val="000000"/>
                <w:sz w:val="26"/>
                <w:szCs w:val="26"/>
                <w:lang w:val="en-AU" w:eastAsia="zh-CN"/>
              </w:rPr>
              <w:t>hái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3EB99A3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20,000.00 </w:t>
            </w:r>
          </w:p>
        </w:tc>
        <w:tc>
          <w:tcPr>
            <w:tcW w:w="1220" w:type="dxa"/>
            <w:tcBorders>
              <w:top w:val="nil"/>
              <w:left w:val="nil"/>
              <w:bottom w:val="single" w:sz="4" w:space="0" w:color="auto"/>
              <w:right w:val="single" w:sz="4" w:space="0" w:color="auto"/>
            </w:tcBorders>
            <w:shd w:val="clear" w:color="auto" w:fill="auto"/>
            <w:noWrap/>
            <w:vAlign w:val="center"/>
            <w:hideMark/>
          </w:tcPr>
          <w:p w14:paraId="715EB2B5"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19%</w:t>
            </w:r>
          </w:p>
        </w:tc>
      </w:tr>
      <w:tr w:rsidR="00AA4944" w:rsidRPr="00FF6A89" w14:paraId="48CD59C5"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390A250"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5</w:t>
            </w:r>
          </w:p>
        </w:tc>
        <w:tc>
          <w:tcPr>
            <w:tcW w:w="3340" w:type="dxa"/>
            <w:tcBorders>
              <w:top w:val="nil"/>
              <w:left w:val="nil"/>
              <w:bottom w:val="single" w:sz="4" w:space="0" w:color="auto"/>
              <w:right w:val="single" w:sz="4" w:space="0" w:color="auto"/>
            </w:tcBorders>
            <w:shd w:val="clear" w:color="auto" w:fill="auto"/>
            <w:noWrap/>
            <w:vAlign w:val="center"/>
            <w:hideMark/>
          </w:tcPr>
          <w:p w14:paraId="7EAFA5B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proofErr w:type="spellStart"/>
            <w:r w:rsidRPr="00FF6A89">
              <w:rPr>
                <w:rFonts w:ascii="Times New Roman" w:eastAsia="Times New Roman" w:hAnsi="Times New Roman" w:cs="Times New Roman"/>
                <w:color w:val="000000"/>
                <w:sz w:val="26"/>
                <w:szCs w:val="26"/>
                <w:lang w:val="en-AU" w:eastAsia="zh-CN"/>
              </w:rPr>
              <w:t>Xay</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xát</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sơ</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chế</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337612D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4,500.00 </w:t>
            </w:r>
          </w:p>
        </w:tc>
        <w:tc>
          <w:tcPr>
            <w:tcW w:w="1220" w:type="dxa"/>
            <w:tcBorders>
              <w:top w:val="nil"/>
              <w:left w:val="nil"/>
              <w:bottom w:val="single" w:sz="4" w:space="0" w:color="auto"/>
              <w:right w:val="single" w:sz="4" w:space="0" w:color="auto"/>
            </w:tcBorders>
            <w:shd w:val="clear" w:color="auto" w:fill="auto"/>
            <w:noWrap/>
            <w:vAlign w:val="center"/>
            <w:hideMark/>
          </w:tcPr>
          <w:p w14:paraId="53BE5B9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4%</w:t>
            </w:r>
          </w:p>
        </w:tc>
      </w:tr>
      <w:tr w:rsidR="00AA4944" w:rsidRPr="00FF6A89" w14:paraId="1E20CDDA"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8F9BC34"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III</w:t>
            </w:r>
          </w:p>
        </w:tc>
        <w:tc>
          <w:tcPr>
            <w:tcW w:w="3340" w:type="dxa"/>
            <w:tcBorders>
              <w:top w:val="nil"/>
              <w:left w:val="nil"/>
              <w:bottom w:val="single" w:sz="4" w:space="0" w:color="auto"/>
              <w:right w:val="single" w:sz="4" w:space="0" w:color="auto"/>
            </w:tcBorders>
            <w:shd w:val="clear" w:color="auto" w:fill="auto"/>
            <w:noWrap/>
            <w:vAlign w:val="center"/>
            <w:hideMark/>
          </w:tcPr>
          <w:p w14:paraId="6FB5BE00"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Chi </w:t>
            </w:r>
            <w:proofErr w:type="spellStart"/>
            <w:r w:rsidRPr="00FF6A89">
              <w:rPr>
                <w:rFonts w:ascii="Times New Roman" w:eastAsia="Times New Roman" w:hAnsi="Times New Roman" w:cs="Times New Roman"/>
                <w:b/>
                <w:bCs/>
                <w:color w:val="000000"/>
                <w:sz w:val="26"/>
                <w:szCs w:val="26"/>
                <w:lang w:val="en-AU" w:eastAsia="zh-CN"/>
              </w:rPr>
              <w:t>phí</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khác</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2A46FF29"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                            8,500.00 </w:t>
            </w:r>
          </w:p>
        </w:tc>
        <w:tc>
          <w:tcPr>
            <w:tcW w:w="1220" w:type="dxa"/>
            <w:tcBorders>
              <w:top w:val="nil"/>
              <w:left w:val="nil"/>
              <w:bottom w:val="single" w:sz="4" w:space="0" w:color="auto"/>
              <w:right w:val="single" w:sz="4" w:space="0" w:color="auto"/>
            </w:tcBorders>
            <w:shd w:val="clear" w:color="auto" w:fill="auto"/>
            <w:noWrap/>
            <w:vAlign w:val="center"/>
            <w:hideMark/>
          </w:tcPr>
          <w:p w14:paraId="00B796C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8%</w:t>
            </w:r>
          </w:p>
        </w:tc>
      </w:tr>
      <w:tr w:rsidR="00AA4944" w:rsidRPr="00FF6A89" w14:paraId="07664921"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B85F172"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w:t>
            </w:r>
          </w:p>
        </w:tc>
        <w:tc>
          <w:tcPr>
            <w:tcW w:w="3340" w:type="dxa"/>
            <w:tcBorders>
              <w:top w:val="nil"/>
              <w:left w:val="nil"/>
              <w:bottom w:val="single" w:sz="4" w:space="0" w:color="auto"/>
              <w:right w:val="single" w:sz="4" w:space="0" w:color="auto"/>
            </w:tcBorders>
            <w:shd w:val="clear" w:color="auto" w:fill="auto"/>
            <w:noWrap/>
            <w:vAlign w:val="center"/>
            <w:hideMark/>
          </w:tcPr>
          <w:p w14:paraId="0C8C922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Chi </w:t>
            </w:r>
            <w:proofErr w:type="spellStart"/>
            <w:r w:rsidRPr="00FF6A89">
              <w:rPr>
                <w:rFonts w:ascii="Times New Roman" w:eastAsia="Times New Roman" w:hAnsi="Times New Roman" w:cs="Times New Roman"/>
                <w:color w:val="000000"/>
                <w:sz w:val="26"/>
                <w:szCs w:val="26"/>
                <w:lang w:val="en-AU" w:eastAsia="zh-CN"/>
              </w:rPr>
              <w:t>phí</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khấu</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hao</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07D06580"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4,000.00 </w:t>
            </w:r>
          </w:p>
        </w:tc>
        <w:tc>
          <w:tcPr>
            <w:tcW w:w="1220" w:type="dxa"/>
            <w:tcBorders>
              <w:top w:val="nil"/>
              <w:left w:val="nil"/>
              <w:bottom w:val="single" w:sz="4" w:space="0" w:color="auto"/>
              <w:right w:val="single" w:sz="4" w:space="0" w:color="auto"/>
            </w:tcBorders>
            <w:shd w:val="clear" w:color="auto" w:fill="auto"/>
            <w:noWrap/>
            <w:vAlign w:val="center"/>
            <w:hideMark/>
          </w:tcPr>
          <w:p w14:paraId="60D285DD"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4%</w:t>
            </w:r>
          </w:p>
        </w:tc>
      </w:tr>
      <w:tr w:rsidR="00AA4944" w:rsidRPr="00FF6A89" w14:paraId="16C79186"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A10224B"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2</w:t>
            </w:r>
          </w:p>
        </w:tc>
        <w:tc>
          <w:tcPr>
            <w:tcW w:w="3340" w:type="dxa"/>
            <w:tcBorders>
              <w:top w:val="nil"/>
              <w:left w:val="nil"/>
              <w:bottom w:val="single" w:sz="4" w:space="0" w:color="auto"/>
              <w:right w:val="single" w:sz="4" w:space="0" w:color="auto"/>
            </w:tcBorders>
            <w:shd w:val="clear" w:color="auto" w:fill="auto"/>
            <w:noWrap/>
            <w:vAlign w:val="center"/>
            <w:hideMark/>
          </w:tcPr>
          <w:p w14:paraId="580096FF"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Bao </w:t>
            </w:r>
            <w:proofErr w:type="spellStart"/>
            <w:r w:rsidRPr="00FF6A89">
              <w:rPr>
                <w:rFonts w:ascii="Times New Roman" w:eastAsia="Times New Roman" w:hAnsi="Times New Roman" w:cs="Times New Roman"/>
                <w:color w:val="000000"/>
                <w:sz w:val="26"/>
                <w:szCs w:val="26"/>
                <w:lang w:val="en-AU" w:eastAsia="zh-CN"/>
              </w:rPr>
              <w:t>bì</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và</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dụng</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cụ</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hỗ</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trợ</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thu</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hoạch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29ADA94D"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500.00 </w:t>
            </w:r>
          </w:p>
        </w:tc>
        <w:tc>
          <w:tcPr>
            <w:tcW w:w="1220" w:type="dxa"/>
            <w:tcBorders>
              <w:top w:val="nil"/>
              <w:left w:val="nil"/>
              <w:bottom w:val="single" w:sz="4" w:space="0" w:color="auto"/>
              <w:right w:val="single" w:sz="4" w:space="0" w:color="auto"/>
            </w:tcBorders>
            <w:shd w:val="clear" w:color="auto" w:fill="auto"/>
            <w:noWrap/>
            <w:vAlign w:val="center"/>
            <w:hideMark/>
          </w:tcPr>
          <w:p w14:paraId="0644C1B3"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0%</w:t>
            </w:r>
          </w:p>
        </w:tc>
      </w:tr>
      <w:tr w:rsidR="00AA4944" w:rsidRPr="00FF6A89" w14:paraId="14C8221A"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1267C94"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3</w:t>
            </w:r>
          </w:p>
        </w:tc>
        <w:tc>
          <w:tcPr>
            <w:tcW w:w="3340" w:type="dxa"/>
            <w:tcBorders>
              <w:top w:val="nil"/>
              <w:left w:val="nil"/>
              <w:bottom w:val="single" w:sz="4" w:space="0" w:color="auto"/>
              <w:right w:val="single" w:sz="4" w:space="0" w:color="auto"/>
            </w:tcBorders>
            <w:shd w:val="clear" w:color="auto" w:fill="auto"/>
            <w:noWrap/>
            <w:vAlign w:val="center"/>
            <w:hideMark/>
          </w:tcPr>
          <w:p w14:paraId="3C85E466"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Chi </w:t>
            </w:r>
            <w:proofErr w:type="spellStart"/>
            <w:r w:rsidRPr="00FF6A89">
              <w:rPr>
                <w:rFonts w:ascii="Times New Roman" w:eastAsia="Times New Roman" w:hAnsi="Times New Roman" w:cs="Times New Roman"/>
                <w:color w:val="000000"/>
                <w:sz w:val="26"/>
                <w:szCs w:val="26"/>
                <w:lang w:val="en-AU" w:eastAsia="zh-CN"/>
              </w:rPr>
              <w:t>phí</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duy</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tu</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máy</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móc</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77980474"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1,000.00 </w:t>
            </w:r>
          </w:p>
        </w:tc>
        <w:tc>
          <w:tcPr>
            <w:tcW w:w="1220" w:type="dxa"/>
            <w:tcBorders>
              <w:top w:val="nil"/>
              <w:left w:val="nil"/>
              <w:bottom w:val="single" w:sz="4" w:space="0" w:color="auto"/>
              <w:right w:val="single" w:sz="4" w:space="0" w:color="auto"/>
            </w:tcBorders>
            <w:shd w:val="clear" w:color="auto" w:fill="auto"/>
            <w:noWrap/>
            <w:vAlign w:val="center"/>
            <w:hideMark/>
          </w:tcPr>
          <w:p w14:paraId="1DEFD4EC"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w:t>
            </w:r>
          </w:p>
        </w:tc>
      </w:tr>
      <w:tr w:rsidR="00AA4944" w:rsidRPr="00FF6A89" w14:paraId="4F9433E7"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CD0F40B"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4</w:t>
            </w:r>
          </w:p>
        </w:tc>
        <w:tc>
          <w:tcPr>
            <w:tcW w:w="3340" w:type="dxa"/>
            <w:tcBorders>
              <w:top w:val="nil"/>
              <w:left w:val="nil"/>
              <w:bottom w:val="single" w:sz="4" w:space="0" w:color="auto"/>
              <w:right w:val="single" w:sz="4" w:space="0" w:color="auto"/>
            </w:tcBorders>
            <w:shd w:val="clear" w:color="auto" w:fill="auto"/>
            <w:noWrap/>
            <w:vAlign w:val="center"/>
            <w:hideMark/>
          </w:tcPr>
          <w:p w14:paraId="572F3777"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Chi </w:t>
            </w:r>
            <w:proofErr w:type="spellStart"/>
            <w:r w:rsidRPr="00FF6A89">
              <w:rPr>
                <w:rFonts w:ascii="Times New Roman" w:eastAsia="Times New Roman" w:hAnsi="Times New Roman" w:cs="Times New Roman"/>
                <w:color w:val="000000"/>
                <w:sz w:val="26"/>
                <w:szCs w:val="26"/>
                <w:lang w:val="en-AU" w:eastAsia="zh-CN"/>
              </w:rPr>
              <w:t>phí</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lãi</w:t>
            </w:r>
            <w:proofErr w:type="spellEnd"/>
            <w:r w:rsidRPr="00FF6A89">
              <w:rPr>
                <w:rFonts w:ascii="Times New Roman" w:eastAsia="Times New Roman" w:hAnsi="Times New Roman" w:cs="Times New Roman"/>
                <w:color w:val="000000"/>
                <w:sz w:val="26"/>
                <w:szCs w:val="26"/>
                <w:lang w:val="en-AU" w:eastAsia="zh-CN"/>
              </w:rPr>
              <w:t xml:space="preserve"> </w:t>
            </w:r>
            <w:proofErr w:type="spellStart"/>
            <w:r w:rsidRPr="00FF6A89">
              <w:rPr>
                <w:rFonts w:ascii="Times New Roman" w:eastAsia="Times New Roman" w:hAnsi="Times New Roman" w:cs="Times New Roman"/>
                <w:color w:val="000000"/>
                <w:sz w:val="26"/>
                <w:szCs w:val="26"/>
                <w:lang w:val="en-AU" w:eastAsia="zh-CN"/>
              </w:rPr>
              <w:t>vay</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496FB888"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xml:space="preserve">                            3,000.00 </w:t>
            </w:r>
          </w:p>
        </w:tc>
        <w:tc>
          <w:tcPr>
            <w:tcW w:w="1220" w:type="dxa"/>
            <w:tcBorders>
              <w:top w:val="nil"/>
              <w:left w:val="nil"/>
              <w:bottom w:val="single" w:sz="4" w:space="0" w:color="auto"/>
              <w:right w:val="single" w:sz="4" w:space="0" w:color="auto"/>
            </w:tcBorders>
            <w:shd w:val="clear" w:color="auto" w:fill="auto"/>
            <w:noWrap/>
            <w:vAlign w:val="center"/>
            <w:hideMark/>
          </w:tcPr>
          <w:p w14:paraId="5E070D40"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3%</w:t>
            </w:r>
          </w:p>
        </w:tc>
      </w:tr>
      <w:tr w:rsidR="00AA4944" w:rsidRPr="00FF6A89" w14:paraId="5768ECE9"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3981517"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IV</w:t>
            </w:r>
          </w:p>
        </w:tc>
        <w:tc>
          <w:tcPr>
            <w:tcW w:w="3340" w:type="dxa"/>
            <w:tcBorders>
              <w:top w:val="nil"/>
              <w:left w:val="nil"/>
              <w:bottom w:val="single" w:sz="4" w:space="0" w:color="auto"/>
              <w:right w:val="single" w:sz="4" w:space="0" w:color="auto"/>
            </w:tcBorders>
            <w:shd w:val="clear" w:color="auto" w:fill="auto"/>
            <w:noWrap/>
            <w:vAlign w:val="center"/>
            <w:hideMark/>
          </w:tcPr>
          <w:p w14:paraId="7C6DC39B"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TỔNG CHI PHÍ</w:t>
            </w:r>
          </w:p>
        </w:tc>
        <w:tc>
          <w:tcPr>
            <w:tcW w:w="2140" w:type="dxa"/>
            <w:tcBorders>
              <w:top w:val="nil"/>
              <w:left w:val="nil"/>
              <w:bottom w:val="single" w:sz="4" w:space="0" w:color="auto"/>
              <w:right w:val="single" w:sz="4" w:space="0" w:color="auto"/>
            </w:tcBorders>
            <w:shd w:val="clear" w:color="auto" w:fill="auto"/>
            <w:noWrap/>
            <w:vAlign w:val="center"/>
            <w:hideMark/>
          </w:tcPr>
          <w:p w14:paraId="19F6109D"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                       106,200.00 </w:t>
            </w:r>
          </w:p>
        </w:tc>
        <w:tc>
          <w:tcPr>
            <w:tcW w:w="1220" w:type="dxa"/>
            <w:tcBorders>
              <w:top w:val="nil"/>
              <w:left w:val="nil"/>
              <w:bottom w:val="single" w:sz="4" w:space="0" w:color="auto"/>
              <w:right w:val="single" w:sz="4" w:space="0" w:color="auto"/>
            </w:tcBorders>
            <w:shd w:val="clear" w:color="auto" w:fill="auto"/>
            <w:noWrap/>
            <w:vAlign w:val="center"/>
            <w:hideMark/>
          </w:tcPr>
          <w:p w14:paraId="0FE821E4"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100%</w:t>
            </w:r>
          </w:p>
        </w:tc>
      </w:tr>
      <w:tr w:rsidR="00AA4944" w:rsidRPr="00FF6A89" w14:paraId="1D5FAF3B" w14:textId="77777777" w:rsidTr="001C1A3A">
        <w:trPr>
          <w:trHeight w:val="300"/>
          <w:jc w:val="center"/>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F55929D"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V</w:t>
            </w:r>
          </w:p>
        </w:tc>
        <w:tc>
          <w:tcPr>
            <w:tcW w:w="3340" w:type="dxa"/>
            <w:tcBorders>
              <w:top w:val="nil"/>
              <w:left w:val="nil"/>
              <w:bottom w:val="single" w:sz="4" w:space="0" w:color="auto"/>
              <w:right w:val="single" w:sz="4" w:space="0" w:color="auto"/>
            </w:tcBorders>
            <w:shd w:val="clear" w:color="auto" w:fill="auto"/>
            <w:noWrap/>
            <w:vAlign w:val="center"/>
            <w:hideMark/>
          </w:tcPr>
          <w:p w14:paraId="40E6876C" w14:textId="77777777"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proofErr w:type="spellStart"/>
            <w:r w:rsidRPr="00FF6A89">
              <w:rPr>
                <w:rFonts w:ascii="Times New Roman" w:eastAsia="Times New Roman" w:hAnsi="Times New Roman" w:cs="Times New Roman"/>
                <w:b/>
                <w:bCs/>
                <w:color w:val="000000"/>
                <w:sz w:val="26"/>
                <w:szCs w:val="26"/>
                <w:lang w:val="en-AU" w:eastAsia="zh-CN"/>
              </w:rPr>
              <w:t>Tổng</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thu</w:t>
            </w:r>
            <w:proofErr w:type="spellEnd"/>
            <w:r w:rsidRPr="00FF6A89">
              <w:rPr>
                <w:rFonts w:ascii="Times New Roman" w:eastAsia="Times New Roman" w:hAnsi="Times New Roman" w:cs="Times New Roman"/>
                <w:b/>
                <w:bCs/>
                <w:color w:val="000000"/>
                <w:sz w:val="26"/>
                <w:szCs w:val="26"/>
                <w:lang w:val="en-AU" w:eastAsia="zh-CN"/>
              </w:rPr>
              <w:t xml:space="preserve"> </w:t>
            </w:r>
            <w:proofErr w:type="spellStart"/>
            <w:r w:rsidRPr="00FF6A89">
              <w:rPr>
                <w:rFonts w:ascii="Times New Roman" w:eastAsia="Times New Roman" w:hAnsi="Times New Roman" w:cs="Times New Roman"/>
                <w:b/>
                <w:bCs/>
                <w:color w:val="000000"/>
                <w:sz w:val="26"/>
                <w:szCs w:val="26"/>
                <w:lang w:val="en-AU" w:eastAsia="zh-CN"/>
              </w:rPr>
              <w:t>nhập</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14:paraId="66E613C6" w14:textId="2075A2A0" w:rsidR="00AA4944" w:rsidRPr="00FF6A89" w:rsidRDefault="00AA4944" w:rsidP="001C1A3A">
            <w:pPr>
              <w:spacing w:after="0" w:line="240" w:lineRule="auto"/>
              <w:jc w:val="both"/>
              <w:rPr>
                <w:rFonts w:ascii="Times New Roman" w:eastAsia="Times New Roman" w:hAnsi="Times New Roman" w:cs="Times New Roman"/>
                <w:b/>
                <w:bCs/>
                <w:color w:val="000000"/>
                <w:sz w:val="26"/>
                <w:szCs w:val="26"/>
                <w:lang w:val="en-AU" w:eastAsia="zh-CN"/>
              </w:rPr>
            </w:pPr>
            <w:r w:rsidRPr="00FF6A89">
              <w:rPr>
                <w:rFonts w:ascii="Times New Roman" w:eastAsia="Times New Roman" w:hAnsi="Times New Roman" w:cs="Times New Roman"/>
                <w:b/>
                <w:bCs/>
                <w:color w:val="000000"/>
                <w:sz w:val="26"/>
                <w:szCs w:val="26"/>
                <w:lang w:val="en-AU" w:eastAsia="zh-CN"/>
              </w:rPr>
              <w:t xml:space="preserve">                       </w:t>
            </w:r>
            <w:r w:rsidR="00690454" w:rsidRPr="00FF6A89">
              <w:rPr>
                <w:rFonts w:ascii="Times New Roman" w:eastAsia="Times New Roman" w:hAnsi="Times New Roman" w:cs="Times New Roman"/>
                <w:b/>
                <w:bCs/>
                <w:color w:val="000000"/>
                <w:sz w:val="26"/>
                <w:szCs w:val="26"/>
                <w:lang w:val="en-AU" w:eastAsia="zh-CN"/>
              </w:rPr>
              <w:t>142.600</w:t>
            </w:r>
          </w:p>
        </w:tc>
        <w:tc>
          <w:tcPr>
            <w:tcW w:w="1220" w:type="dxa"/>
            <w:tcBorders>
              <w:top w:val="nil"/>
              <w:left w:val="nil"/>
              <w:bottom w:val="single" w:sz="4" w:space="0" w:color="auto"/>
              <w:right w:val="single" w:sz="4" w:space="0" w:color="auto"/>
            </w:tcBorders>
            <w:shd w:val="clear" w:color="auto" w:fill="auto"/>
            <w:noWrap/>
            <w:vAlign w:val="center"/>
            <w:hideMark/>
          </w:tcPr>
          <w:p w14:paraId="23916F18" w14:textId="77777777" w:rsidR="00AA4944" w:rsidRPr="00FF6A89" w:rsidRDefault="00AA4944" w:rsidP="001C1A3A">
            <w:pPr>
              <w:spacing w:after="0" w:line="240" w:lineRule="auto"/>
              <w:jc w:val="both"/>
              <w:rPr>
                <w:rFonts w:ascii="Times New Roman" w:eastAsia="Times New Roman" w:hAnsi="Times New Roman" w:cs="Times New Roman"/>
                <w:color w:val="000000"/>
                <w:sz w:val="26"/>
                <w:szCs w:val="26"/>
                <w:lang w:val="en-AU" w:eastAsia="zh-CN"/>
              </w:rPr>
            </w:pPr>
            <w:r w:rsidRPr="00FF6A89">
              <w:rPr>
                <w:rFonts w:ascii="Times New Roman" w:eastAsia="Times New Roman" w:hAnsi="Times New Roman" w:cs="Times New Roman"/>
                <w:color w:val="000000"/>
                <w:sz w:val="26"/>
                <w:szCs w:val="26"/>
                <w:lang w:val="en-AU" w:eastAsia="zh-CN"/>
              </w:rPr>
              <w:t> </w:t>
            </w:r>
          </w:p>
        </w:tc>
      </w:tr>
    </w:tbl>
    <w:p w14:paraId="7B950097" w14:textId="295B8C53" w:rsidR="00000FB0" w:rsidRPr="00FF6A89" w:rsidRDefault="00000FB0" w:rsidP="001C1A3A">
      <w:pPr>
        <w:spacing w:after="120" w:line="312" w:lineRule="auto"/>
        <w:jc w:val="both"/>
        <w:rPr>
          <w:rFonts w:ascii="Times New Roman" w:hAnsi="Times New Roman" w:cs="Times New Roman"/>
          <w:i/>
          <w:sz w:val="26"/>
          <w:szCs w:val="26"/>
        </w:rPr>
      </w:pPr>
      <w:r w:rsidRPr="00FF6A89">
        <w:rPr>
          <w:rFonts w:ascii="Times New Roman" w:hAnsi="Times New Roman" w:cs="Times New Roman"/>
          <w:i/>
          <w:sz w:val="26"/>
          <w:szCs w:val="26"/>
        </w:rPr>
        <w:t xml:space="preserve">Nguồn: Điều tra của IPSARD tại </w:t>
      </w:r>
      <w:r w:rsidR="00724FD4" w:rsidRPr="00FF6A89">
        <w:rPr>
          <w:rFonts w:ascii="Times New Roman" w:hAnsi="Times New Roman" w:cs="Times New Roman"/>
          <w:i/>
          <w:sz w:val="26"/>
          <w:szCs w:val="26"/>
        </w:rPr>
        <w:t xml:space="preserve">Lâm </w:t>
      </w:r>
      <w:r w:rsidRPr="00FF6A89">
        <w:rPr>
          <w:rFonts w:ascii="Times New Roman" w:hAnsi="Times New Roman" w:cs="Times New Roman"/>
          <w:i/>
          <w:sz w:val="26"/>
          <w:szCs w:val="26"/>
        </w:rPr>
        <w:t>Đồng, 20</w:t>
      </w:r>
      <w:r w:rsidR="00EF76BE" w:rsidRPr="00FF6A89">
        <w:rPr>
          <w:rFonts w:ascii="Times New Roman" w:hAnsi="Times New Roman" w:cs="Times New Roman"/>
          <w:i/>
          <w:sz w:val="26"/>
          <w:szCs w:val="26"/>
        </w:rPr>
        <w:t>20</w:t>
      </w:r>
    </w:p>
    <w:p w14:paraId="1E4488B5" w14:textId="63D5E6F8" w:rsidR="00000FB0" w:rsidRPr="00FF6A89" w:rsidRDefault="00000FB0" w:rsidP="0055044D">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Như vậy, chi phí trung bình 1</w:t>
      </w:r>
      <w:r w:rsidR="00DF7BFE" w:rsidRPr="00FF6A89">
        <w:rPr>
          <w:rFonts w:ascii="Times New Roman" w:hAnsi="Times New Roman" w:cs="Times New Roman"/>
          <w:sz w:val="26"/>
          <w:szCs w:val="26"/>
        </w:rPr>
        <w:t xml:space="preserve"> </w:t>
      </w:r>
      <w:r w:rsidRPr="00FF6A89">
        <w:rPr>
          <w:rFonts w:ascii="Times New Roman" w:hAnsi="Times New Roman" w:cs="Times New Roman"/>
          <w:sz w:val="26"/>
          <w:szCs w:val="26"/>
        </w:rPr>
        <w:t xml:space="preserve">ha </w:t>
      </w:r>
      <w:r w:rsidR="00A34E14" w:rsidRPr="00FF6A89">
        <w:rPr>
          <w:rFonts w:ascii="Times New Roman" w:hAnsi="Times New Roman" w:cs="Times New Roman"/>
          <w:sz w:val="26"/>
          <w:szCs w:val="26"/>
        </w:rPr>
        <w:t>Robusta</w:t>
      </w:r>
      <w:r w:rsidRPr="00FF6A89">
        <w:rPr>
          <w:rFonts w:ascii="Times New Roman" w:hAnsi="Times New Roman" w:cs="Times New Roman"/>
          <w:sz w:val="26"/>
          <w:szCs w:val="26"/>
        </w:rPr>
        <w:t xml:space="preserve"> </w:t>
      </w:r>
      <w:r w:rsidR="00DF7BFE" w:rsidRPr="00FF6A89">
        <w:rPr>
          <w:rFonts w:ascii="Times New Roman" w:hAnsi="Times New Roman" w:cs="Times New Roman"/>
          <w:sz w:val="26"/>
          <w:szCs w:val="26"/>
        </w:rPr>
        <w:t>là</w:t>
      </w:r>
      <w:r w:rsidR="00AA4944" w:rsidRPr="00FF6A89">
        <w:rPr>
          <w:rFonts w:ascii="Times New Roman" w:hAnsi="Times New Roman" w:cs="Times New Roman"/>
          <w:sz w:val="26"/>
          <w:szCs w:val="26"/>
        </w:rPr>
        <w:t xml:space="preserve"> 106</w:t>
      </w:r>
      <w:r w:rsidR="00142C2E" w:rsidRPr="00FF6A89">
        <w:rPr>
          <w:rFonts w:ascii="Times New Roman" w:hAnsi="Times New Roman" w:cs="Times New Roman"/>
          <w:sz w:val="26"/>
          <w:szCs w:val="26"/>
        </w:rPr>
        <w:t>,2</w:t>
      </w:r>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đồng/ha, </w:t>
      </w:r>
      <w:r w:rsidR="00142C2E" w:rsidRPr="00FF6A89">
        <w:rPr>
          <w:rFonts w:ascii="Times New Roman" w:hAnsi="Times New Roman" w:cs="Times New Roman"/>
          <w:sz w:val="26"/>
          <w:szCs w:val="26"/>
        </w:rPr>
        <w:t xml:space="preserve">chi phí </w:t>
      </w:r>
      <w:r w:rsidR="00DF7BFE" w:rsidRPr="00FF6A89">
        <w:rPr>
          <w:rFonts w:ascii="Times New Roman" w:hAnsi="Times New Roman" w:cs="Times New Roman"/>
          <w:sz w:val="26"/>
          <w:szCs w:val="26"/>
        </w:rPr>
        <w:t>bình quân</w:t>
      </w:r>
      <w:r w:rsidRPr="00FF6A89">
        <w:rPr>
          <w:rFonts w:ascii="Times New Roman" w:hAnsi="Times New Roman" w:cs="Times New Roman"/>
          <w:sz w:val="26"/>
          <w:szCs w:val="26"/>
        </w:rPr>
        <w:t xml:space="preserve"> 1</w:t>
      </w:r>
      <w:r w:rsidR="00DF7BFE" w:rsidRPr="00FF6A89">
        <w:rPr>
          <w:rFonts w:ascii="Times New Roman" w:hAnsi="Times New Roman" w:cs="Times New Roman"/>
          <w:sz w:val="26"/>
          <w:szCs w:val="26"/>
        </w:rPr>
        <w:t xml:space="preserve"> </w:t>
      </w:r>
      <w:r w:rsidRPr="00FF6A89">
        <w:rPr>
          <w:rFonts w:ascii="Times New Roman" w:hAnsi="Times New Roman" w:cs="Times New Roman"/>
          <w:sz w:val="26"/>
          <w:szCs w:val="26"/>
        </w:rPr>
        <w:t xml:space="preserve">kg </w:t>
      </w:r>
      <w:r w:rsidR="00DF7BFE" w:rsidRPr="00FF6A89">
        <w:rPr>
          <w:rFonts w:ascii="Times New Roman" w:hAnsi="Times New Roman" w:cs="Times New Roman"/>
          <w:sz w:val="26"/>
          <w:szCs w:val="26"/>
        </w:rPr>
        <w:t xml:space="preserve">cà phê </w:t>
      </w:r>
      <w:r w:rsidR="00A34E14" w:rsidRPr="00FF6A89">
        <w:rPr>
          <w:rFonts w:ascii="Times New Roman" w:hAnsi="Times New Roman" w:cs="Times New Roman"/>
          <w:sz w:val="26"/>
          <w:szCs w:val="26"/>
        </w:rPr>
        <w:t xml:space="preserve">nhân </w:t>
      </w:r>
      <w:proofErr w:type="spellStart"/>
      <w:r w:rsidR="00A34E14" w:rsidRPr="00FF6A89">
        <w:rPr>
          <w:rFonts w:ascii="Times New Roman" w:hAnsi="Times New Roman" w:cs="Times New Roman"/>
          <w:sz w:val="26"/>
          <w:szCs w:val="26"/>
        </w:rPr>
        <w:t>xô</w:t>
      </w:r>
      <w:proofErr w:type="spellEnd"/>
      <w:r w:rsidRPr="00FF6A89">
        <w:rPr>
          <w:rFonts w:ascii="Times New Roman" w:hAnsi="Times New Roman" w:cs="Times New Roman"/>
          <w:sz w:val="26"/>
          <w:szCs w:val="26"/>
        </w:rPr>
        <w:t xml:space="preserve"> là </w:t>
      </w:r>
      <w:r w:rsidR="00AA4944" w:rsidRPr="00FF6A89">
        <w:rPr>
          <w:rFonts w:ascii="Times New Roman" w:hAnsi="Times New Roman" w:cs="Times New Roman"/>
          <w:sz w:val="26"/>
          <w:szCs w:val="26"/>
        </w:rPr>
        <w:t>23.086</w:t>
      </w:r>
      <w:r w:rsidRPr="00FF6A89">
        <w:rPr>
          <w:rFonts w:ascii="Times New Roman" w:hAnsi="Times New Roman" w:cs="Times New Roman"/>
          <w:sz w:val="26"/>
          <w:szCs w:val="26"/>
        </w:rPr>
        <w:t xml:space="preserve"> đồng/kg. Giá </w:t>
      </w:r>
      <w:r w:rsidR="00A34E14" w:rsidRPr="00FF6A89">
        <w:rPr>
          <w:rFonts w:ascii="Times New Roman" w:hAnsi="Times New Roman" w:cs="Times New Roman"/>
          <w:sz w:val="26"/>
          <w:szCs w:val="26"/>
        </w:rPr>
        <w:t xml:space="preserve">cà phê Robusta nhân </w:t>
      </w:r>
      <w:proofErr w:type="spellStart"/>
      <w:r w:rsidR="00A34E14" w:rsidRPr="00FF6A89">
        <w:rPr>
          <w:rFonts w:ascii="Times New Roman" w:hAnsi="Times New Roman" w:cs="Times New Roman"/>
          <w:sz w:val="26"/>
          <w:szCs w:val="26"/>
        </w:rPr>
        <w:t>xô</w:t>
      </w:r>
      <w:proofErr w:type="spellEnd"/>
      <w:r w:rsidRPr="00FF6A89">
        <w:rPr>
          <w:rFonts w:ascii="Times New Roman" w:hAnsi="Times New Roman" w:cs="Times New Roman"/>
          <w:sz w:val="26"/>
          <w:szCs w:val="26"/>
        </w:rPr>
        <w:t xml:space="preserve"> trung bình tại thời điểm điều tra là</w:t>
      </w:r>
      <w:r w:rsidR="00690454" w:rsidRPr="00FF6A89">
        <w:rPr>
          <w:rFonts w:ascii="Times New Roman" w:hAnsi="Times New Roman" w:cs="Times New Roman"/>
          <w:sz w:val="26"/>
          <w:szCs w:val="26"/>
        </w:rPr>
        <w:t xml:space="preserve"> 31.000</w:t>
      </w:r>
      <w:r w:rsidRPr="00FF6A89">
        <w:rPr>
          <w:rFonts w:ascii="Times New Roman" w:hAnsi="Times New Roman" w:cs="Times New Roman"/>
          <w:sz w:val="26"/>
          <w:szCs w:val="26"/>
        </w:rPr>
        <w:t xml:space="preserve"> đồ</w:t>
      </w:r>
      <w:r w:rsidR="00690454" w:rsidRPr="00FF6A89">
        <w:rPr>
          <w:rFonts w:ascii="Times New Roman" w:hAnsi="Times New Roman" w:cs="Times New Roman"/>
          <w:sz w:val="26"/>
          <w:szCs w:val="26"/>
        </w:rPr>
        <w:t>ng/kg.</w:t>
      </w:r>
      <w:r w:rsidR="003C7E0F" w:rsidRPr="00FF6A89">
        <w:rPr>
          <w:rFonts w:ascii="Times New Roman" w:hAnsi="Times New Roman" w:cs="Times New Roman"/>
          <w:sz w:val="26"/>
          <w:szCs w:val="26"/>
        </w:rPr>
        <w:t xml:space="preserve"> </w:t>
      </w:r>
      <w:proofErr w:type="gramStart"/>
      <w:r w:rsidR="00ED1416" w:rsidRPr="00FF6A89">
        <w:rPr>
          <w:rFonts w:ascii="Times New Roman" w:hAnsi="Times New Roman" w:cs="Times New Roman"/>
          <w:sz w:val="26"/>
          <w:szCs w:val="26"/>
        </w:rPr>
        <w:t>N</w:t>
      </w:r>
      <w:r w:rsidRPr="00FF6A89">
        <w:rPr>
          <w:rFonts w:ascii="Times New Roman" w:hAnsi="Times New Roman" w:cs="Times New Roman"/>
          <w:sz w:val="26"/>
          <w:szCs w:val="26"/>
        </w:rPr>
        <w:t>ăng</w:t>
      </w:r>
      <w:proofErr w:type="gramEnd"/>
      <w:r w:rsidRPr="00FF6A89">
        <w:rPr>
          <w:rFonts w:ascii="Times New Roman" w:hAnsi="Times New Roman" w:cs="Times New Roman"/>
          <w:sz w:val="26"/>
          <w:szCs w:val="26"/>
        </w:rPr>
        <w:t xml:space="preserve"> suất trung bình </w:t>
      </w:r>
      <w:r w:rsidR="00ED1416" w:rsidRPr="00FF6A89">
        <w:rPr>
          <w:rFonts w:ascii="Times New Roman" w:hAnsi="Times New Roman" w:cs="Times New Roman"/>
          <w:sz w:val="26"/>
          <w:szCs w:val="26"/>
        </w:rPr>
        <w:t xml:space="preserve">đạt </w:t>
      </w:r>
      <w:r w:rsidRPr="00FF6A89">
        <w:rPr>
          <w:rFonts w:ascii="Times New Roman" w:hAnsi="Times New Roman" w:cs="Times New Roman"/>
          <w:sz w:val="26"/>
          <w:szCs w:val="26"/>
        </w:rPr>
        <w:t>khoả</w:t>
      </w:r>
      <w:r w:rsidR="00690454" w:rsidRPr="00FF6A89">
        <w:rPr>
          <w:rFonts w:ascii="Times New Roman" w:hAnsi="Times New Roman" w:cs="Times New Roman"/>
          <w:sz w:val="26"/>
          <w:szCs w:val="26"/>
        </w:rPr>
        <w:t>ng 4,6</w:t>
      </w:r>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tấn</w:t>
      </w:r>
      <w:proofErr w:type="spellEnd"/>
      <w:r w:rsidR="00ED1416" w:rsidRPr="00FF6A89">
        <w:rPr>
          <w:rFonts w:ascii="Times New Roman" w:hAnsi="Times New Roman" w:cs="Times New Roman"/>
          <w:sz w:val="26"/>
          <w:szCs w:val="26"/>
        </w:rPr>
        <w:t>/ha</w:t>
      </w:r>
      <w:r w:rsidRPr="00FF6A89">
        <w:rPr>
          <w:rFonts w:ascii="Times New Roman" w:hAnsi="Times New Roman" w:cs="Times New Roman"/>
          <w:sz w:val="26"/>
          <w:szCs w:val="26"/>
        </w:rPr>
        <w:t xml:space="preserve"> </w:t>
      </w:r>
      <w:r w:rsidR="00F3771D" w:rsidRPr="00FF6A89">
        <w:rPr>
          <w:rFonts w:ascii="Times New Roman" w:hAnsi="Times New Roman" w:cs="Times New Roman"/>
          <w:sz w:val="26"/>
          <w:szCs w:val="26"/>
        </w:rPr>
        <w:t xml:space="preserve">cà phê nhân </w:t>
      </w:r>
      <w:proofErr w:type="spellStart"/>
      <w:r w:rsidR="00F3771D" w:rsidRPr="00FF6A89">
        <w:rPr>
          <w:rFonts w:ascii="Times New Roman" w:hAnsi="Times New Roman" w:cs="Times New Roman"/>
          <w:sz w:val="26"/>
          <w:szCs w:val="26"/>
        </w:rPr>
        <w:t>xô</w:t>
      </w:r>
      <w:proofErr w:type="spellEnd"/>
      <w:r w:rsidR="00ED1416" w:rsidRPr="00FF6A89">
        <w:rPr>
          <w:rFonts w:ascii="Times New Roman" w:hAnsi="Times New Roman" w:cs="Times New Roman"/>
          <w:sz w:val="26"/>
          <w:szCs w:val="26"/>
        </w:rPr>
        <w:t>,</w:t>
      </w:r>
      <w:r w:rsidRPr="00FF6A89">
        <w:rPr>
          <w:rFonts w:ascii="Times New Roman" w:hAnsi="Times New Roman" w:cs="Times New Roman"/>
          <w:sz w:val="26"/>
          <w:szCs w:val="26"/>
        </w:rPr>
        <w:t xml:space="preserve"> doanh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trồng </w:t>
      </w:r>
      <w:r w:rsidR="00F3771D" w:rsidRPr="00FF6A89">
        <w:rPr>
          <w:rFonts w:ascii="Times New Roman" w:hAnsi="Times New Roman" w:cs="Times New Roman"/>
          <w:sz w:val="26"/>
          <w:szCs w:val="26"/>
        </w:rPr>
        <w:t>cà phê</w:t>
      </w:r>
      <w:r w:rsidRPr="00FF6A89">
        <w:rPr>
          <w:rFonts w:ascii="Times New Roman" w:hAnsi="Times New Roman" w:cs="Times New Roman"/>
          <w:sz w:val="26"/>
          <w:szCs w:val="26"/>
        </w:rPr>
        <w:t xml:space="preserve"> đạt khoảng </w:t>
      </w:r>
      <w:r w:rsidR="00690454" w:rsidRPr="00FF6A89">
        <w:rPr>
          <w:rFonts w:ascii="Times New Roman" w:hAnsi="Times New Roman" w:cs="Times New Roman"/>
          <w:sz w:val="26"/>
          <w:szCs w:val="26"/>
        </w:rPr>
        <w:t xml:space="preserve">142,6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đồng/ha, trừ chi phí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w:t>
      </w:r>
      <w:r w:rsidR="00690454" w:rsidRPr="00FF6A89">
        <w:rPr>
          <w:rFonts w:ascii="Times New Roman" w:hAnsi="Times New Roman" w:cs="Times New Roman"/>
          <w:sz w:val="26"/>
          <w:szCs w:val="26"/>
        </w:rPr>
        <w:t xml:space="preserve">36.400 </w:t>
      </w:r>
      <w:proofErr w:type="spellStart"/>
      <w:r w:rsidR="00690454" w:rsidRPr="00FF6A89">
        <w:rPr>
          <w:rFonts w:ascii="Times New Roman" w:hAnsi="Times New Roman" w:cs="Times New Roman"/>
          <w:sz w:val="26"/>
          <w:szCs w:val="26"/>
        </w:rPr>
        <w:t>t</w:t>
      </w:r>
      <w:r w:rsidRPr="00FF6A89">
        <w:rPr>
          <w:rFonts w:ascii="Times New Roman" w:hAnsi="Times New Roman" w:cs="Times New Roman"/>
          <w:sz w:val="26"/>
          <w:szCs w:val="26"/>
        </w:rPr>
        <w:t>riệu</w:t>
      </w:r>
      <w:proofErr w:type="spellEnd"/>
      <w:r w:rsidRPr="00FF6A89">
        <w:rPr>
          <w:rFonts w:ascii="Times New Roman" w:hAnsi="Times New Roman" w:cs="Times New Roman"/>
          <w:sz w:val="26"/>
          <w:szCs w:val="26"/>
        </w:rPr>
        <w:t xml:space="preserve"> đồng/ha. Đối với các hộ </w:t>
      </w:r>
      <w:r w:rsidRPr="00FF6A89">
        <w:rPr>
          <w:rFonts w:ascii="Times New Roman" w:hAnsi="Times New Roman" w:cs="Times New Roman"/>
          <w:iCs/>
          <w:sz w:val="26"/>
          <w:szCs w:val="26"/>
          <w:lang w:val="de-DE"/>
        </w:rPr>
        <w:t>trồ</w:t>
      </w:r>
      <w:r w:rsidR="001624F2" w:rsidRPr="00FF6A89">
        <w:rPr>
          <w:rFonts w:ascii="Times New Roman" w:hAnsi="Times New Roman" w:cs="Times New Roman"/>
          <w:iCs/>
          <w:sz w:val="26"/>
          <w:szCs w:val="26"/>
          <w:lang w:val="de-DE"/>
        </w:rPr>
        <w:t>ng</w:t>
      </w:r>
      <w:r w:rsidR="001624F2" w:rsidRPr="00FF6A89">
        <w:rPr>
          <w:rFonts w:ascii="Times New Roman" w:hAnsi="Times New Roman" w:cs="Times New Roman"/>
          <w:sz w:val="26"/>
          <w:szCs w:val="26"/>
        </w:rPr>
        <w:t xml:space="preserve"> cà phê</w:t>
      </w:r>
      <w:r w:rsidRPr="00FF6A89">
        <w:rPr>
          <w:rFonts w:ascii="Times New Roman" w:hAnsi="Times New Roman" w:cs="Times New Roman"/>
          <w:sz w:val="26"/>
          <w:szCs w:val="26"/>
        </w:rPr>
        <w:t xml:space="preserve"> với quy mô lớn trên 20 ha,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lên tới hàng tỷ đồng. </w:t>
      </w:r>
      <w:proofErr w:type="spellStart"/>
      <w:r w:rsidRPr="00FF6A89">
        <w:rPr>
          <w:rFonts w:ascii="Times New Roman" w:hAnsi="Times New Roman" w:cs="Times New Roman"/>
          <w:sz w:val="26"/>
          <w:szCs w:val="26"/>
        </w:rPr>
        <w:t>Tuy</w:t>
      </w:r>
      <w:proofErr w:type="spellEnd"/>
      <w:r w:rsidRPr="00FF6A89">
        <w:rPr>
          <w:rFonts w:ascii="Times New Roman" w:hAnsi="Times New Roman" w:cs="Times New Roman"/>
          <w:sz w:val="26"/>
          <w:szCs w:val="26"/>
        </w:rPr>
        <w:t xml:space="preserve"> nhiên, </w:t>
      </w:r>
      <w:proofErr w:type="spellStart"/>
      <w:r w:rsidR="00F3771D" w:rsidRPr="00FF6A89">
        <w:rPr>
          <w:rFonts w:ascii="Times New Roman" w:hAnsi="Times New Roman" w:cs="Times New Roman"/>
          <w:sz w:val="26"/>
          <w:szCs w:val="26"/>
        </w:rPr>
        <w:t>theo</w:t>
      </w:r>
      <w:proofErr w:type="spellEnd"/>
      <w:r w:rsidR="00F3771D" w:rsidRPr="00FF6A89">
        <w:rPr>
          <w:rFonts w:ascii="Times New Roman" w:hAnsi="Times New Roman" w:cs="Times New Roman"/>
          <w:sz w:val="26"/>
          <w:szCs w:val="26"/>
        </w:rPr>
        <w:t xml:space="preserve"> kết quả khảo sát, </w:t>
      </w:r>
      <w:r w:rsidRPr="00FF6A89">
        <w:rPr>
          <w:rFonts w:ascii="Times New Roman" w:hAnsi="Times New Roman" w:cs="Times New Roman"/>
          <w:sz w:val="26"/>
          <w:szCs w:val="26"/>
        </w:rPr>
        <w:t>tỷ lệ hộ có quy mô trên 20</w:t>
      </w:r>
      <w:r w:rsidR="00ED1416" w:rsidRPr="00FF6A89">
        <w:rPr>
          <w:rFonts w:ascii="Times New Roman" w:hAnsi="Times New Roman" w:cs="Times New Roman"/>
          <w:sz w:val="26"/>
          <w:szCs w:val="26"/>
        </w:rPr>
        <w:t xml:space="preserve"> </w:t>
      </w:r>
      <w:r w:rsidRPr="00FF6A89">
        <w:rPr>
          <w:rFonts w:ascii="Times New Roman" w:hAnsi="Times New Roman" w:cs="Times New Roman"/>
          <w:sz w:val="26"/>
          <w:szCs w:val="26"/>
        </w:rPr>
        <w:t xml:space="preserve">ha khá nhỏ (tỷ lệ hộ trồng </w:t>
      </w:r>
      <w:r w:rsidR="001624F2" w:rsidRPr="00FF6A89">
        <w:rPr>
          <w:rFonts w:ascii="Times New Roman" w:hAnsi="Times New Roman" w:cs="Times New Roman"/>
          <w:sz w:val="26"/>
          <w:szCs w:val="26"/>
        </w:rPr>
        <w:t>cà phê</w:t>
      </w:r>
      <w:r w:rsidRPr="00FF6A89">
        <w:rPr>
          <w:rFonts w:ascii="Times New Roman" w:hAnsi="Times New Roman" w:cs="Times New Roman"/>
          <w:sz w:val="26"/>
          <w:szCs w:val="26"/>
        </w:rPr>
        <w:t xml:space="preserve"> canh tác trên diện tích dưới 2 ha vẫn </w:t>
      </w:r>
      <w:proofErr w:type="spellStart"/>
      <w:r w:rsidRPr="00FF6A89">
        <w:rPr>
          <w:rFonts w:ascii="Times New Roman" w:hAnsi="Times New Roman" w:cs="Times New Roman"/>
          <w:sz w:val="26"/>
          <w:szCs w:val="26"/>
        </w:rPr>
        <w:t>chiếm</w:t>
      </w:r>
      <w:proofErr w:type="spellEnd"/>
      <w:r w:rsidRPr="00FF6A89">
        <w:rPr>
          <w:rFonts w:ascii="Times New Roman" w:hAnsi="Times New Roman" w:cs="Times New Roman"/>
          <w:sz w:val="26"/>
          <w:szCs w:val="26"/>
        </w:rPr>
        <w:t xml:space="preserve"> đến </w:t>
      </w:r>
      <w:r w:rsidR="00F3771D" w:rsidRPr="00FF6A89">
        <w:rPr>
          <w:rFonts w:ascii="Times New Roman" w:hAnsi="Times New Roman" w:cs="Times New Roman"/>
          <w:sz w:val="26"/>
          <w:szCs w:val="26"/>
        </w:rPr>
        <w:t>97</w:t>
      </w:r>
      <w:r w:rsidRPr="00FF6A89">
        <w:rPr>
          <w:rFonts w:ascii="Times New Roman" w:hAnsi="Times New Roman" w:cs="Times New Roman"/>
          <w:sz w:val="26"/>
          <w:szCs w:val="26"/>
        </w:rPr>
        <w:t>% tạ</w:t>
      </w:r>
      <w:r w:rsidR="00F3771D" w:rsidRPr="00FF6A89">
        <w:rPr>
          <w:rFonts w:ascii="Times New Roman" w:hAnsi="Times New Roman" w:cs="Times New Roman"/>
          <w:sz w:val="26"/>
          <w:szCs w:val="26"/>
        </w:rPr>
        <w:t>i Lâm Đồng</w:t>
      </w:r>
      <w:r w:rsidRPr="00FF6A89">
        <w:rPr>
          <w:rFonts w:ascii="Times New Roman" w:hAnsi="Times New Roman" w:cs="Times New Roman"/>
          <w:sz w:val="26"/>
          <w:szCs w:val="26"/>
        </w:rPr>
        <w:t xml:space="preserve">), </w:t>
      </w:r>
      <w:r w:rsidR="00ED1416" w:rsidRPr="00FF6A89">
        <w:rPr>
          <w:rFonts w:ascii="Times New Roman" w:hAnsi="Times New Roman" w:cs="Times New Roman"/>
          <w:sz w:val="26"/>
          <w:szCs w:val="26"/>
        </w:rPr>
        <w:t xml:space="preserve">bên cạnh đó </w:t>
      </w:r>
      <w:r w:rsidRPr="00FF6A89">
        <w:rPr>
          <w:rFonts w:ascii="Times New Roman" w:hAnsi="Times New Roman" w:cs="Times New Roman"/>
          <w:sz w:val="26"/>
          <w:szCs w:val="26"/>
        </w:rPr>
        <w:t xml:space="preserve">sản xuất </w:t>
      </w:r>
      <w:r w:rsidR="00F3771D" w:rsidRPr="00FF6A89">
        <w:rPr>
          <w:rFonts w:ascii="Times New Roman" w:hAnsi="Times New Roman" w:cs="Times New Roman"/>
          <w:sz w:val="26"/>
          <w:szCs w:val="26"/>
        </w:rPr>
        <w:t>cà phê</w:t>
      </w:r>
      <w:r w:rsidRPr="00FF6A89">
        <w:rPr>
          <w:rFonts w:ascii="Times New Roman" w:hAnsi="Times New Roman" w:cs="Times New Roman"/>
          <w:sz w:val="26"/>
          <w:szCs w:val="26"/>
        </w:rPr>
        <w:t xml:space="preserve"> chịu nhiều </w:t>
      </w:r>
      <w:proofErr w:type="spellStart"/>
      <w:r w:rsidRPr="00FF6A89">
        <w:rPr>
          <w:rFonts w:ascii="Times New Roman" w:hAnsi="Times New Roman" w:cs="Times New Roman"/>
          <w:sz w:val="26"/>
          <w:szCs w:val="26"/>
        </w:rPr>
        <w:t>rủi</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ro</w:t>
      </w:r>
      <w:proofErr w:type="spellEnd"/>
      <w:r w:rsidRPr="00FF6A89">
        <w:rPr>
          <w:rFonts w:ascii="Times New Roman" w:hAnsi="Times New Roman" w:cs="Times New Roman"/>
          <w:sz w:val="26"/>
          <w:szCs w:val="26"/>
        </w:rPr>
        <w:t xml:space="preserve"> như dịch </w:t>
      </w:r>
      <w:proofErr w:type="spellStart"/>
      <w:r w:rsidRPr="00FF6A89">
        <w:rPr>
          <w:rFonts w:ascii="Times New Roman" w:hAnsi="Times New Roman" w:cs="Times New Roman"/>
          <w:sz w:val="26"/>
          <w:szCs w:val="26"/>
        </w:rPr>
        <w:t>bệnh</w:t>
      </w:r>
      <w:proofErr w:type="spellEnd"/>
      <w:r w:rsidRPr="00FF6A89">
        <w:rPr>
          <w:rFonts w:ascii="Times New Roman" w:hAnsi="Times New Roman" w:cs="Times New Roman"/>
          <w:sz w:val="26"/>
          <w:szCs w:val="26"/>
        </w:rPr>
        <w:t>, thời tiết, biến động giá trên thị trườ</w:t>
      </w:r>
      <w:r w:rsidR="006D28D9" w:rsidRPr="00FF6A89">
        <w:rPr>
          <w:rFonts w:ascii="Times New Roman" w:hAnsi="Times New Roman" w:cs="Times New Roman"/>
          <w:sz w:val="26"/>
          <w:szCs w:val="26"/>
        </w:rPr>
        <w:t xml:space="preserve">ng, đặc biệt giá cả xuống thấp do ảnh hưởng của dịch </w:t>
      </w:r>
      <w:proofErr w:type="spellStart"/>
      <w:r w:rsidR="006D28D9" w:rsidRPr="00FF6A89">
        <w:rPr>
          <w:rFonts w:ascii="Times New Roman" w:hAnsi="Times New Roman" w:cs="Times New Roman"/>
          <w:sz w:val="26"/>
          <w:szCs w:val="26"/>
        </w:rPr>
        <w:t>Covid</w:t>
      </w:r>
      <w:proofErr w:type="spellEnd"/>
      <w:r w:rsidR="006D28D9" w:rsidRPr="00FF6A89">
        <w:rPr>
          <w:rFonts w:ascii="Times New Roman" w:hAnsi="Times New Roman" w:cs="Times New Roman"/>
          <w:sz w:val="26"/>
          <w:szCs w:val="26"/>
        </w:rPr>
        <w:t xml:space="preserve"> 19</w:t>
      </w:r>
    </w:p>
    <w:p w14:paraId="0B469104" w14:textId="77777777" w:rsidR="00552297" w:rsidRDefault="00552297">
      <w:pPr>
        <w:rPr>
          <w:rFonts w:ascii="Times New Roman" w:hAnsi="Times New Roman" w:cs="Times New Roman"/>
          <w:b/>
          <w:sz w:val="26"/>
          <w:szCs w:val="26"/>
        </w:rPr>
      </w:pPr>
      <w:bookmarkStart w:id="66" w:name="_Toc499653403"/>
      <w:r>
        <w:br w:type="page"/>
      </w:r>
    </w:p>
    <w:p w14:paraId="463D584D" w14:textId="113076B4" w:rsidR="00000FB0" w:rsidRPr="00FF6A89" w:rsidRDefault="007C3DD0" w:rsidP="001C1A3A">
      <w:pPr>
        <w:pStyle w:val="Caption"/>
        <w:spacing w:line="312" w:lineRule="auto"/>
        <w:jc w:val="both"/>
      </w:pPr>
      <w:bookmarkStart w:id="67" w:name="_Toc59540567"/>
      <w:r w:rsidRPr="00FF6A89">
        <w:lastRenderedPageBreak/>
        <w:t xml:space="preserve">Bảng </w:t>
      </w:r>
      <w:r w:rsidR="002E0F24" w:rsidRPr="00FF6A89">
        <w:fldChar w:fldCharType="begin"/>
      </w:r>
      <w:r w:rsidR="002E0F24" w:rsidRPr="00FF6A89">
        <w:instrText xml:space="preserve"> SEQ Bảng \* ARABIC </w:instrText>
      </w:r>
      <w:r w:rsidR="002E0F24" w:rsidRPr="00FF6A89">
        <w:fldChar w:fldCharType="separate"/>
      </w:r>
      <w:r w:rsidR="00851E16" w:rsidRPr="00FF6A89">
        <w:rPr>
          <w:noProof/>
        </w:rPr>
        <w:t>6</w:t>
      </w:r>
      <w:r w:rsidR="002E0F24" w:rsidRPr="00FF6A89">
        <w:rPr>
          <w:noProof/>
        </w:rPr>
        <w:fldChar w:fldCharType="end"/>
      </w:r>
      <w:r w:rsidR="00724FD4" w:rsidRPr="00FF6A89">
        <w:t>:</w:t>
      </w:r>
      <w:r w:rsidR="00000FB0" w:rsidRPr="00FF6A89">
        <w:t xml:space="preserve"> Hiệu quả kinh tế tính trên 1 kg </w:t>
      </w:r>
      <w:r w:rsidR="00724FD4" w:rsidRPr="00FF6A89">
        <w:t>cà phê Robusta</w:t>
      </w:r>
      <w:r w:rsidR="00000FB0" w:rsidRPr="00FF6A89">
        <w:t xml:space="preserve"> tại </w:t>
      </w:r>
      <w:r w:rsidR="00724FD4" w:rsidRPr="00FF6A89">
        <w:t xml:space="preserve">Lâm </w:t>
      </w:r>
      <w:r w:rsidR="00000FB0" w:rsidRPr="00FF6A89">
        <w:t>Đồng (đồng/kg)</w:t>
      </w:r>
      <w:bookmarkEnd w:id="66"/>
      <w:bookmarkEnd w:id="67"/>
    </w:p>
    <w:tbl>
      <w:tblPr>
        <w:tblW w:w="5000" w:type="pct"/>
        <w:jc w:val="center"/>
        <w:tblLook w:val="04A0" w:firstRow="1" w:lastRow="0" w:firstColumn="1" w:lastColumn="0" w:noHBand="0" w:noVBand="1"/>
      </w:tblPr>
      <w:tblGrid>
        <w:gridCol w:w="4617"/>
        <w:gridCol w:w="2023"/>
        <w:gridCol w:w="2709"/>
      </w:tblGrid>
      <w:tr w:rsidR="00724FD4" w:rsidRPr="00FF6A89" w14:paraId="33CCD20A" w14:textId="77777777" w:rsidTr="0035310F">
        <w:trPr>
          <w:trHeight w:val="1078"/>
          <w:jc w:val="center"/>
        </w:trPr>
        <w:tc>
          <w:tcPr>
            <w:tcW w:w="2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165ED" w14:textId="77777777" w:rsidR="00724FD4" w:rsidRPr="00FF6A89" w:rsidRDefault="00724FD4" w:rsidP="001C1A3A">
            <w:pPr>
              <w:spacing w:after="120" w:line="312" w:lineRule="auto"/>
              <w:jc w:val="both"/>
              <w:rPr>
                <w:rFonts w:ascii="Times New Roman" w:eastAsia="Times New Roman" w:hAnsi="Times New Roman" w:cs="Times New Roman"/>
                <w:b/>
                <w:bCs/>
                <w:color w:val="000000"/>
                <w:sz w:val="26"/>
                <w:szCs w:val="26"/>
              </w:rPr>
            </w:pPr>
            <w:r w:rsidRPr="00FF6A89">
              <w:rPr>
                <w:rFonts w:ascii="Times New Roman" w:eastAsia="Times New Roman" w:hAnsi="Times New Roman" w:cs="Times New Roman"/>
                <w:b/>
                <w:bCs/>
                <w:color w:val="000000"/>
                <w:sz w:val="26"/>
                <w:szCs w:val="26"/>
              </w:rPr>
              <w:t>Chỉ tiêu</w:t>
            </w:r>
          </w:p>
        </w:tc>
        <w:tc>
          <w:tcPr>
            <w:tcW w:w="1082" w:type="pct"/>
            <w:tcBorders>
              <w:top w:val="single" w:sz="4" w:space="0" w:color="auto"/>
              <w:left w:val="nil"/>
              <w:bottom w:val="single" w:sz="4" w:space="0" w:color="auto"/>
              <w:right w:val="single" w:sz="4" w:space="0" w:color="auto"/>
            </w:tcBorders>
            <w:shd w:val="clear" w:color="auto" w:fill="auto"/>
            <w:vAlign w:val="center"/>
            <w:hideMark/>
          </w:tcPr>
          <w:p w14:paraId="2B601AC7" w14:textId="77777777" w:rsidR="00724FD4" w:rsidRPr="00FF6A89" w:rsidRDefault="00724FD4" w:rsidP="001C1A3A">
            <w:pPr>
              <w:spacing w:after="120" w:line="312" w:lineRule="auto"/>
              <w:jc w:val="both"/>
              <w:rPr>
                <w:rFonts w:ascii="Times New Roman" w:eastAsia="Times New Roman" w:hAnsi="Times New Roman" w:cs="Times New Roman"/>
                <w:b/>
                <w:bCs/>
                <w:color w:val="000000"/>
                <w:sz w:val="26"/>
                <w:szCs w:val="26"/>
              </w:rPr>
            </w:pPr>
            <w:r w:rsidRPr="00FF6A89">
              <w:rPr>
                <w:rFonts w:ascii="Times New Roman" w:eastAsia="Times New Roman" w:hAnsi="Times New Roman" w:cs="Times New Roman"/>
                <w:b/>
                <w:bCs/>
                <w:color w:val="000000"/>
                <w:sz w:val="26"/>
                <w:szCs w:val="26"/>
              </w:rPr>
              <w:t>Số tiền</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20F00A6E" w14:textId="77777777" w:rsidR="00724FD4" w:rsidRPr="00FF6A89" w:rsidRDefault="00724FD4" w:rsidP="001C1A3A">
            <w:pPr>
              <w:spacing w:after="120" w:line="312" w:lineRule="auto"/>
              <w:jc w:val="both"/>
              <w:rPr>
                <w:rFonts w:ascii="Times New Roman" w:eastAsia="Times New Roman" w:hAnsi="Times New Roman" w:cs="Times New Roman"/>
                <w:b/>
                <w:bCs/>
                <w:color w:val="000000"/>
                <w:sz w:val="26"/>
                <w:szCs w:val="26"/>
              </w:rPr>
            </w:pPr>
            <w:r w:rsidRPr="00FF6A89">
              <w:rPr>
                <w:rFonts w:ascii="Times New Roman" w:eastAsia="Times New Roman" w:hAnsi="Times New Roman" w:cs="Times New Roman"/>
                <w:b/>
                <w:bCs/>
                <w:color w:val="000000"/>
                <w:sz w:val="26"/>
                <w:szCs w:val="26"/>
              </w:rPr>
              <w:t xml:space="preserve">Tỷ lệ trên doanh </w:t>
            </w:r>
            <w:proofErr w:type="spellStart"/>
            <w:r w:rsidRPr="00FF6A89">
              <w:rPr>
                <w:rFonts w:ascii="Times New Roman" w:eastAsia="Times New Roman" w:hAnsi="Times New Roman" w:cs="Times New Roman"/>
                <w:b/>
                <w:bCs/>
                <w:color w:val="000000"/>
                <w:sz w:val="26"/>
                <w:szCs w:val="26"/>
              </w:rPr>
              <w:t>thu</w:t>
            </w:r>
            <w:proofErr w:type="spellEnd"/>
            <w:r w:rsidRPr="00FF6A89">
              <w:rPr>
                <w:rFonts w:ascii="Times New Roman" w:eastAsia="Times New Roman" w:hAnsi="Times New Roman" w:cs="Times New Roman"/>
                <w:b/>
                <w:bCs/>
                <w:color w:val="000000"/>
                <w:sz w:val="26"/>
                <w:szCs w:val="26"/>
              </w:rPr>
              <w:t xml:space="preserve"> (%)</w:t>
            </w:r>
          </w:p>
        </w:tc>
      </w:tr>
      <w:tr w:rsidR="001624F2" w:rsidRPr="00FF6A89" w14:paraId="6DD61616" w14:textId="77777777" w:rsidTr="0035310F">
        <w:trPr>
          <w:trHeight w:val="359"/>
          <w:jc w:val="center"/>
        </w:trPr>
        <w:tc>
          <w:tcPr>
            <w:tcW w:w="2469" w:type="pct"/>
            <w:tcBorders>
              <w:top w:val="nil"/>
              <w:left w:val="single" w:sz="4" w:space="0" w:color="auto"/>
              <w:bottom w:val="single" w:sz="4" w:space="0" w:color="auto"/>
              <w:right w:val="single" w:sz="4" w:space="0" w:color="auto"/>
            </w:tcBorders>
            <w:shd w:val="clear" w:color="auto" w:fill="auto"/>
            <w:vAlign w:val="center"/>
            <w:hideMark/>
          </w:tcPr>
          <w:p w14:paraId="53A28653" w14:textId="77777777" w:rsidR="001624F2" w:rsidRPr="00FF6A89" w:rsidRDefault="001624F2" w:rsidP="001C1A3A">
            <w:pPr>
              <w:spacing w:after="120" w:line="312" w:lineRule="auto"/>
              <w:jc w:val="both"/>
              <w:rPr>
                <w:rFonts w:ascii="Times New Roman" w:eastAsia="Times New Roman" w:hAnsi="Times New Roman" w:cs="Times New Roman"/>
                <w:color w:val="000000"/>
                <w:sz w:val="26"/>
                <w:szCs w:val="26"/>
              </w:rPr>
            </w:pPr>
            <w:r w:rsidRPr="00FF6A89">
              <w:rPr>
                <w:rFonts w:ascii="Times New Roman" w:eastAsia="Times New Roman" w:hAnsi="Times New Roman" w:cs="Times New Roman"/>
                <w:color w:val="000000"/>
                <w:sz w:val="26"/>
                <w:szCs w:val="26"/>
              </w:rPr>
              <w:t xml:space="preserve">Giá bán cà phê </w:t>
            </w:r>
          </w:p>
        </w:tc>
        <w:tc>
          <w:tcPr>
            <w:tcW w:w="1082" w:type="pct"/>
            <w:tcBorders>
              <w:top w:val="nil"/>
              <w:left w:val="nil"/>
              <w:bottom w:val="single" w:sz="4" w:space="0" w:color="auto"/>
              <w:right w:val="single" w:sz="4" w:space="0" w:color="auto"/>
            </w:tcBorders>
            <w:shd w:val="clear" w:color="auto" w:fill="auto"/>
            <w:vAlign w:val="center"/>
            <w:hideMark/>
          </w:tcPr>
          <w:p w14:paraId="1D07FCF0" w14:textId="5F424D2E" w:rsidR="001624F2" w:rsidRPr="00FF6A89" w:rsidRDefault="00690454" w:rsidP="001C1A3A">
            <w:pPr>
              <w:spacing w:after="120" w:line="312" w:lineRule="auto"/>
              <w:jc w:val="both"/>
              <w:rPr>
                <w:rFonts w:ascii="Times New Roman" w:hAnsi="Times New Roman" w:cs="Times New Roman"/>
                <w:color w:val="000000"/>
                <w:sz w:val="26"/>
                <w:szCs w:val="26"/>
              </w:rPr>
            </w:pPr>
            <w:r w:rsidRPr="00FF6A89">
              <w:rPr>
                <w:rFonts w:ascii="Times New Roman" w:hAnsi="Times New Roman" w:cs="Times New Roman"/>
                <w:color w:val="000000"/>
                <w:sz w:val="26"/>
                <w:szCs w:val="26"/>
              </w:rPr>
              <w:t>31</w:t>
            </w:r>
            <w:r w:rsidR="001624F2" w:rsidRPr="00FF6A89">
              <w:rPr>
                <w:rFonts w:ascii="Times New Roman" w:hAnsi="Times New Roman" w:cs="Times New Roman"/>
                <w:color w:val="000000"/>
                <w:sz w:val="26"/>
                <w:szCs w:val="26"/>
              </w:rPr>
              <w:t>.000</w:t>
            </w:r>
          </w:p>
        </w:tc>
        <w:tc>
          <w:tcPr>
            <w:tcW w:w="1449" w:type="pct"/>
            <w:tcBorders>
              <w:top w:val="nil"/>
              <w:left w:val="nil"/>
              <w:bottom w:val="single" w:sz="4" w:space="0" w:color="auto"/>
              <w:right w:val="single" w:sz="4" w:space="0" w:color="auto"/>
            </w:tcBorders>
            <w:shd w:val="clear" w:color="auto" w:fill="auto"/>
            <w:vAlign w:val="center"/>
            <w:hideMark/>
          </w:tcPr>
          <w:p w14:paraId="567F5469" w14:textId="77777777" w:rsidR="001624F2" w:rsidRPr="00FF6A89" w:rsidRDefault="001624F2" w:rsidP="001C1A3A">
            <w:pPr>
              <w:spacing w:after="120" w:line="312" w:lineRule="auto"/>
              <w:jc w:val="both"/>
              <w:rPr>
                <w:rFonts w:ascii="Times New Roman" w:hAnsi="Times New Roman" w:cs="Times New Roman"/>
                <w:color w:val="000000"/>
                <w:sz w:val="26"/>
                <w:szCs w:val="26"/>
              </w:rPr>
            </w:pPr>
            <w:r w:rsidRPr="00FF6A89">
              <w:rPr>
                <w:rFonts w:ascii="Times New Roman" w:hAnsi="Times New Roman" w:cs="Times New Roman"/>
                <w:color w:val="000000"/>
                <w:sz w:val="26"/>
                <w:szCs w:val="26"/>
              </w:rPr>
              <w:t>100</w:t>
            </w:r>
          </w:p>
        </w:tc>
      </w:tr>
      <w:tr w:rsidR="001624F2" w:rsidRPr="00FF6A89" w14:paraId="51F4FE06" w14:textId="77777777" w:rsidTr="0035310F">
        <w:trPr>
          <w:trHeight w:val="359"/>
          <w:jc w:val="center"/>
        </w:trPr>
        <w:tc>
          <w:tcPr>
            <w:tcW w:w="2469" w:type="pct"/>
            <w:tcBorders>
              <w:top w:val="nil"/>
              <w:left w:val="single" w:sz="4" w:space="0" w:color="auto"/>
              <w:bottom w:val="single" w:sz="4" w:space="0" w:color="auto"/>
              <w:right w:val="single" w:sz="4" w:space="0" w:color="auto"/>
            </w:tcBorders>
            <w:shd w:val="clear" w:color="auto" w:fill="auto"/>
            <w:vAlign w:val="center"/>
            <w:hideMark/>
          </w:tcPr>
          <w:p w14:paraId="491A30F2" w14:textId="77777777" w:rsidR="001624F2" w:rsidRPr="00FF6A89" w:rsidRDefault="001624F2" w:rsidP="001C1A3A">
            <w:pPr>
              <w:spacing w:after="120" w:line="312" w:lineRule="auto"/>
              <w:jc w:val="both"/>
              <w:rPr>
                <w:rFonts w:ascii="Times New Roman" w:eastAsia="Times New Roman" w:hAnsi="Times New Roman" w:cs="Times New Roman"/>
                <w:color w:val="000000"/>
                <w:sz w:val="26"/>
                <w:szCs w:val="26"/>
              </w:rPr>
            </w:pPr>
            <w:r w:rsidRPr="00FF6A89">
              <w:rPr>
                <w:rFonts w:ascii="Times New Roman" w:eastAsia="Times New Roman" w:hAnsi="Times New Roman" w:cs="Times New Roman"/>
                <w:color w:val="000000"/>
                <w:sz w:val="26"/>
                <w:szCs w:val="26"/>
              </w:rPr>
              <w:t>Chi phí</w:t>
            </w:r>
          </w:p>
        </w:tc>
        <w:tc>
          <w:tcPr>
            <w:tcW w:w="1082" w:type="pct"/>
            <w:tcBorders>
              <w:top w:val="nil"/>
              <w:left w:val="nil"/>
              <w:bottom w:val="single" w:sz="4" w:space="0" w:color="auto"/>
              <w:right w:val="single" w:sz="4" w:space="0" w:color="auto"/>
            </w:tcBorders>
            <w:shd w:val="clear" w:color="auto" w:fill="auto"/>
            <w:vAlign w:val="center"/>
            <w:hideMark/>
          </w:tcPr>
          <w:p w14:paraId="0CD47D92" w14:textId="05EE8C3E" w:rsidR="001624F2" w:rsidRPr="00FF6A89" w:rsidRDefault="00690454" w:rsidP="001C1A3A">
            <w:pPr>
              <w:spacing w:after="120" w:line="312" w:lineRule="auto"/>
              <w:jc w:val="both"/>
              <w:rPr>
                <w:rFonts w:ascii="Times New Roman" w:hAnsi="Times New Roman" w:cs="Times New Roman"/>
                <w:color w:val="000000"/>
                <w:sz w:val="26"/>
                <w:szCs w:val="26"/>
              </w:rPr>
            </w:pPr>
            <w:r w:rsidRPr="00FF6A89">
              <w:rPr>
                <w:rFonts w:ascii="Times New Roman" w:hAnsi="Times New Roman" w:cs="Times New Roman"/>
                <w:color w:val="000000"/>
                <w:sz w:val="26"/>
                <w:szCs w:val="26"/>
              </w:rPr>
              <w:t>23.086</w:t>
            </w:r>
          </w:p>
        </w:tc>
        <w:tc>
          <w:tcPr>
            <w:tcW w:w="1449" w:type="pct"/>
            <w:tcBorders>
              <w:top w:val="nil"/>
              <w:left w:val="nil"/>
              <w:bottom w:val="single" w:sz="4" w:space="0" w:color="auto"/>
              <w:right w:val="single" w:sz="4" w:space="0" w:color="auto"/>
            </w:tcBorders>
            <w:shd w:val="clear" w:color="auto" w:fill="auto"/>
            <w:vAlign w:val="center"/>
            <w:hideMark/>
          </w:tcPr>
          <w:p w14:paraId="4EE212B8" w14:textId="63FAD0FB" w:rsidR="001624F2" w:rsidRPr="00FF6A89" w:rsidRDefault="00690454" w:rsidP="001C1A3A">
            <w:pPr>
              <w:spacing w:after="120" w:line="312" w:lineRule="auto"/>
              <w:jc w:val="both"/>
              <w:rPr>
                <w:rFonts w:ascii="Times New Roman" w:hAnsi="Times New Roman" w:cs="Times New Roman"/>
                <w:color w:val="000000"/>
                <w:sz w:val="26"/>
                <w:szCs w:val="26"/>
              </w:rPr>
            </w:pPr>
            <w:r w:rsidRPr="00FF6A89">
              <w:rPr>
                <w:rFonts w:ascii="Times New Roman" w:hAnsi="Times New Roman" w:cs="Times New Roman"/>
                <w:color w:val="000000"/>
                <w:sz w:val="26"/>
                <w:szCs w:val="26"/>
              </w:rPr>
              <w:t>74</w:t>
            </w:r>
          </w:p>
        </w:tc>
      </w:tr>
      <w:tr w:rsidR="001624F2" w:rsidRPr="00FF6A89" w14:paraId="37848EBB" w14:textId="77777777" w:rsidTr="0035310F">
        <w:trPr>
          <w:trHeight w:val="359"/>
          <w:jc w:val="center"/>
        </w:trPr>
        <w:tc>
          <w:tcPr>
            <w:tcW w:w="2469" w:type="pct"/>
            <w:tcBorders>
              <w:top w:val="nil"/>
              <w:left w:val="single" w:sz="4" w:space="0" w:color="auto"/>
              <w:bottom w:val="single" w:sz="4" w:space="0" w:color="auto"/>
              <w:right w:val="single" w:sz="4" w:space="0" w:color="auto"/>
            </w:tcBorders>
            <w:shd w:val="clear" w:color="auto" w:fill="auto"/>
            <w:vAlign w:val="center"/>
            <w:hideMark/>
          </w:tcPr>
          <w:p w14:paraId="3EC21C93" w14:textId="77777777" w:rsidR="001624F2" w:rsidRPr="00FF6A89" w:rsidRDefault="001624F2" w:rsidP="001C1A3A">
            <w:pPr>
              <w:spacing w:after="120" w:line="312" w:lineRule="auto"/>
              <w:jc w:val="both"/>
              <w:rPr>
                <w:rFonts w:ascii="Times New Roman" w:eastAsia="Times New Roman" w:hAnsi="Times New Roman" w:cs="Times New Roman"/>
                <w:color w:val="000000"/>
                <w:sz w:val="26"/>
                <w:szCs w:val="26"/>
              </w:rPr>
            </w:pPr>
            <w:r w:rsidRPr="00FF6A89">
              <w:rPr>
                <w:rFonts w:ascii="Times New Roman" w:eastAsia="Times New Roman" w:hAnsi="Times New Roman" w:cs="Times New Roman"/>
                <w:color w:val="000000"/>
                <w:sz w:val="26"/>
                <w:szCs w:val="26"/>
              </w:rPr>
              <w:t xml:space="preserve">Lợi </w:t>
            </w:r>
            <w:proofErr w:type="spellStart"/>
            <w:r w:rsidRPr="00FF6A89">
              <w:rPr>
                <w:rFonts w:ascii="Times New Roman" w:eastAsia="Times New Roman" w:hAnsi="Times New Roman" w:cs="Times New Roman"/>
                <w:color w:val="000000"/>
                <w:sz w:val="26"/>
                <w:szCs w:val="26"/>
              </w:rPr>
              <w:t>nhuận</w:t>
            </w:r>
            <w:proofErr w:type="spellEnd"/>
          </w:p>
        </w:tc>
        <w:tc>
          <w:tcPr>
            <w:tcW w:w="1082" w:type="pct"/>
            <w:tcBorders>
              <w:top w:val="nil"/>
              <w:left w:val="nil"/>
              <w:bottom w:val="single" w:sz="4" w:space="0" w:color="auto"/>
              <w:right w:val="single" w:sz="4" w:space="0" w:color="auto"/>
            </w:tcBorders>
            <w:shd w:val="clear" w:color="auto" w:fill="auto"/>
            <w:vAlign w:val="center"/>
            <w:hideMark/>
          </w:tcPr>
          <w:p w14:paraId="37CEF890" w14:textId="50E6CDF7" w:rsidR="001624F2" w:rsidRPr="00FF6A89" w:rsidRDefault="00690454" w:rsidP="001C1A3A">
            <w:pPr>
              <w:spacing w:after="120" w:line="312" w:lineRule="auto"/>
              <w:jc w:val="both"/>
              <w:rPr>
                <w:rFonts w:ascii="Times New Roman" w:hAnsi="Times New Roman" w:cs="Times New Roman"/>
                <w:color w:val="000000"/>
                <w:sz w:val="26"/>
                <w:szCs w:val="26"/>
              </w:rPr>
            </w:pPr>
            <w:r w:rsidRPr="00FF6A89">
              <w:rPr>
                <w:rFonts w:ascii="Times New Roman" w:hAnsi="Times New Roman" w:cs="Times New Roman"/>
                <w:color w:val="000000"/>
                <w:sz w:val="26"/>
                <w:szCs w:val="26"/>
              </w:rPr>
              <w:t>7913</w:t>
            </w:r>
          </w:p>
        </w:tc>
        <w:tc>
          <w:tcPr>
            <w:tcW w:w="1449" w:type="pct"/>
            <w:tcBorders>
              <w:top w:val="nil"/>
              <w:left w:val="nil"/>
              <w:bottom w:val="single" w:sz="4" w:space="0" w:color="auto"/>
              <w:right w:val="single" w:sz="4" w:space="0" w:color="auto"/>
            </w:tcBorders>
            <w:shd w:val="clear" w:color="auto" w:fill="auto"/>
            <w:vAlign w:val="center"/>
            <w:hideMark/>
          </w:tcPr>
          <w:p w14:paraId="1A2278E4" w14:textId="0CA2B0E0" w:rsidR="001624F2" w:rsidRPr="00FF6A89" w:rsidRDefault="00690454" w:rsidP="001C1A3A">
            <w:pPr>
              <w:spacing w:after="120" w:line="312" w:lineRule="auto"/>
              <w:jc w:val="both"/>
              <w:rPr>
                <w:rFonts w:ascii="Times New Roman" w:hAnsi="Times New Roman" w:cs="Times New Roman"/>
                <w:color w:val="000000"/>
                <w:sz w:val="26"/>
                <w:szCs w:val="26"/>
              </w:rPr>
            </w:pPr>
            <w:r w:rsidRPr="00FF6A89">
              <w:rPr>
                <w:rFonts w:ascii="Times New Roman" w:hAnsi="Times New Roman" w:cs="Times New Roman"/>
                <w:color w:val="000000"/>
                <w:sz w:val="26"/>
                <w:szCs w:val="26"/>
              </w:rPr>
              <w:t>25%</w:t>
            </w:r>
          </w:p>
        </w:tc>
      </w:tr>
    </w:tbl>
    <w:p w14:paraId="61AE95AA" w14:textId="4B14C7FB" w:rsidR="00690454" w:rsidRPr="00FF6A89" w:rsidRDefault="00000FB0" w:rsidP="001C1A3A">
      <w:pPr>
        <w:spacing w:after="120" w:line="312" w:lineRule="auto"/>
        <w:jc w:val="both"/>
        <w:rPr>
          <w:rFonts w:ascii="Times New Roman" w:hAnsi="Times New Roman" w:cs="Times New Roman"/>
          <w:i/>
          <w:sz w:val="26"/>
          <w:szCs w:val="26"/>
        </w:rPr>
      </w:pPr>
      <w:r w:rsidRPr="00FF6A89">
        <w:rPr>
          <w:rFonts w:ascii="Times New Roman" w:hAnsi="Times New Roman" w:cs="Times New Roman"/>
          <w:i/>
          <w:sz w:val="26"/>
          <w:szCs w:val="26"/>
        </w:rPr>
        <w:t xml:space="preserve">Nguồn: Điều tra của IPSARD tại </w:t>
      </w:r>
      <w:r w:rsidR="00724FD4" w:rsidRPr="00FF6A89">
        <w:rPr>
          <w:rFonts w:ascii="Times New Roman" w:hAnsi="Times New Roman" w:cs="Times New Roman"/>
          <w:i/>
          <w:sz w:val="26"/>
          <w:szCs w:val="26"/>
        </w:rPr>
        <w:t xml:space="preserve">Lâm </w:t>
      </w:r>
      <w:r w:rsidRPr="00FF6A89">
        <w:rPr>
          <w:rFonts w:ascii="Times New Roman" w:hAnsi="Times New Roman" w:cs="Times New Roman"/>
          <w:i/>
          <w:sz w:val="26"/>
          <w:szCs w:val="26"/>
        </w:rPr>
        <w:t>Đồ</w:t>
      </w:r>
      <w:r w:rsidR="00690454" w:rsidRPr="00FF6A89">
        <w:rPr>
          <w:rFonts w:ascii="Times New Roman" w:hAnsi="Times New Roman" w:cs="Times New Roman"/>
          <w:i/>
          <w:sz w:val="26"/>
          <w:szCs w:val="26"/>
        </w:rPr>
        <w:t>ng, 2020</w:t>
      </w:r>
    </w:p>
    <w:p w14:paraId="608259EE" w14:textId="28B155D1" w:rsidR="00690454" w:rsidRPr="00FF6A89" w:rsidRDefault="00690454" w:rsidP="001C1A3A">
      <w:pPr>
        <w:spacing w:after="120" w:line="312" w:lineRule="auto"/>
        <w:jc w:val="both"/>
        <w:rPr>
          <w:rFonts w:ascii="Times New Roman" w:hAnsi="Times New Roman" w:cs="Times New Roman"/>
          <w:sz w:val="26"/>
          <w:szCs w:val="26"/>
        </w:rPr>
      </w:pPr>
      <w:r w:rsidRPr="00FF6A89">
        <w:rPr>
          <w:rFonts w:ascii="Times New Roman" w:hAnsi="Times New Roman" w:cs="Times New Roman"/>
          <w:sz w:val="26"/>
          <w:szCs w:val="26"/>
        </w:rPr>
        <w:t xml:space="preserve">Chi phí đầu vào tăng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trong khi giá bán thấp</w:t>
      </w:r>
      <w:r w:rsidR="0014279A" w:rsidRPr="00FF6A89">
        <w:rPr>
          <w:rFonts w:ascii="Times New Roman" w:hAnsi="Times New Roman" w:cs="Times New Roman"/>
          <w:sz w:val="26"/>
          <w:szCs w:val="26"/>
        </w:rPr>
        <w:t xml:space="preserve">, lợi </w:t>
      </w:r>
      <w:proofErr w:type="spellStart"/>
      <w:r w:rsidR="0014279A" w:rsidRPr="00FF6A89">
        <w:rPr>
          <w:rFonts w:ascii="Times New Roman" w:hAnsi="Times New Roman" w:cs="Times New Roman"/>
          <w:sz w:val="26"/>
          <w:szCs w:val="26"/>
        </w:rPr>
        <w:t>nhuận</w:t>
      </w:r>
      <w:proofErr w:type="spellEnd"/>
      <w:r w:rsidR="0014279A" w:rsidRPr="00FF6A89">
        <w:rPr>
          <w:rFonts w:ascii="Times New Roman" w:hAnsi="Times New Roman" w:cs="Times New Roman"/>
          <w:sz w:val="26"/>
          <w:szCs w:val="26"/>
        </w:rPr>
        <w:t xml:space="preserve"> của các hộ trồng cà phê đang rất thấp, chủ yếu lấy công làm lãi. </w:t>
      </w:r>
    </w:p>
    <w:p w14:paraId="36360CC4" w14:textId="37437F9B" w:rsidR="003F5B6D" w:rsidRPr="00FF6A89" w:rsidRDefault="003F5B6D" w:rsidP="001C1A3A">
      <w:pPr>
        <w:spacing w:after="120" w:line="312" w:lineRule="auto"/>
        <w:jc w:val="both"/>
        <w:rPr>
          <w:rFonts w:ascii="Times New Roman" w:hAnsi="Times New Roman" w:cs="Times New Roman"/>
          <w:i/>
          <w:sz w:val="26"/>
          <w:szCs w:val="26"/>
        </w:rPr>
      </w:pPr>
      <w:r w:rsidRPr="00FF6A89">
        <w:rPr>
          <w:rFonts w:ascii="Times New Roman" w:hAnsi="Times New Roman" w:cs="Times New Roman"/>
          <w:i/>
          <w:sz w:val="26"/>
          <w:szCs w:val="26"/>
        </w:rPr>
        <w:t>b, Đối với doanh nghiệ</w:t>
      </w:r>
      <w:r w:rsidR="001C1A3A" w:rsidRPr="00FF6A89">
        <w:rPr>
          <w:rFonts w:ascii="Times New Roman" w:hAnsi="Times New Roman" w:cs="Times New Roman"/>
          <w:i/>
          <w:sz w:val="26"/>
          <w:szCs w:val="26"/>
        </w:rPr>
        <w:t xml:space="preserve">p/ đại lý </w:t>
      </w:r>
      <w:proofErr w:type="spellStart"/>
      <w:r w:rsidRPr="00FF6A89">
        <w:rPr>
          <w:rFonts w:ascii="Times New Roman" w:hAnsi="Times New Roman" w:cs="Times New Roman"/>
          <w:i/>
          <w:sz w:val="26"/>
          <w:szCs w:val="26"/>
        </w:rPr>
        <w:t>thu</w:t>
      </w:r>
      <w:proofErr w:type="spellEnd"/>
      <w:r w:rsidRPr="00FF6A89">
        <w:rPr>
          <w:rFonts w:ascii="Times New Roman" w:hAnsi="Times New Roman" w:cs="Times New Roman"/>
          <w:i/>
          <w:sz w:val="26"/>
          <w:szCs w:val="26"/>
        </w:rPr>
        <w:t xml:space="preserve"> mua:</w:t>
      </w:r>
    </w:p>
    <w:p w14:paraId="6027B023" w14:textId="77777777" w:rsidR="00374167" w:rsidRPr="00FF6A89" w:rsidRDefault="00374167"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Các đại lý nhỏ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ở địa phương không phải bỏ ra nhiều chi phí do chi phí vận chuyển và </w:t>
      </w:r>
      <w:proofErr w:type="spellStart"/>
      <w:r w:rsidRPr="00FF6A89">
        <w:rPr>
          <w:rFonts w:ascii="Times New Roman" w:hAnsi="Times New Roman" w:cs="Times New Roman"/>
          <w:sz w:val="26"/>
          <w:szCs w:val="26"/>
        </w:rPr>
        <w:t>tồn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kho</w:t>
      </w:r>
      <w:proofErr w:type="spellEnd"/>
      <w:r w:rsidRPr="00FF6A89">
        <w:rPr>
          <w:rFonts w:ascii="Times New Roman" w:hAnsi="Times New Roman" w:cs="Times New Roman"/>
          <w:sz w:val="26"/>
          <w:szCs w:val="26"/>
        </w:rPr>
        <w:t xml:space="preserve"> do nông dân và </w:t>
      </w:r>
      <w:r w:rsidRPr="00FF6A89">
        <w:rPr>
          <w:rFonts w:ascii="Times New Roman" w:hAnsi="Times New Roman" w:cs="Times New Roman"/>
          <w:iCs/>
          <w:sz w:val="26"/>
          <w:szCs w:val="26"/>
          <w:lang w:val="de-DE"/>
        </w:rPr>
        <w:t>doanh</w:t>
      </w:r>
      <w:r w:rsidRPr="00FF6A89">
        <w:rPr>
          <w:rFonts w:ascii="Times New Roman" w:hAnsi="Times New Roman" w:cs="Times New Roman"/>
          <w:sz w:val="26"/>
          <w:szCs w:val="26"/>
        </w:rPr>
        <w:t xml:space="preserve"> nghiệp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trả. Các khoản chi phí của đại lý bao gồm: chi phí mua cà phê quả tươi hoặc cà phê nhân </w:t>
      </w:r>
      <w:proofErr w:type="spellStart"/>
      <w:r w:rsidRPr="00FF6A89">
        <w:rPr>
          <w:rFonts w:ascii="Times New Roman" w:hAnsi="Times New Roman" w:cs="Times New Roman"/>
          <w:sz w:val="26"/>
          <w:szCs w:val="26"/>
        </w:rPr>
        <w:t>xô</w:t>
      </w:r>
      <w:proofErr w:type="spellEnd"/>
      <w:r w:rsidRPr="00FF6A89">
        <w:rPr>
          <w:rFonts w:ascii="Times New Roman" w:hAnsi="Times New Roman" w:cs="Times New Roman"/>
          <w:sz w:val="26"/>
          <w:szCs w:val="26"/>
        </w:rPr>
        <w:t xml:space="preserve">, tiền chênh lệch trả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trung gian (nếu có), chi phí vận chuyển và lưu </w:t>
      </w:r>
      <w:proofErr w:type="spellStart"/>
      <w:r w:rsidRPr="00FF6A89">
        <w:rPr>
          <w:rFonts w:ascii="Times New Roman" w:hAnsi="Times New Roman" w:cs="Times New Roman"/>
          <w:sz w:val="26"/>
          <w:szCs w:val="26"/>
        </w:rPr>
        <w:t>kho</w:t>
      </w:r>
      <w:proofErr w:type="spellEnd"/>
      <w:r w:rsidRPr="00FF6A89">
        <w:rPr>
          <w:rFonts w:ascii="Times New Roman" w:hAnsi="Times New Roman" w:cs="Times New Roman"/>
          <w:sz w:val="26"/>
          <w:szCs w:val="26"/>
        </w:rPr>
        <w:t xml:space="preserve"> (rất ít). Theo kết quả điều tra, chi phí tăng thêm mà đại lý nhận được khoảng 1.000 đồng/kg đối với cà phê Robusta và 50 đồng/kg đối với cà phê Arabica. Theo đó, với giá cà phê chênh lệch khoảng 100-1.300 đồng/kg, đại lý địa phương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khoảng 50 - 300 đồng/kg. </w:t>
      </w:r>
    </w:p>
    <w:p w14:paraId="333F60F4" w14:textId="40C79855" w:rsidR="00374167" w:rsidRPr="00FF6A89" w:rsidRDefault="00374167"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Tính trên 1kg cà phê,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của đại lý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được rất nhỏ nhưng trên thực tế, lượng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cà phê của đại lý địa phương rất lớn nên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đại lý địa phương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được cũng rất lớn. Trung bình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gom</w:t>
      </w:r>
      <w:proofErr w:type="spellEnd"/>
      <w:r w:rsidRPr="00FF6A89">
        <w:rPr>
          <w:rFonts w:ascii="Times New Roman" w:hAnsi="Times New Roman" w:cs="Times New Roman"/>
          <w:sz w:val="26"/>
          <w:szCs w:val="26"/>
        </w:rPr>
        <w:t xml:space="preserve"> 1 </w:t>
      </w:r>
      <w:proofErr w:type="spellStart"/>
      <w:r w:rsidRPr="00FF6A89">
        <w:rPr>
          <w:rFonts w:ascii="Times New Roman" w:hAnsi="Times New Roman" w:cs="Times New Roman"/>
          <w:sz w:val="26"/>
          <w:szCs w:val="26"/>
        </w:rPr>
        <w:t>tấn</w:t>
      </w:r>
      <w:proofErr w:type="spellEnd"/>
      <w:r w:rsidRPr="00FF6A89">
        <w:rPr>
          <w:rFonts w:ascii="Times New Roman" w:hAnsi="Times New Roman" w:cs="Times New Roman"/>
          <w:sz w:val="26"/>
          <w:szCs w:val="26"/>
        </w:rPr>
        <w:t xml:space="preserve"> cà phê, </w:t>
      </w:r>
      <w:r w:rsidRPr="00FF6A89">
        <w:rPr>
          <w:rFonts w:ascii="Times New Roman" w:hAnsi="Times New Roman" w:cs="Times New Roman"/>
          <w:iCs/>
          <w:sz w:val="26"/>
          <w:szCs w:val="26"/>
          <w:lang w:val="de-DE"/>
        </w:rPr>
        <w:t>đại</w:t>
      </w:r>
      <w:r w:rsidRPr="00FF6A89">
        <w:rPr>
          <w:rFonts w:ascii="Times New Roman" w:hAnsi="Times New Roman" w:cs="Times New Roman"/>
          <w:sz w:val="26"/>
          <w:szCs w:val="26"/>
        </w:rPr>
        <w:t xml:space="preserve"> lý địa phương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được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là 150 nghìn đồng đối với cà phê Robusta. Trong khi đó, chỉ tính trong thời điểm vụ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hoạch (từ tháng 11 – tháng 1), một đại lý địa phương có thể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trên 200 </w:t>
      </w:r>
      <w:proofErr w:type="spellStart"/>
      <w:r w:rsidRPr="00FF6A89">
        <w:rPr>
          <w:rFonts w:ascii="Times New Roman" w:hAnsi="Times New Roman" w:cs="Times New Roman"/>
          <w:sz w:val="26"/>
          <w:szCs w:val="26"/>
        </w:rPr>
        <w:t>tấn</w:t>
      </w:r>
      <w:proofErr w:type="spellEnd"/>
      <w:r w:rsidRPr="00FF6A89">
        <w:rPr>
          <w:rFonts w:ascii="Times New Roman" w:hAnsi="Times New Roman" w:cs="Times New Roman"/>
          <w:sz w:val="26"/>
          <w:szCs w:val="26"/>
        </w:rPr>
        <w:t xml:space="preserve"> cà phê,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được khoảng 10-60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đồng/vụ, tổng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hàng năm của một đại lý nhỏ đạt 30 - 100 </w:t>
      </w:r>
      <w:proofErr w:type="spellStart"/>
      <w:r w:rsidRPr="00FF6A89">
        <w:rPr>
          <w:rFonts w:ascii="Times New Roman" w:hAnsi="Times New Roman" w:cs="Times New Roman"/>
          <w:sz w:val="26"/>
          <w:szCs w:val="26"/>
        </w:rPr>
        <w:t>triệu</w:t>
      </w:r>
      <w:proofErr w:type="spellEnd"/>
      <w:r w:rsidRPr="00FF6A89">
        <w:rPr>
          <w:rFonts w:ascii="Times New Roman" w:hAnsi="Times New Roman" w:cs="Times New Roman"/>
          <w:sz w:val="26"/>
          <w:szCs w:val="26"/>
        </w:rPr>
        <w:t xml:space="preserve"> đồ</w:t>
      </w:r>
      <w:r w:rsidR="009468A6" w:rsidRPr="00FF6A89">
        <w:rPr>
          <w:rFonts w:ascii="Times New Roman" w:hAnsi="Times New Roman" w:cs="Times New Roman"/>
          <w:sz w:val="26"/>
          <w:szCs w:val="26"/>
        </w:rPr>
        <w:t>ng.</w:t>
      </w:r>
    </w:p>
    <w:p w14:paraId="786B4643" w14:textId="770F122C" w:rsidR="007328AA" w:rsidRPr="00FF6A89" w:rsidRDefault="007328AA"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Theo kết quả điều tra,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của </w:t>
      </w:r>
      <w:r w:rsidR="0072710E" w:rsidRPr="00FF6A89">
        <w:rPr>
          <w:rFonts w:ascii="Times New Roman" w:hAnsi="Times New Roman" w:cs="Times New Roman"/>
          <w:sz w:val="26"/>
          <w:szCs w:val="26"/>
        </w:rPr>
        <w:t>đại lý/doanh nghiệp</w:t>
      </w:r>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cà phê đạt 150 đồng/kg. Đối với một doanh nghiệp cà phê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bình quân trong 3 tháng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hoạch có thể thực hiện </w:t>
      </w:r>
      <w:proofErr w:type="spellStart"/>
      <w:r w:rsidRPr="00FF6A89">
        <w:rPr>
          <w:rFonts w:ascii="Times New Roman" w:hAnsi="Times New Roman" w:cs="Times New Roman"/>
          <w:sz w:val="26"/>
          <w:szCs w:val="26"/>
        </w:rPr>
        <w:t>luân</w:t>
      </w:r>
      <w:proofErr w:type="spellEnd"/>
      <w:r w:rsidRPr="00FF6A89">
        <w:rPr>
          <w:rFonts w:ascii="Times New Roman" w:hAnsi="Times New Roman" w:cs="Times New Roman"/>
          <w:sz w:val="26"/>
          <w:szCs w:val="26"/>
        </w:rPr>
        <w:t xml:space="preserve"> chuyển mua bán hơn 1.000 </w:t>
      </w:r>
      <w:proofErr w:type="spellStart"/>
      <w:r w:rsidRPr="00FF6A89">
        <w:rPr>
          <w:rFonts w:ascii="Times New Roman" w:hAnsi="Times New Roman" w:cs="Times New Roman"/>
          <w:sz w:val="26"/>
          <w:szCs w:val="26"/>
        </w:rPr>
        <w:t>tấn</w:t>
      </w:r>
      <w:proofErr w:type="spellEnd"/>
      <w:r w:rsidRPr="00FF6A89">
        <w:rPr>
          <w:rFonts w:ascii="Times New Roman" w:hAnsi="Times New Roman" w:cs="Times New Roman"/>
          <w:sz w:val="26"/>
          <w:szCs w:val="26"/>
        </w:rPr>
        <w:t xml:space="preserve"> </w:t>
      </w:r>
      <w:r w:rsidRPr="00FF6A89">
        <w:rPr>
          <w:rFonts w:ascii="Times New Roman" w:hAnsi="Times New Roman" w:cs="Times New Roman"/>
          <w:iCs/>
          <w:sz w:val="26"/>
          <w:szCs w:val="26"/>
          <w:lang w:val="de-DE"/>
        </w:rPr>
        <w:t>cà</w:t>
      </w:r>
      <w:r w:rsidRPr="00FF6A89">
        <w:rPr>
          <w:rFonts w:ascii="Times New Roman" w:hAnsi="Times New Roman" w:cs="Times New Roman"/>
          <w:sz w:val="26"/>
          <w:szCs w:val="26"/>
        </w:rPr>
        <w:t xml:space="preserve"> phê, như vậy, doanh nghiệp có thể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tổng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khoảng </w:t>
      </w:r>
      <w:r w:rsidR="000A4D45" w:rsidRPr="00FF6A89">
        <w:rPr>
          <w:rFonts w:ascii="Times New Roman" w:hAnsi="Times New Roman" w:cs="Times New Roman"/>
          <w:sz w:val="26"/>
          <w:szCs w:val="26"/>
        </w:rPr>
        <w:t>1 – 1,5</w:t>
      </w:r>
      <w:r w:rsidRPr="00FF6A89">
        <w:rPr>
          <w:rFonts w:ascii="Times New Roman" w:hAnsi="Times New Roman" w:cs="Times New Roman"/>
          <w:sz w:val="26"/>
          <w:szCs w:val="26"/>
        </w:rPr>
        <w:t xml:space="preserve"> tỷ đồng.</w:t>
      </w:r>
    </w:p>
    <w:p w14:paraId="0A8F3B53" w14:textId="475E0B09" w:rsidR="0072710E" w:rsidRPr="00FF6A89" w:rsidRDefault="0072710E" w:rsidP="003C7E0F">
      <w:pPr>
        <w:spacing w:before="120" w:after="120"/>
        <w:ind w:firstLine="720"/>
        <w:jc w:val="both"/>
        <w:rPr>
          <w:rFonts w:ascii="Times New Roman" w:hAnsi="Times New Roman" w:cs="Times New Roman"/>
          <w:sz w:val="26"/>
          <w:szCs w:val="26"/>
        </w:rPr>
      </w:pPr>
      <w:proofErr w:type="spellStart"/>
      <w:r w:rsidRPr="00FF6A89">
        <w:rPr>
          <w:rFonts w:ascii="Times New Roman" w:hAnsi="Times New Roman" w:cs="Times New Roman"/>
          <w:sz w:val="26"/>
          <w:szCs w:val="26"/>
        </w:rPr>
        <w:t>Hầu</w:t>
      </w:r>
      <w:proofErr w:type="spellEnd"/>
      <w:r w:rsidRPr="00FF6A89">
        <w:rPr>
          <w:rFonts w:ascii="Times New Roman" w:hAnsi="Times New Roman" w:cs="Times New Roman"/>
          <w:sz w:val="26"/>
          <w:szCs w:val="26"/>
        </w:rPr>
        <w:t xml:space="preserve"> hết các cơ sở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đều có khó khăn về vốn để mở rộng sản xuất kinh doanh. Bên cạnh đó, thiếu thông tin thị trường là một trong </w:t>
      </w:r>
      <w:r w:rsidRPr="00FF6A89">
        <w:rPr>
          <w:rFonts w:ascii="Times New Roman" w:hAnsi="Times New Roman" w:cs="Times New Roman"/>
          <w:iCs/>
          <w:sz w:val="26"/>
          <w:szCs w:val="26"/>
          <w:lang w:val="de-DE"/>
        </w:rPr>
        <w:t>các</w:t>
      </w:r>
      <w:r w:rsidRPr="00FF6A89">
        <w:rPr>
          <w:rFonts w:ascii="Times New Roman" w:hAnsi="Times New Roman" w:cs="Times New Roman"/>
          <w:sz w:val="26"/>
          <w:szCs w:val="26"/>
        </w:rPr>
        <w:t xml:space="preserve"> hạn chế để mở rộng liên kết và mang lại lợi </w:t>
      </w:r>
      <w:proofErr w:type="spellStart"/>
      <w:r w:rsidRPr="00FF6A89">
        <w:rPr>
          <w:rFonts w:ascii="Times New Roman" w:hAnsi="Times New Roman" w:cs="Times New Roman"/>
          <w:sz w:val="26"/>
          <w:szCs w:val="26"/>
        </w:rPr>
        <w:t>ích</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các hộ khi tham gia.  </w:t>
      </w:r>
    </w:p>
    <w:p w14:paraId="2E0CCD2A" w14:textId="4EC5DCEA" w:rsidR="003F5B6D" w:rsidRPr="00FF6A89" w:rsidRDefault="007328AA"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lastRenderedPageBreak/>
        <w:t>c</w:t>
      </w:r>
      <w:r w:rsidRPr="00FF6A89">
        <w:rPr>
          <w:rFonts w:ascii="Times New Roman" w:hAnsi="Times New Roman" w:cs="Times New Roman"/>
          <w:i/>
          <w:sz w:val="26"/>
          <w:szCs w:val="26"/>
        </w:rPr>
        <w:t>, Đối với doanh nghiệp chế biến, xuất khẩu:</w:t>
      </w:r>
      <w:r w:rsidRPr="00FF6A89">
        <w:rPr>
          <w:rFonts w:ascii="Times New Roman" w:hAnsi="Times New Roman" w:cs="Times New Roman"/>
          <w:sz w:val="26"/>
          <w:szCs w:val="26"/>
        </w:rPr>
        <w:t xml:space="preserve">  chi phí </w:t>
      </w:r>
      <w:r w:rsidR="0072710E" w:rsidRPr="00FF6A89">
        <w:rPr>
          <w:rFonts w:ascii="Times New Roman" w:hAnsi="Times New Roman" w:cs="Times New Roman"/>
          <w:sz w:val="26"/>
          <w:szCs w:val="26"/>
        </w:rPr>
        <w:t>16.350</w:t>
      </w:r>
      <w:r w:rsidRPr="00FF6A89">
        <w:rPr>
          <w:rFonts w:ascii="Times New Roman" w:hAnsi="Times New Roman" w:cs="Times New Roman"/>
          <w:sz w:val="26"/>
          <w:szCs w:val="26"/>
        </w:rPr>
        <w:t xml:space="preserve"> đồng/kg và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w:t>
      </w:r>
      <w:r w:rsidR="0072710E" w:rsidRPr="00FF6A89">
        <w:rPr>
          <w:rFonts w:ascii="Times New Roman" w:hAnsi="Times New Roman" w:cs="Times New Roman"/>
          <w:sz w:val="26"/>
          <w:szCs w:val="26"/>
        </w:rPr>
        <w:t>2.0</w:t>
      </w:r>
      <w:r w:rsidRPr="00FF6A89">
        <w:rPr>
          <w:rFonts w:ascii="Times New Roman" w:hAnsi="Times New Roman" w:cs="Times New Roman"/>
          <w:sz w:val="26"/>
          <w:szCs w:val="26"/>
        </w:rPr>
        <w:t xml:space="preserve">00 đồng/kg. Như vậy, bình quân 1 </w:t>
      </w:r>
      <w:proofErr w:type="spellStart"/>
      <w:r w:rsidRPr="00FF6A89">
        <w:rPr>
          <w:rFonts w:ascii="Times New Roman" w:hAnsi="Times New Roman" w:cs="Times New Roman"/>
          <w:sz w:val="26"/>
          <w:szCs w:val="26"/>
        </w:rPr>
        <w:t>tấn</w:t>
      </w:r>
      <w:proofErr w:type="spellEnd"/>
      <w:r w:rsidRPr="00FF6A89">
        <w:rPr>
          <w:rFonts w:ascii="Times New Roman" w:hAnsi="Times New Roman" w:cs="Times New Roman"/>
          <w:sz w:val="26"/>
          <w:szCs w:val="26"/>
        </w:rPr>
        <w:t xml:space="preserve"> cà phê doanh nghiệp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lợi </w:t>
      </w:r>
      <w:proofErr w:type="spellStart"/>
      <w:r w:rsidRPr="00FF6A89">
        <w:rPr>
          <w:rFonts w:ascii="Times New Roman" w:hAnsi="Times New Roman" w:cs="Times New Roman"/>
          <w:sz w:val="26"/>
          <w:szCs w:val="26"/>
        </w:rPr>
        <w:t>nhuận</w:t>
      </w:r>
      <w:proofErr w:type="spellEnd"/>
      <w:r w:rsidRPr="00FF6A89">
        <w:rPr>
          <w:rFonts w:ascii="Times New Roman" w:hAnsi="Times New Roman" w:cs="Times New Roman"/>
          <w:sz w:val="26"/>
          <w:szCs w:val="26"/>
        </w:rPr>
        <w:t xml:space="preserve"> </w:t>
      </w:r>
      <w:r w:rsidR="0072710E" w:rsidRPr="00FF6A89">
        <w:rPr>
          <w:rFonts w:ascii="Times New Roman" w:hAnsi="Times New Roman" w:cs="Times New Roman"/>
          <w:sz w:val="26"/>
          <w:szCs w:val="26"/>
        </w:rPr>
        <w:t xml:space="preserve">2 </w:t>
      </w:r>
      <w:proofErr w:type="spellStart"/>
      <w:r w:rsidR="0072710E" w:rsidRPr="00FF6A89">
        <w:rPr>
          <w:rFonts w:ascii="Times New Roman" w:hAnsi="Times New Roman" w:cs="Times New Roman"/>
          <w:iCs/>
          <w:sz w:val="26"/>
          <w:szCs w:val="26"/>
          <w:lang w:val="de-DE"/>
        </w:rPr>
        <w:t>triệu</w:t>
      </w:r>
      <w:proofErr w:type="spellEnd"/>
      <w:r w:rsidRPr="00FF6A89">
        <w:rPr>
          <w:rFonts w:ascii="Times New Roman" w:hAnsi="Times New Roman" w:cs="Times New Roman"/>
          <w:sz w:val="26"/>
          <w:szCs w:val="26"/>
        </w:rPr>
        <w:t xml:space="preserve"> đồng. </w:t>
      </w:r>
    </w:p>
    <w:p w14:paraId="50CDADBF" w14:textId="3BE117FF" w:rsidR="003C2716" w:rsidRPr="00FF6A89" w:rsidRDefault="00C83238" w:rsidP="001C1A3A">
      <w:pPr>
        <w:pStyle w:val="Heading2"/>
        <w:spacing w:before="0" w:after="120" w:line="312" w:lineRule="auto"/>
        <w:jc w:val="both"/>
        <w:rPr>
          <w:rFonts w:cs="Times New Roman"/>
        </w:rPr>
      </w:pPr>
      <w:bookmarkStart w:id="68" w:name="_Toc59540543"/>
      <w:r w:rsidRPr="00FF6A89">
        <w:rPr>
          <w:rFonts w:cs="Times New Roman"/>
        </w:rPr>
        <w:t>3</w:t>
      </w:r>
      <w:r w:rsidR="003C2716" w:rsidRPr="00FF6A89">
        <w:rPr>
          <w:rFonts w:cs="Times New Roman"/>
        </w:rPr>
        <w:t>.</w:t>
      </w:r>
      <w:r w:rsidR="002E23C6">
        <w:rPr>
          <w:rFonts w:cs="Times New Roman"/>
        </w:rPr>
        <w:t>4</w:t>
      </w:r>
      <w:r w:rsidR="003C2716" w:rsidRPr="00FF6A89">
        <w:rPr>
          <w:rFonts w:cs="Times New Roman"/>
        </w:rPr>
        <w:t xml:space="preserve">. </w:t>
      </w:r>
      <w:r w:rsidR="00752C5A" w:rsidRPr="00FF6A89">
        <w:rPr>
          <w:rFonts w:cs="Times New Roman"/>
        </w:rPr>
        <w:t xml:space="preserve">Những khó khăn đối với sản xuất kinh doanh </w:t>
      </w:r>
      <w:r w:rsidR="00D829B2" w:rsidRPr="00FF6A89">
        <w:rPr>
          <w:rFonts w:cs="Times New Roman"/>
        </w:rPr>
        <w:t>cà phê</w:t>
      </w:r>
      <w:bookmarkEnd w:id="68"/>
    </w:p>
    <w:p w14:paraId="757D943A" w14:textId="0E6A45F3" w:rsidR="00134DA0" w:rsidRPr="00FF6A89" w:rsidRDefault="001C1A3A"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T</w:t>
      </w:r>
      <w:r w:rsidR="00134DA0" w:rsidRPr="00FF6A89">
        <w:rPr>
          <w:rFonts w:ascii="Times New Roman" w:hAnsi="Times New Roman" w:cs="Times New Roman"/>
          <w:sz w:val="26"/>
          <w:szCs w:val="26"/>
        </w:rPr>
        <w:t xml:space="preserve">rong những năm gần đây, mặc dù ngành hàng Cà phê của nước ta có những bước phát triển nhanh chóng cả về diện tích và sản lượng, song lợi thế trên thị trường thế giới phần lớn vẫn thuộc về các doanh nghiệp nước ngoài có thương hiệu và tiềm lực tài chính mạnh. Đây là sự thua </w:t>
      </w:r>
      <w:proofErr w:type="spellStart"/>
      <w:r w:rsidR="00134DA0" w:rsidRPr="00FF6A89">
        <w:rPr>
          <w:rFonts w:ascii="Times New Roman" w:hAnsi="Times New Roman" w:cs="Times New Roman"/>
          <w:sz w:val="26"/>
          <w:szCs w:val="26"/>
        </w:rPr>
        <w:t>thiệt</w:t>
      </w:r>
      <w:proofErr w:type="spellEnd"/>
      <w:r w:rsidR="00134DA0" w:rsidRPr="00FF6A89">
        <w:rPr>
          <w:rFonts w:ascii="Times New Roman" w:hAnsi="Times New Roman" w:cs="Times New Roman"/>
          <w:sz w:val="26"/>
          <w:szCs w:val="26"/>
        </w:rPr>
        <w:t xml:space="preserve"> lớn về giá trị xuất khẩu của cà phê Việt Nam. Nguyên nhân chính được nêu ra là do xuất khẩu cà phê của nước ta vẫn chủ yếu ở dạng thô, nên không có thương hiệu. Phần lớn cà phê xuất khẩu của Việt Nam lại trở thành nguyên liệu của nhiều nước, dùng để chế biến sâu và tái xuất lại tiêu </w:t>
      </w:r>
      <w:proofErr w:type="spellStart"/>
      <w:r w:rsidR="00134DA0" w:rsidRPr="00FF6A89">
        <w:rPr>
          <w:rFonts w:ascii="Times New Roman" w:hAnsi="Times New Roman" w:cs="Times New Roman"/>
          <w:sz w:val="26"/>
          <w:szCs w:val="26"/>
        </w:rPr>
        <w:t>thụ</w:t>
      </w:r>
      <w:proofErr w:type="spellEnd"/>
      <w:r w:rsidR="00134DA0" w:rsidRPr="00FF6A89">
        <w:rPr>
          <w:rFonts w:ascii="Times New Roman" w:hAnsi="Times New Roman" w:cs="Times New Roman"/>
          <w:sz w:val="26"/>
          <w:szCs w:val="26"/>
        </w:rPr>
        <w:t xml:space="preserve"> ở nước ta dưới dạng cà phê </w:t>
      </w:r>
      <w:proofErr w:type="spellStart"/>
      <w:r w:rsidR="00134DA0" w:rsidRPr="00FF6A89">
        <w:rPr>
          <w:rFonts w:ascii="Times New Roman" w:hAnsi="Times New Roman" w:cs="Times New Roman"/>
          <w:sz w:val="26"/>
          <w:szCs w:val="26"/>
        </w:rPr>
        <w:t>bột</w:t>
      </w:r>
      <w:proofErr w:type="spellEnd"/>
      <w:r w:rsidR="00134DA0" w:rsidRPr="00FF6A89">
        <w:rPr>
          <w:rFonts w:ascii="Times New Roman" w:hAnsi="Times New Roman" w:cs="Times New Roman"/>
          <w:sz w:val="26"/>
          <w:szCs w:val="26"/>
        </w:rPr>
        <w:t xml:space="preserve">, hòa tan, pha sẵn... Theo phân tích của các chuyên gia, </w:t>
      </w:r>
      <w:proofErr w:type="spellStart"/>
      <w:r w:rsidR="00134DA0" w:rsidRPr="00FF6A89">
        <w:rPr>
          <w:rFonts w:ascii="Times New Roman" w:hAnsi="Times New Roman" w:cs="Times New Roman"/>
          <w:sz w:val="26"/>
          <w:szCs w:val="26"/>
        </w:rPr>
        <w:t>tuy</w:t>
      </w:r>
      <w:proofErr w:type="spellEnd"/>
      <w:r w:rsidR="00134DA0" w:rsidRPr="00FF6A89">
        <w:rPr>
          <w:rFonts w:ascii="Times New Roman" w:hAnsi="Times New Roman" w:cs="Times New Roman"/>
          <w:sz w:val="26"/>
          <w:szCs w:val="26"/>
        </w:rPr>
        <w:t xml:space="preserve"> khối lượng cà phê xuất khẩu nhiều nhưng giá trị lại thấp so với một số nước trên thị trường quốc tế - do khoảng 80% sản lượng cà phê được sơ chế khô tại các hộ gia đình với sân </w:t>
      </w:r>
      <w:proofErr w:type="spellStart"/>
      <w:r w:rsidR="00134DA0" w:rsidRPr="00FF6A89">
        <w:rPr>
          <w:rFonts w:ascii="Times New Roman" w:hAnsi="Times New Roman" w:cs="Times New Roman"/>
          <w:sz w:val="26"/>
          <w:szCs w:val="26"/>
        </w:rPr>
        <w:t>phơi</w:t>
      </w:r>
      <w:proofErr w:type="spellEnd"/>
      <w:r w:rsidR="00134DA0" w:rsidRPr="00FF6A89">
        <w:rPr>
          <w:rFonts w:ascii="Times New Roman" w:hAnsi="Times New Roman" w:cs="Times New Roman"/>
          <w:sz w:val="26"/>
          <w:szCs w:val="26"/>
        </w:rPr>
        <w:t xml:space="preserve"> tạm </w:t>
      </w:r>
      <w:proofErr w:type="spellStart"/>
      <w:r w:rsidR="00134DA0" w:rsidRPr="00FF6A89">
        <w:rPr>
          <w:rFonts w:ascii="Times New Roman" w:hAnsi="Times New Roman" w:cs="Times New Roman"/>
          <w:sz w:val="26"/>
          <w:szCs w:val="26"/>
        </w:rPr>
        <w:t>bợ</w:t>
      </w:r>
      <w:proofErr w:type="spellEnd"/>
      <w:r w:rsidR="00134DA0" w:rsidRPr="00FF6A89">
        <w:rPr>
          <w:rFonts w:ascii="Times New Roman" w:hAnsi="Times New Roman" w:cs="Times New Roman"/>
          <w:sz w:val="26"/>
          <w:szCs w:val="26"/>
        </w:rPr>
        <w:t xml:space="preserve">. Thêm nữa, phải kể đến các máy </w:t>
      </w:r>
      <w:proofErr w:type="spellStart"/>
      <w:r w:rsidR="00134DA0" w:rsidRPr="00FF6A89">
        <w:rPr>
          <w:rFonts w:ascii="Times New Roman" w:hAnsi="Times New Roman" w:cs="Times New Roman"/>
          <w:sz w:val="26"/>
          <w:szCs w:val="26"/>
        </w:rPr>
        <w:t>móc</w:t>
      </w:r>
      <w:proofErr w:type="spellEnd"/>
      <w:r w:rsidR="00134DA0" w:rsidRPr="00FF6A89">
        <w:rPr>
          <w:rFonts w:ascii="Times New Roman" w:hAnsi="Times New Roman" w:cs="Times New Roman"/>
          <w:sz w:val="26"/>
          <w:szCs w:val="26"/>
        </w:rPr>
        <w:t xml:space="preserve">, thiết bị sơ chế của người dân còn lạc </w:t>
      </w:r>
      <w:proofErr w:type="spellStart"/>
      <w:r w:rsidR="00134DA0" w:rsidRPr="00FF6A89">
        <w:rPr>
          <w:rFonts w:ascii="Times New Roman" w:hAnsi="Times New Roman" w:cs="Times New Roman"/>
          <w:sz w:val="26"/>
          <w:szCs w:val="26"/>
        </w:rPr>
        <w:t>hậu</w:t>
      </w:r>
      <w:proofErr w:type="spellEnd"/>
      <w:r w:rsidR="00134DA0" w:rsidRPr="00FF6A89">
        <w:rPr>
          <w:rFonts w:ascii="Times New Roman" w:hAnsi="Times New Roman" w:cs="Times New Roman"/>
          <w:sz w:val="26"/>
          <w:szCs w:val="26"/>
        </w:rPr>
        <w:t xml:space="preserve">, cộng với cà phê không </w:t>
      </w:r>
      <w:proofErr w:type="spellStart"/>
      <w:r w:rsidR="00134DA0" w:rsidRPr="00FF6A89">
        <w:rPr>
          <w:rFonts w:ascii="Times New Roman" w:hAnsi="Times New Roman" w:cs="Times New Roman"/>
          <w:sz w:val="26"/>
          <w:szCs w:val="26"/>
        </w:rPr>
        <w:t>đáp</w:t>
      </w:r>
      <w:proofErr w:type="spellEnd"/>
      <w:r w:rsidR="00134DA0" w:rsidRPr="00FF6A89">
        <w:rPr>
          <w:rFonts w:ascii="Times New Roman" w:hAnsi="Times New Roman" w:cs="Times New Roman"/>
          <w:sz w:val="26"/>
          <w:szCs w:val="26"/>
        </w:rPr>
        <w:t xml:space="preserve"> ứng đủ tiêu chuẩn về độ chín, còn lẫn nhiều tạp chất.</w:t>
      </w:r>
    </w:p>
    <w:p w14:paraId="6DAC6D67" w14:textId="77777777" w:rsidR="00134DA0" w:rsidRPr="00FF6A89" w:rsidRDefault="00134DA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Bên cạnh đó, cà phê </w:t>
      </w:r>
      <w:r w:rsidRPr="00FF6A89">
        <w:rPr>
          <w:rFonts w:ascii="Times New Roman" w:hAnsi="Times New Roman" w:cs="Times New Roman"/>
          <w:iCs/>
          <w:sz w:val="26"/>
          <w:szCs w:val="26"/>
          <w:lang w:val="de-DE"/>
        </w:rPr>
        <w:t>Việt</w:t>
      </w:r>
      <w:r w:rsidRPr="00FF6A89">
        <w:rPr>
          <w:rFonts w:ascii="Times New Roman" w:hAnsi="Times New Roman" w:cs="Times New Roman"/>
          <w:sz w:val="26"/>
          <w:szCs w:val="26"/>
        </w:rPr>
        <w:t xml:space="preserve"> hiện đang phải đối mặt với không ít những </w:t>
      </w:r>
      <w:proofErr w:type="spellStart"/>
      <w:r w:rsidRPr="00FF6A89">
        <w:rPr>
          <w:rFonts w:ascii="Times New Roman" w:hAnsi="Times New Roman" w:cs="Times New Roman"/>
          <w:sz w:val="26"/>
          <w:szCs w:val="26"/>
        </w:rPr>
        <w:t>thách</w:t>
      </w:r>
      <w:proofErr w:type="spellEnd"/>
      <w:r w:rsidRPr="00FF6A89">
        <w:rPr>
          <w:rFonts w:ascii="Times New Roman" w:hAnsi="Times New Roman" w:cs="Times New Roman"/>
          <w:sz w:val="26"/>
          <w:szCs w:val="26"/>
        </w:rPr>
        <w:t xml:space="preserve"> thức, bao gồm cả khách quan và chủ quan:</w:t>
      </w:r>
    </w:p>
    <w:p w14:paraId="0AEDFDD6" w14:textId="77777777" w:rsidR="00134DA0" w:rsidRPr="00FF6A89" w:rsidRDefault="00134DA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Về yếu tố khách quan: Những ảnh hưởng của biến đổi khí </w:t>
      </w:r>
      <w:proofErr w:type="spellStart"/>
      <w:r w:rsidRPr="00FF6A89">
        <w:rPr>
          <w:rFonts w:ascii="Times New Roman" w:hAnsi="Times New Roman" w:cs="Times New Roman"/>
          <w:sz w:val="26"/>
          <w:szCs w:val="26"/>
        </w:rPr>
        <w:t>hậu</w:t>
      </w:r>
      <w:proofErr w:type="spellEnd"/>
      <w:r w:rsidRPr="00FF6A89">
        <w:rPr>
          <w:rFonts w:ascii="Times New Roman" w:hAnsi="Times New Roman" w:cs="Times New Roman"/>
          <w:sz w:val="26"/>
          <w:szCs w:val="26"/>
        </w:rPr>
        <w:t xml:space="preserve"> với trình trạng thời tiết cực đoan đã đặt các vùng trồng cà phê vào vị trí </w:t>
      </w:r>
      <w:proofErr w:type="spellStart"/>
      <w:r w:rsidRPr="00FF6A89">
        <w:rPr>
          <w:rFonts w:ascii="Times New Roman" w:hAnsi="Times New Roman" w:cs="Times New Roman"/>
          <w:sz w:val="26"/>
          <w:szCs w:val="26"/>
        </w:rPr>
        <w:t>nguy</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hiểm</w:t>
      </w:r>
      <w:proofErr w:type="spellEnd"/>
      <w:r w:rsidRPr="00FF6A89">
        <w:rPr>
          <w:rFonts w:ascii="Times New Roman" w:hAnsi="Times New Roman" w:cs="Times New Roman"/>
          <w:sz w:val="26"/>
          <w:szCs w:val="26"/>
        </w:rPr>
        <w:t xml:space="preserve">. Theo Trung tâm Nông nghiệp Nhiệt </w:t>
      </w:r>
      <w:proofErr w:type="spellStart"/>
      <w:r w:rsidRPr="00FF6A89">
        <w:rPr>
          <w:rFonts w:ascii="Times New Roman" w:hAnsi="Times New Roman" w:cs="Times New Roman"/>
          <w:sz w:val="26"/>
          <w:szCs w:val="26"/>
        </w:rPr>
        <w:t>đới</w:t>
      </w:r>
      <w:proofErr w:type="spellEnd"/>
      <w:r w:rsidRPr="00FF6A89">
        <w:rPr>
          <w:rFonts w:ascii="Times New Roman" w:hAnsi="Times New Roman" w:cs="Times New Roman"/>
          <w:sz w:val="26"/>
          <w:szCs w:val="26"/>
        </w:rPr>
        <w:t xml:space="preserve"> Quốc tế (CIAT), nhiệt độ tăng và lượng mưa thay đổi có thể </w:t>
      </w:r>
      <w:proofErr w:type="spellStart"/>
      <w:r w:rsidRPr="00FF6A89">
        <w:rPr>
          <w:rFonts w:ascii="Times New Roman" w:hAnsi="Times New Roman" w:cs="Times New Roman"/>
          <w:sz w:val="26"/>
          <w:szCs w:val="26"/>
        </w:rPr>
        <w:t>khiến</w:t>
      </w:r>
      <w:proofErr w:type="spellEnd"/>
      <w:r w:rsidRPr="00FF6A89">
        <w:rPr>
          <w:rFonts w:ascii="Times New Roman" w:hAnsi="Times New Roman" w:cs="Times New Roman"/>
          <w:sz w:val="26"/>
          <w:szCs w:val="26"/>
        </w:rPr>
        <w:t xml:space="preserve"> nước ta mất 50% diện tích sản xuất cà phê Robusta hiện tại vào năm 2050. Hơn nữa, trong những năm tới, sản xuất cà phê Việt chủ yếu dựa vào 3 nhóm. 50% tổng số thuộc nhóm cây từ 10 - 15 tuổi - nhóm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năng suất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nhất; 30% cây là từ 15 - 20 </w:t>
      </w:r>
      <w:proofErr w:type="spellStart"/>
      <w:r w:rsidRPr="00FF6A89">
        <w:rPr>
          <w:rFonts w:ascii="Times New Roman" w:hAnsi="Times New Roman" w:cs="Times New Roman"/>
          <w:sz w:val="26"/>
          <w:szCs w:val="26"/>
        </w:rPr>
        <w:t>tuồi</w:t>
      </w:r>
      <w:proofErr w:type="spellEnd"/>
      <w:r w:rsidRPr="00FF6A89">
        <w:rPr>
          <w:rFonts w:ascii="Times New Roman" w:hAnsi="Times New Roman" w:cs="Times New Roman"/>
          <w:sz w:val="26"/>
          <w:szCs w:val="26"/>
        </w:rPr>
        <w:t xml:space="preserve"> và khoảng 20% trên 20 tuổi - nhóm không thể đảm bảo năng suất. Vậy nên, nếu không được cải tạo trong vài năm tới, cây già sẽ ảnh hưởng trực tiếp đến năng suất và chất lượng cà phê của nước ta.</w:t>
      </w:r>
    </w:p>
    <w:p w14:paraId="3021FD87" w14:textId="2CCA6B81" w:rsidR="00134DA0" w:rsidRPr="00FF6A89" w:rsidRDefault="00134DA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Về yếu tố chủ quan.: Diện tích cây cà phê mới trồng đã tăng đáng kể trong thời gian gần đây, nhưng </w:t>
      </w:r>
      <w:proofErr w:type="spellStart"/>
      <w:r w:rsidRPr="00FF6A89">
        <w:rPr>
          <w:rFonts w:ascii="Times New Roman" w:hAnsi="Times New Roman" w:cs="Times New Roman"/>
          <w:sz w:val="26"/>
          <w:szCs w:val="26"/>
        </w:rPr>
        <w:t>hầu</w:t>
      </w:r>
      <w:proofErr w:type="spellEnd"/>
      <w:r w:rsidRPr="00FF6A89">
        <w:rPr>
          <w:rFonts w:ascii="Times New Roman" w:hAnsi="Times New Roman" w:cs="Times New Roman"/>
          <w:sz w:val="26"/>
          <w:szCs w:val="26"/>
        </w:rPr>
        <w:t xml:space="preserve"> hết lại nằm ở những khu vực không </w:t>
      </w:r>
      <w:proofErr w:type="spellStart"/>
      <w:r w:rsidRPr="00FF6A89">
        <w:rPr>
          <w:rFonts w:ascii="Times New Roman" w:hAnsi="Times New Roman" w:cs="Times New Roman"/>
          <w:sz w:val="26"/>
          <w:szCs w:val="26"/>
        </w:rPr>
        <w:t>phù</w:t>
      </w:r>
      <w:proofErr w:type="spellEnd"/>
      <w:r w:rsidRPr="00FF6A89">
        <w:rPr>
          <w:rFonts w:ascii="Times New Roman" w:hAnsi="Times New Roman" w:cs="Times New Roman"/>
          <w:sz w:val="26"/>
          <w:szCs w:val="26"/>
        </w:rPr>
        <w:t xml:space="preserve"> hợp - đất nông, </w:t>
      </w:r>
      <w:proofErr w:type="spellStart"/>
      <w:r w:rsidRPr="00FF6A89">
        <w:rPr>
          <w:rFonts w:ascii="Times New Roman" w:hAnsi="Times New Roman" w:cs="Times New Roman"/>
          <w:sz w:val="26"/>
          <w:szCs w:val="26"/>
        </w:rPr>
        <w:t>dốc</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thiếu nước </w:t>
      </w:r>
      <w:proofErr w:type="spellStart"/>
      <w:proofErr w:type="gramStart"/>
      <w:r w:rsidRPr="00FF6A89">
        <w:rPr>
          <w:rFonts w:ascii="Times New Roman" w:hAnsi="Times New Roman" w:cs="Times New Roman"/>
          <w:sz w:val="26"/>
          <w:szCs w:val="26"/>
        </w:rPr>
        <w:t>tưới</w:t>
      </w:r>
      <w:proofErr w:type="spellEnd"/>
      <w:r w:rsidRPr="00FF6A89">
        <w:rPr>
          <w:rFonts w:ascii="Times New Roman" w:hAnsi="Times New Roman" w:cs="Times New Roman"/>
          <w:sz w:val="26"/>
          <w:szCs w:val="26"/>
        </w:rPr>
        <w:t>,...</w:t>
      </w:r>
      <w:proofErr w:type="gramEnd"/>
      <w:r w:rsidRPr="00FF6A89">
        <w:rPr>
          <w:rFonts w:ascii="Times New Roman" w:hAnsi="Times New Roman" w:cs="Times New Roman"/>
          <w:sz w:val="26"/>
          <w:szCs w:val="26"/>
        </w:rPr>
        <w:t xml:space="preserve"> Do đó, mặc dù diện tích trồng </w:t>
      </w:r>
      <w:r w:rsidRPr="00FF6A89">
        <w:rPr>
          <w:rFonts w:ascii="Times New Roman" w:hAnsi="Times New Roman" w:cs="Times New Roman"/>
          <w:iCs/>
          <w:sz w:val="26"/>
          <w:szCs w:val="26"/>
          <w:lang w:val="de-DE"/>
        </w:rPr>
        <w:t>được</w:t>
      </w:r>
      <w:r w:rsidRPr="00FF6A89">
        <w:rPr>
          <w:rFonts w:ascii="Times New Roman" w:hAnsi="Times New Roman" w:cs="Times New Roman"/>
          <w:sz w:val="26"/>
          <w:szCs w:val="26"/>
        </w:rPr>
        <w:t xml:space="preserve"> cải thiện nhưng lại không đạt được hiệu quả kinh tế, do năng suất thấp và chi phí sản xuất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Các biện pháp canh tác, </w:t>
      </w:r>
      <w:proofErr w:type="spellStart"/>
      <w:r w:rsidRPr="00FF6A89">
        <w:rPr>
          <w:rFonts w:ascii="Times New Roman" w:hAnsi="Times New Roman" w:cs="Times New Roman"/>
          <w:sz w:val="26"/>
          <w:szCs w:val="26"/>
        </w:rPr>
        <w:t>thâm</w:t>
      </w:r>
      <w:proofErr w:type="spellEnd"/>
      <w:r w:rsidRPr="00FF6A89">
        <w:rPr>
          <w:rFonts w:ascii="Times New Roman" w:hAnsi="Times New Roman" w:cs="Times New Roman"/>
          <w:sz w:val="26"/>
          <w:szCs w:val="26"/>
        </w:rPr>
        <w:t xml:space="preserve"> canh được áp dụng trong quá </w:t>
      </w:r>
      <w:proofErr w:type="spellStart"/>
      <w:r w:rsidRPr="00FF6A89">
        <w:rPr>
          <w:rFonts w:ascii="Times New Roman" w:hAnsi="Times New Roman" w:cs="Times New Roman"/>
          <w:sz w:val="26"/>
          <w:szCs w:val="26"/>
        </w:rPr>
        <w:t>khứ</w:t>
      </w:r>
      <w:proofErr w:type="spellEnd"/>
      <w:r w:rsidRPr="00FF6A89">
        <w:rPr>
          <w:rFonts w:ascii="Times New Roman" w:hAnsi="Times New Roman" w:cs="Times New Roman"/>
          <w:sz w:val="26"/>
          <w:szCs w:val="26"/>
        </w:rPr>
        <w:t xml:space="preserve"> đã sử dụng quá nhiều đầu vào (phân </w:t>
      </w:r>
      <w:proofErr w:type="spellStart"/>
      <w:r w:rsidRPr="00FF6A89">
        <w:rPr>
          <w:rFonts w:ascii="Times New Roman" w:hAnsi="Times New Roman" w:cs="Times New Roman"/>
          <w:sz w:val="26"/>
          <w:szCs w:val="26"/>
        </w:rPr>
        <w:t>bón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tưới</w:t>
      </w:r>
      <w:proofErr w:type="spellEnd"/>
      <w:r w:rsidRPr="00FF6A89">
        <w:rPr>
          <w:rFonts w:ascii="Times New Roman" w:hAnsi="Times New Roman" w:cs="Times New Roman"/>
          <w:sz w:val="26"/>
          <w:szCs w:val="26"/>
        </w:rPr>
        <w:t xml:space="preserve"> </w:t>
      </w:r>
      <w:proofErr w:type="gramStart"/>
      <w:r w:rsidRPr="00FF6A89">
        <w:rPr>
          <w:rFonts w:ascii="Times New Roman" w:hAnsi="Times New Roman" w:cs="Times New Roman"/>
          <w:sz w:val="26"/>
          <w:szCs w:val="26"/>
        </w:rPr>
        <w:t>tiêu,...</w:t>
      </w:r>
      <w:proofErr w:type="gramEnd"/>
      <w:r w:rsidRPr="00FF6A89">
        <w:rPr>
          <w:rFonts w:ascii="Times New Roman" w:hAnsi="Times New Roman" w:cs="Times New Roman"/>
          <w:sz w:val="26"/>
          <w:szCs w:val="26"/>
        </w:rPr>
        <w:t xml:space="preserve">) để đạt được năng suất tối đa. Dẫn đến cây cà phê không chỉ nhanh chóng </w:t>
      </w:r>
      <w:proofErr w:type="spellStart"/>
      <w:r w:rsidRPr="00FF6A89">
        <w:rPr>
          <w:rFonts w:ascii="Times New Roman" w:hAnsi="Times New Roman" w:cs="Times New Roman"/>
          <w:sz w:val="26"/>
          <w:szCs w:val="26"/>
        </w:rPr>
        <w:t>cạn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kiệt</w:t>
      </w:r>
      <w:proofErr w:type="spellEnd"/>
      <w:r w:rsidRPr="00FF6A89">
        <w:rPr>
          <w:rFonts w:ascii="Times New Roman" w:hAnsi="Times New Roman" w:cs="Times New Roman"/>
          <w:sz w:val="26"/>
          <w:szCs w:val="26"/>
        </w:rPr>
        <w:t xml:space="preserve"> và mất khả năng sản xuất, mà còn </w:t>
      </w:r>
      <w:proofErr w:type="spellStart"/>
      <w:r w:rsidRPr="00FF6A89">
        <w:rPr>
          <w:rFonts w:ascii="Times New Roman" w:hAnsi="Times New Roman" w:cs="Times New Roman"/>
          <w:sz w:val="26"/>
          <w:szCs w:val="26"/>
        </w:rPr>
        <w:t>gây</w:t>
      </w:r>
      <w:proofErr w:type="spellEnd"/>
      <w:r w:rsidRPr="00FF6A89">
        <w:rPr>
          <w:rFonts w:ascii="Times New Roman" w:hAnsi="Times New Roman" w:cs="Times New Roman"/>
          <w:sz w:val="26"/>
          <w:szCs w:val="26"/>
        </w:rPr>
        <w:t xml:space="preserve"> phá hủy tài nguyên nước ngầm và ô </w:t>
      </w:r>
      <w:proofErr w:type="spellStart"/>
      <w:r w:rsidRPr="00FF6A89">
        <w:rPr>
          <w:rFonts w:ascii="Times New Roman" w:hAnsi="Times New Roman" w:cs="Times New Roman"/>
          <w:sz w:val="26"/>
          <w:szCs w:val="26"/>
        </w:rPr>
        <w:t>nhiễm</w:t>
      </w:r>
      <w:proofErr w:type="spellEnd"/>
      <w:r w:rsidRPr="00FF6A89">
        <w:rPr>
          <w:rFonts w:ascii="Times New Roman" w:hAnsi="Times New Roman" w:cs="Times New Roman"/>
          <w:sz w:val="26"/>
          <w:szCs w:val="26"/>
        </w:rPr>
        <w:t xml:space="preserve"> đất - nhiều </w:t>
      </w:r>
      <w:proofErr w:type="spellStart"/>
      <w:r w:rsidRPr="00FF6A89">
        <w:rPr>
          <w:rFonts w:ascii="Times New Roman" w:hAnsi="Times New Roman" w:cs="Times New Roman"/>
          <w:sz w:val="26"/>
          <w:szCs w:val="26"/>
        </w:rPr>
        <w:t>bệnh</w:t>
      </w:r>
      <w:proofErr w:type="spellEnd"/>
      <w:r w:rsidRPr="00FF6A89">
        <w:rPr>
          <w:rFonts w:ascii="Times New Roman" w:hAnsi="Times New Roman" w:cs="Times New Roman"/>
          <w:sz w:val="26"/>
          <w:szCs w:val="26"/>
        </w:rPr>
        <w:t xml:space="preserve"> và sâu </w:t>
      </w:r>
      <w:proofErr w:type="spellStart"/>
      <w:r w:rsidRPr="00FF6A89">
        <w:rPr>
          <w:rFonts w:ascii="Times New Roman" w:hAnsi="Times New Roman" w:cs="Times New Roman"/>
          <w:sz w:val="26"/>
          <w:szCs w:val="26"/>
        </w:rPr>
        <w:t>bệnh</w:t>
      </w:r>
      <w:proofErr w:type="spellEnd"/>
      <w:r w:rsidRPr="00FF6A89">
        <w:rPr>
          <w:rFonts w:ascii="Times New Roman" w:hAnsi="Times New Roman" w:cs="Times New Roman"/>
          <w:sz w:val="26"/>
          <w:szCs w:val="26"/>
        </w:rPr>
        <w:t xml:space="preserve"> hình thành, đặc biệt là nấm và </w:t>
      </w:r>
      <w:proofErr w:type="spellStart"/>
      <w:r w:rsidRPr="00FF6A89">
        <w:rPr>
          <w:rFonts w:ascii="Times New Roman" w:hAnsi="Times New Roman" w:cs="Times New Roman"/>
          <w:sz w:val="26"/>
          <w:szCs w:val="26"/>
        </w:rPr>
        <w:t>tuyến</w:t>
      </w:r>
      <w:proofErr w:type="spellEnd"/>
      <w:r w:rsidRPr="00FF6A89">
        <w:rPr>
          <w:rFonts w:ascii="Times New Roman" w:hAnsi="Times New Roman" w:cs="Times New Roman"/>
          <w:sz w:val="26"/>
          <w:szCs w:val="26"/>
        </w:rPr>
        <w:t xml:space="preserve"> trùng </w:t>
      </w:r>
      <w:proofErr w:type="spellStart"/>
      <w:r w:rsidRPr="00FF6A89">
        <w:rPr>
          <w:rFonts w:ascii="Times New Roman" w:hAnsi="Times New Roman" w:cs="Times New Roman"/>
          <w:sz w:val="26"/>
          <w:szCs w:val="26"/>
        </w:rPr>
        <w:t>rễ</w:t>
      </w:r>
      <w:proofErr w:type="spellEnd"/>
      <w:r w:rsidRPr="00FF6A89">
        <w:rPr>
          <w:rFonts w:ascii="Times New Roman" w:hAnsi="Times New Roman" w:cs="Times New Roman"/>
          <w:sz w:val="26"/>
          <w:szCs w:val="26"/>
        </w:rPr>
        <w:t xml:space="preserve">. Những hình thức sản xuất với quy mô nhỏ, phân </w:t>
      </w:r>
      <w:proofErr w:type="spellStart"/>
      <w:r w:rsidRPr="00FF6A89">
        <w:rPr>
          <w:rFonts w:ascii="Times New Roman" w:hAnsi="Times New Roman" w:cs="Times New Roman"/>
          <w:sz w:val="26"/>
          <w:szCs w:val="26"/>
        </w:rPr>
        <w:t>tán</w:t>
      </w:r>
      <w:proofErr w:type="spellEnd"/>
      <w:r w:rsidRPr="00FF6A89">
        <w:rPr>
          <w:rFonts w:ascii="Times New Roman" w:hAnsi="Times New Roman" w:cs="Times New Roman"/>
          <w:sz w:val="26"/>
          <w:szCs w:val="26"/>
        </w:rPr>
        <w:t xml:space="preserve"> và độc lập của các hộ nông dân đã dẫn đến tình trạng sản xuất chất lượng </w:t>
      </w:r>
      <w:r w:rsidRPr="00FF6A89">
        <w:rPr>
          <w:rFonts w:ascii="Times New Roman" w:hAnsi="Times New Roman" w:cs="Times New Roman"/>
          <w:sz w:val="26"/>
          <w:szCs w:val="26"/>
        </w:rPr>
        <w:lastRenderedPageBreak/>
        <w:t xml:space="preserve">thấp và không ổn định. Sự khác biệt của đầu tư,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hoạch và chế biến đã phần nào ảnh hưởng đến chất lượng của toàn bộ ngành Cà phê Việt Nam.</w:t>
      </w:r>
    </w:p>
    <w:p w14:paraId="5764657B" w14:textId="0EDB2D56" w:rsidR="0072710E" w:rsidRPr="00FF6A89" w:rsidRDefault="008B7E83"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S</w:t>
      </w:r>
      <w:r w:rsidR="0072710E" w:rsidRPr="00FF6A89">
        <w:rPr>
          <w:rFonts w:ascii="Times New Roman" w:hAnsi="Times New Roman" w:cs="Times New Roman"/>
          <w:sz w:val="26"/>
          <w:szCs w:val="26"/>
        </w:rPr>
        <w:t xml:space="preserve">ản xuất cà phê những năm gần đây của các hộ đang gặp nhiều khó khăn, đây là một trong những nguyên nhẫn dẫn đến một số hộ dân đang có xu hướng chuyển đổi từ cây cà phê sang cây trồng khác để có hiệu quả kinh tế </w:t>
      </w:r>
      <w:proofErr w:type="spellStart"/>
      <w:r w:rsidR="0072710E" w:rsidRPr="00FF6A89">
        <w:rPr>
          <w:rFonts w:ascii="Times New Roman" w:hAnsi="Times New Roman" w:cs="Times New Roman"/>
          <w:sz w:val="26"/>
          <w:szCs w:val="26"/>
        </w:rPr>
        <w:t>cao</w:t>
      </w:r>
      <w:proofErr w:type="spellEnd"/>
      <w:r w:rsidR="0072710E" w:rsidRPr="00FF6A89">
        <w:rPr>
          <w:rFonts w:ascii="Times New Roman" w:hAnsi="Times New Roman" w:cs="Times New Roman"/>
          <w:sz w:val="26"/>
          <w:szCs w:val="26"/>
        </w:rPr>
        <w:t xml:space="preserve"> hơn. Nhìn </w:t>
      </w:r>
      <w:proofErr w:type="spellStart"/>
      <w:r w:rsidR="0072710E" w:rsidRPr="00FF6A89">
        <w:rPr>
          <w:rFonts w:ascii="Times New Roman" w:hAnsi="Times New Roman" w:cs="Times New Roman"/>
          <w:sz w:val="26"/>
          <w:szCs w:val="26"/>
        </w:rPr>
        <w:t>chung</w:t>
      </w:r>
      <w:proofErr w:type="spellEnd"/>
      <w:r w:rsidR="0072710E" w:rsidRPr="00FF6A89">
        <w:rPr>
          <w:rFonts w:ascii="Times New Roman" w:hAnsi="Times New Roman" w:cs="Times New Roman"/>
          <w:sz w:val="26"/>
          <w:szCs w:val="26"/>
        </w:rPr>
        <w:t xml:space="preserve">, thực trạng sản xuất và tiêu </w:t>
      </w:r>
      <w:proofErr w:type="spellStart"/>
      <w:r w:rsidR="0072710E" w:rsidRPr="00FF6A89">
        <w:rPr>
          <w:rFonts w:ascii="Times New Roman" w:hAnsi="Times New Roman" w:cs="Times New Roman"/>
          <w:sz w:val="26"/>
          <w:szCs w:val="26"/>
        </w:rPr>
        <w:t>thụ</w:t>
      </w:r>
      <w:proofErr w:type="spellEnd"/>
      <w:r w:rsidR="0072710E" w:rsidRPr="00FF6A89">
        <w:rPr>
          <w:rFonts w:ascii="Times New Roman" w:hAnsi="Times New Roman" w:cs="Times New Roman"/>
          <w:sz w:val="26"/>
          <w:szCs w:val="26"/>
        </w:rPr>
        <w:t xml:space="preserve"> cà phê của nông dân hiện nay đang gặp nhiều khó khăn và thiếu </w:t>
      </w:r>
      <w:proofErr w:type="spellStart"/>
      <w:r w:rsidR="0072710E" w:rsidRPr="00FF6A89">
        <w:rPr>
          <w:rFonts w:ascii="Times New Roman" w:hAnsi="Times New Roman" w:cs="Times New Roman"/>
          <w:sz w:val="26"/>
          <w:szCs w:val="26"/>
        </w:rPr>
        <w:t>bền</w:t>
      </w:r>
      <w:proofErr w:type="spellEnd"/>
      <w:r w:rsidR="0072710E" w:rsidRPr="00FF6A89">
        <w:rPr>
          <w:rFonts w:ascii="Times New Roman" w:hAnsi="Times New Roman" w:cs="Times New Roman"/>
          <w:sz w:val="26"/>
          <w:szCs w:val="26"/>
        </w:rPr>
        <w:t xml:space="preserve"> </w:t>
      </w:r>
      <w:proofErr w:type="spellStart"/>
      <w:r w:rsidR="0072710E" w:rsidRPr="00FF6A89">
        <w:rPr>
          <w:rFonts w:ascii="Times New Roman" w:hAnsi="Times New Roman" w:cs="Times New Roman"/>
          <w:sz w:val="26"/>
          <w:szCs w:val="26"/>
        </w:rPr>
        <w:t>vững</w:t>
      </w:r>
      <w:proofErr w:type="spellEnd"/>
      <w:r w:rsidR="0072710E" w:rsidRPr="00FF6A89">
        <w:rPr>
          <w:rFonts w:ascii="Times New Roman" w:hAnsi="Times New Roman" w:cs="Times New Roman"/>
          <w:sz w:val="26"/>
          <w:szCs w:val="26"/>
        </w:rPr>
        <w:t xml:space="preserve">, quy mô sản xuất </w:t>
      </w:r>
      <w:proofErr w:type="spellStart"/>
      <w:r w:rsidR="0072710E" w:rsidRPr="00FF6A89">
        <w:rPr>
          <w:rFonts w:ascii="Times New Roman" w:hAnsi="Times New Roman" w:cs="Times New Roman"/>
          <w:sz w:val="26"/>
          <w:szCs w:val="26"/>
        </w:rPr>
        <w:t>manh</w:t>
      </w:r>
      <w:proofErr w:type="spellEnd"/>
      <w:r w:rsidR="0072710E" w:rsidRPr="00FF6A89">
        <w:rPr>
          <w:rFonts w:ascii="Times New Roman" w:hAnsi="Times New Roman" w:cs="Times New Roman"/>
          <w:sz w:val="26"/>
          <w:szCs w:val="26"/>
        </w:rPr>
        <w:t xml:space="preserve"> </w:t>
      </w:r>
      <w:proofErr w:type="spellStart"/>
      <w:r w:rsidR="0072710E" w:rsidRPr="00FF6A89">
        <w:rPr>
          <w:rFonts w:ascii="Times New Roman" w:hAnsi="Times New Roman" w:cs="Times New Roman"/>
          <w:sz w:val="26"/>
          <w:szCs w:val="26"/>
        </w:rPr>
        <w:t>mún</w:t>
      </w:r>
      <w:proofErr w:type="spellEnd"/>
      <w:r w:rsidR="0072710E" w:rsidRPr="00FF6A89">
        <w:rPr>
          <w:rFonts w:ascii="Times New Roman" w:hAnsi="Times New Roman" w:cs="Times New Roman"/>
          <w:sz w:val="26"/>
          <w:szCs w:val="26"/>
        </w:rPr>
        <w:t xml:space="preserve">, nhỏ lẻ, diện tích cà phê già </w:t>
      </w:r>
      <w:proofErr w:type="spellStart"/>
      <w:r w:rsidR="0072710E" w:rsidRPr="00FF6A89">
        <w:rPr>
          <w:rFonts w:ascii="Times New Roman" w:hAnsi="Times New Roman" w:cs="Times New Roman"/>
          <w:sz w:val="26"/>
          <w:szCs w:val="26"/>
        </w:rPr>
        <w:t>cỗi</w:t>
      </w:r>
      <w:proofErr w:type="spellEnd"/>
      <w:r w:rsidR="0072710E" w:rsidRPr="00FF6A89">
        <w:rPr>
          <w:rFonts w:ascii="Times New Roman" w:hAnsi="Times New Roman" w:cs="Times New Roman"/>
          <w:sz w:val="26"/>
          <w:szCs w:val="26"/>
        </w:rPr>
        <w:t xml:space="preserve"> </w:t>
      </w:r>
      <w:proofErr w:type="spellStart"/>
      <w:r w:rsidR="0072710E" w:rsidRPr="00FF6A89">
        <w:rPr>
          <w:rFonts w:ascii="Times New Roman" w:hAnsi="Times New Roman" w:cs="Times New Roman"/>
          <w:sz w:val="26"/>
          <w:szCs w:val="26"/>
        </w:rPr>
        <w:t>chiếm</w:t>
      </w:r>
      <w:proofErr w:type="spellEnd"/>
      <w:r w:rsidR="0072710E" w:rsidRPr="00FF6A89">
        <w:rPr>
          <w:rFonts w:ascii="Times New Roman" w:hAnsi="Times New Roman" w:cs="Times New Roman"/>
          <w:sz w:val="26"/>
          <w:szCs w:val="26"/>
        </w:rPr>
        <w:t xml:space="preserve"> tỷ lệ khá </w:t>
      </w:r>
      <w:proofErr w:type="spellStart"/>
      <w:r w:rsidR="0072710E" w:rsidRPr="00FF6A89">
        <w:rPr>
          <w:rFonts w:ascii="Times New Roman" w:hAnsi="Times New Roman" w:cs="Times New Roman"/>
          <w:sz w:val="26"/>
          <w:szCs w:val="26"/>
        </w:rPr>
        <w:t>cao</w:t>
      </w:r>
      <w:proofErr w:type="spellEnd"/>
      <w:r w:rsidR="0072710E" w:rsidRPr="00FF6A89">
        <w:rPr>
          <w:rFonts w:ascii="Times New Roman" w:hAnsi="Times New Roman" w:cs="Times New Roman"/>
          <w:sz w:val="26"/>
          <w:szCs w:val="26"/>
        </w:rPr>
        <w:t>; kỹ thuật canh tác chưa hợp lý (</w:t>
      </w:r>
      <w:proofErr w:type="spellStart"/>
      <w:r w:rsidR="0072710E" w:rsidRPr="00FF6A89">
        <w:rPr>
          <w:rFonts w:ascii="Times New Roman" w:hAnsi="Times New Roman" w:cs="Times New Roman"/>
          <w:sz w:val="26"/>
          <w:szCs w:val="26"/>
        </w:rPr>
        <w:t>bón</w:t>
      </w:r>
      <w:proofErr w:type="spellEnd"/>
      <w:r w:rsidR="0072710E" w:rsidRPr="00FF6A89">
        <w:rPr>
          <w:rFonts w:ascii="Times New Roman" w:hAnsi="Times New Roman" w:cs="Times New Roman"/>
          <w:sz w:val="26"/>
          <w:szCs w:val="26"/>
        </w:rPr>
        <w:t xml:space="preserve"> phân không cân đối; </w:t>
      </w:r>
      <w:proofErr w:type="spellStart"/>
      <w:r w:rsidR="0072710E" w:rsidRPr="00FF6A89">
        <w:rPr>
          <w:rFonts w:ascii="Times New Roman" w:hAnsi="Times New Roman" w:cs="Times New Roman"/>
          <w:sz w:val="26"/>
          <w:szCs w:val="26"/>
        </w:rPr>
        <w:t>lạm</w:t>
      </w:r>
      <w:proofErr w:type="spellEnd"/>
      <w:r w:rsidR="0072710E" w:rsidRPr="00FF6A89">
        <w:rPr>
          <w:rFonts w:ascii="Times New Roman" w:hAnsi="Times New Roman" w:cs="Times New Roman"/>
          <w:sz w:val="26"/>
          <w:szCs w:val="26"/>
        </w:rPr>
        <w:t xml:space="preserve"> dụng thuốc bảo </w:t>
      </w:r>
      <w:proofErr w:type="spellStart"/>
      <w:r w:rsidR="0072710E" w:rsidRPr="00FF6A89">
        <w:rPr>
          <w:rFonts w:ascii="Times New Roman" w:hAnsi="Times New Roman" w:cs="Times New Roman"/>
          <w:sz w:val="26"/>
          <w:szCs w:val="26"/>
        </w:rPr>
        <w:t>vệ</w:t>
      </w:r>
      <w:proofErr w:type="spellEnd"/>
      <w:r w:rsidR="0072710E" w:rsidRPr="00FF6A89">
        <w:rPr>
          <w:rFonts w:ascii="Times New Roman" w:hAnsi="Times New Roman" w:cs="Times New Roman"/>
          <w:sz w:val="26"/>
          <w:szCs w:val="26"/>
        </w:rPr>
        <w:t xml:space="preserve"> thực vật; </w:t>
      </w:r>
      <w:proofErr w:type="spellStart"/>
      <w:r w:rsidR="0072710E" w:rsidRPr="00FF6A89">
        <w:rPr>
          <w:rFonts w:ascii="Times New Roman" w:hAnsi="Times New Roman" w:cs="Times New Roman"/>
          <w:sz w:val="26"/>
          <w:szCs w:val="26"/>
        </w:rPr>
        <w:t>tưới</w:t>
      </w:r>
      <w:proofErr w:type="spellEnd"/>
      <w:r w:rsidR="0072710E" w:rsidRPr="00FF6A89">
        <w:rPr>
          <w:rFonts w:ascii="Times New Roman" w:hAnsi="Times New Roman" w:cs="Times New Roman"/>
          <w:sz w:val="26"/>
          <w:szCs w:val="26"/>
        </w:rPr>
        <w:t xml:space="preserve"> nước quá mức cần thiết; chưa </w:t>
      </w:r>
      <w:proofErr w:type="spellStart"/>
      <w:r w:rsidR="0072710E" w:rsidRPr="00FF6A89">
        <w:rPr>
          <w:rFonts w:ascii="Times New Roman" w:hAnsi="Times New Roman" w:cs="Times New Roman"/>
          <w:iCs/>
          <w:sz w:val="26"/>
          <w:szCs w:val="26"/>
          <w:lang w:val="de-DE"/>
        </w:rPr>
        <w:t>coi</w:t>
      </w:r>
      <w:proofErr w:type="spellEnd"/>
      <w:r w:rsidR="0072710E" w:rsidRPr="00FF6A89">
        <w:rPr>
          <w:rFonts w:ascii="Times New Roman" w:hAnsi="Times New Roman" w:cs="Times New Roman"/>
          <w:sz w:val="26"/>
          <w:szCs w:val="26"/>
        </w:rPr>
        <w:t xml:space="preserve"> trọng cây </w:t>
      </w:r>
      <w:proofErr w:type="spellStart"/>
      <w:r w:rsidR="0072710E" w:rsidRPr="00FF6A89">
        <w:rPr>
          <w:rFonts w:ascii="Times New Roman" w:hAnsi="Times New Roman" w:cs="Times New Roman"/>
          <w:sz w:val="26"/>
          <w:szCs w:val="26"/>
        </w:rPr>
        <w:t>che</w:t>
      </w:r>
      <w:proofErr w:type="spellEnd"/>
      <w:r w:rsidR="0072710E" w:rsidRPr="00FF6A89">
        <w:rPr>
          <w:rFonts w:ascii="Times New Roman" w:hAnsi="Times New Roman" w:cs="Times New Roman"/>
          <w:sz w:val="26"/>
          <w:szCs w:val="26"/>
        </w:rPr>
        <w:t xml:space="preserve"> bóng, chắn gió; </w:t>
      </w:r>
      <w:proofErr w:type="spellStart"/>
      <w:r w:rsidR="0072710E" w:rsidRPr="00FF6A89">
        <w:rPr>
          <w:rFonts w:ascii="Times New Roman" w:hAnsi="Times New Roman" w:cs="Times New Roman"/>
          <w:sz w:val="26"/>
          <w:szCs w:val="26"/>
        </w:rPr>
        <w:t>thu</w:t>
      </w:r>
      <w:proofErr w:type="spellEnd"/>
      <w:r w:rsidR="0072710E" w:rsidRPr="00FF6A89">
        <w:rPr>
          <w:rFonts w:ascii="Times New Roman" w:hAnsi="Times New Roman" w:cs="Times New Roman"/>
          <w:sz w:val="26"/>
          <w:szCs w:val="26"/>
        </w:rPr>
        <w:t xml:space="preserve"> </w:t>
      </w:r>
      <w:proofErr w:type="spellStart"/>
      <w:r w:rsidR="0072710E" w:rsidRPr="00FF6A89">
        <w:rPr>
          <w:rFonts w:ascii="Times New Roman" w:hAnsi="Times New Roman" w:cs="Times New Roman"/>
          <w:sz w:val="26"/>
          <w:szCs w:val="26"/>
        </w:rPr>
        <w:t>hái</w:t>
      </w:r>
      <w:proofErr w:type="spellEnd"/>
      <w:r w:rsidR="0072710E" w:rsidRPr="00FF6A89">
        <w:rPr>
          <w:rFonts w:ascii="Times New Roman" w:hAnsi="Times New Roman" w:cs="Times New Roman"/>
          <w:sz w:val="26"/>
          <w:szCs w:val="26"/>
        </w:rPr>
        <w:t xml:space="preserve"> không đảm bảo độ chín); </w:t>
      </w:r>
      <w:proofErr w:type="spellStart"/>
      <w:r w:rsidR="0072710E" w:rsidRPr="00FF6A89">
        <w:rPr>
          <w:rFonts w:ascii="Times New Roman" w:hAnsi="Times New Roman" w:cs="Times New Roman"/>
          <w:sz w:val="26"/>
          <w:szCs w:val="26"/>
        </w:rPr>
        <w:t>khâu</w:t>
      </w:r>
      <w:proofErr w:type="spellEnd"/>
      <w:r w:rsidR="0072710E" w:rsidRPr="00FF6A89">
        <w:rPr>
          <w:rFonts w:ascii="Times New Roman" w:hAnsi="Times New Roman" w:cs="Times New Roman"/>
          <w:sz w:val="26"/>
          <w:szCs w:val="26"/>
        </w:rPr>
        <w:t xml:space="preserve"> chế biến, bảo quản thiếu đồng bộ; </w:t>
      </w:r>
      <w:proofErr w:type="spellStart"/>
      <w:r w:rsidR="0072710E" w:rsidRPr="00FF6A89">
        <w:rPr>
          <w:rFonts w:ascii="Times New Roman" w:hAnsi="Times New Roman" w:cs="Times New Roman"/>
          <w:sz w:val="26"/>
          <w:szCs w:val="26"/>
        </w:rPr>
        <w:t>khâu</w:t>
      </w:r>
      <w:proofErr w:type="spellEnd"/>
      <w:r w:rsidR="0072710E" w:rsidRPr="00FF6A89">
        <w:rPr>
          <w:rFonts w:ascii="Times New Roman" w:hAnsi="Times New Roman" w:cs="Times New Roman"/>
          <w:sz w:val="26"/>
          <w:szCs w:val="26"/>
        </w:rPr>
        <w:t xml:space="preserve"> tiêu </w:t>
      </w:r>
      <w:proofErr w:type="spellStart"/>
      <w:r w:rsidR="0072710E" w:rsidRPr="00FF6A89">
        <w:rPr>
          <w:rFonts w:ascii="Times New Roman" w:hAnsi="Times New Roman" w:cs="Times New Roman"/>
          <w:sz w:val="26"/>
          <w:szCs w:val="26"/>
        </w:rPr>
        <w:t>thụ</w:t>
      </w:r>
      <w:proofErr w:type="spellEnd"/>
      <w:r w:rsidR="0072710E" w:rsidRPr="00FF6A89">
        <w:rPr>
          <w:rFonts w:ascii="Times New Roman" w:hAnsi="Times New Roman" w:cs="Times New Roman"/>
          <w:sz w:val="26"/>
          <w:szCs w:val="26"/>
        </w:rPr>
        <w:t xml:space="preserve">, xuất khẩu còn yếu, thiếu liên kết với thị trường tiêu </w:t>
      </w:r>
      <w:proofErr w:type="spellStart"/>
      <w:r w:rsidR="0072710E" w:rsidRPr="00FF6A89">
        <w:rPr>
          <w:rFonts w:ascii="Times New Roman" w:hAnsi="Times New Roman" w:cs="Times New Roman"/>
          <w:sz w:val="26"/>
          <w:szCs w:val="26"/>
        </w:rPr>
        <w:t>thụ</w:t>
      </w:r>
      <w:proofErr w:type="spellEnd"/>
      <w:r w:rsidR="0072710E" w:rsidRPr="00FF6A89">
        <w:rPr>
          <w:rFonts w:ascii="Times New Roman" w:hAnsi="Times New Roman" w:cs="Times New Roman"/>
          <w:sz w:val="26"/>
          <w:szCs w:val="26"/>
        </w:rPr>
        <w:t xml:space="preserve">; người sản xuất cà phê chưa có tiếng nói đủ mạnh trong các quan hệ liên kết ngành hàng, đặc biệt là đối với các doanh nghiệp đầu vào và đầu ra, nên thường chịu </w:t>
      </w:r>
      <w:proofErr w:type="spellStart"/>
      <w:r w:rsidR="0072710E" w:rsidRPr="00FF6A89">
        <w:rPr>
          <w:rFonts w:ascii="Times New Roman" w:hAnsi="Times New Roman" w:cs="Times New Roman"/>
          <w:sz w:val="26"/>
          <w:szCs w:val="26"/>
        </w:rPr>
        <w:t>thiệt</w:t>
      </w:r>
      <w:proofErr w:type="spellEnd"/>
      <w:r w:rsidR="0072710E" w:rsidRPr="00FF6A89">
        <w:rPr>
          <w:rFonts w:ascii="Times New Roman" w:hAnsi="Times New Roman" w:cs="Times New Roman"/>
          <w:sz w:val="26"/>
          <w:szCs w:val="26"/>
        </w:rPr>
        <w:t xml:space="preserve"> </w:t>
      </w:r>
      <w:proofErr w:type="spellStart"/>
      <w:r w:rsidR="0072710E" w:rsidRPr="00FF6A89">
        <w:rPr>
          <w:rFonts w:ascii="Times New Roman" w:hAnsi="Times New Roman" w:cs="Times New Roman"/>
          <w:sz w:val="26"/>
          <w:szCs w:val="26"/>
        </w:rPr>
        <w:t>thòi</w:t>
      </w:r>
      <w:proofErr w:type="spellEnd"/>
      <w:r w:rsidR="0072710E" w:rsidRPr="00FF6A89">
        <w:rPr>
          <w:rFonts w:ascii="Times New Roman" w:hAnsi="Times New Roman" w:cs="Times New Roman"/>
          <w:sz w:val="26"/>
          <w:szCs w:val="26"/>
        </w:rPr>
        <w:t xml:space="preserve"> và chưa bảo </w:t>
      </w:r>
      <w:proofErr w:type="spellStart"/>
      <w:r w:rsidR="0072710E" w:rsidRPr="00FF6A89">
        <w:rPr>
          <w:rFonts w:ascii="Times New Roman" w:hAnsi="Times New Roman" w:cs="Times New Roman"/>
          <w:sz w:val="26"/>
          <w:szCs w:val="26"/>
        </w:rPr>
        <w:t>vệ</w:t>
      </w:r>
      <w:proofErr w:type="spellEnd"/>
      <w:r w:rsidR="0072710E" w:rsidRPr="00FF6A89">
        <w:rPr>
          <w:rFonts w:ascii="Times New Roman" w:hAnsi="Times New Roman" w:cs="Times New Roman"/>
          <w:sz w:val="26"/>
          <w:szCs w:val="26"/>
        </w:rPr>
        <w:t xml:space="preserve"> được lợi </w:t>
      </w:r>
      <w:proofErr w:type="spellStart"/>
      <w:r w:rsidR="0072710E" w:rsidRPr="00FF6A89">
        <w:rPr>
          <w:rFonts w:ascii="Times New Roman" w:hAnsi="Times New Roman" w:cs="Times New Roman"/>
          <w:sz w:val="26"/>
          <w:szCs w:val="26"/>
        </w:rPr>
        <w:t>ích</w:t>
      </w:r>
      <w:proofErr w:type="spellEnd"/>
      <w:r w:rsidR="0072710E" w:rsidRPr="00FF6A89">
        <w:rPr>
          <w:rFonts w:ascii="Times New Roman" w:hAnsi="Times New Roman" w:cs="Times New Roman"/>
          <w:sz w:val="26"/>
          <w:szCs w:val="26"/>
        </w:rPr>
        <w:t xml:space="preserve"> của chính mình. Ý kiến và </w:t>
      </w:r>
      <w:proofErr w:type="spellStart"/>
      <w:r w:rsidR="0072710E" w:rsidRPr="00FF6A89">
        <w:rPr>
          <w:rFonts w:ascii="Times New Roman" w:hAnsi="Times New Roman" w:cs="Times New Roman"/>
          <w:sz w:val="26"/>
          <w:szCs w:val="26"/>
        </w:rPr>
        <w:t>nguyện</w:t>
      </w:r>
      <w:proofErr w:type="spellEnd"/>
      <w:r w:rsidR="0072710E" w:rsidRPr="00FF6A89">
        <w:rPr>
          <w:rFonts w:ascii="Times New Roman" w:hAnsi="Times New Roman" w:cs="Times New Roman"/>
          <w:sz w:val="26"/>
          <w:szCs w:val="26"/>
        </w:rPr>
        <w:t xml:space="preserve"> vọng của người sản xuất cà phê chưa được phản ánh đầy đủ trong quá trình xây dựng chính sách.</w:t>
      </w:r>
    </w:p>
    <w:p w14:paraId="4195F5C7" w14:textId="77777777" w:rsidR="0072710E" w:rsidRPr="00FF6A89" w:rsidRDefault="0072710E"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Một số mô hình liên kết nông dân đã được thành lập gần đây như nhóm hộ, tổ hợp tác, hợp tác xã hoạt động khá hiệu quả. </w:t>
      </w:r>
      <w:proofErr w:type="spellStart"/>
      <w:r w:rsidRPr="00FF6A89">
        <w:rPr>
          <w:rFonts w:ascii="Times New Roman" w:hAnsi="Times New Roman" w:cs="Times New Roman"/>
          <w:sz w:val="26"/>
          <w:szCs w:val="26"/>
        </w:rPr>
        <w:t>Tuy</w:t>
      </w:r>
      <w:proofErr w:type="spellEnd"/>
      <w:r w:rsidRPr="00FF6A89">
        <w:rPr>
          <w:rFonts w:ascii="Times New Roman" w:hAnsi="Times New Roman" w:cs="Times New Roman"/>
          <w:sz w:val="26"/>
          <w:szCs w:val="26"/>
        </w:rPr>
        <w:t xml:space="preserve"> nhiên, hình thức này chưa nhiều, quy mô nhỏ, vẫn phụ thuộc vào các tác nhân cung ứng dịch vụ, chưa hình thành </w:t>
      </w:r>
      <w:proofErr w:type="spellStart"/>
      <w:r w:rsidRPr="00FF6A89">
        <w:rPr>
          <w:rFonts w:ascii="Times New Roman" w:hAnsi="Times New Roman" w:cs="Times New Roman"/>
          <w:sz w:val="26"/>
          <w:szCs w:val="26"/>
        </w:rPr>
        <w:t>chuỗi</w:t>
      </w:r>
      <w:proofErr w:type="spellEnd"/>
      <w:r w:rsidRPr="00FF6A89">
        <w:rPr>
          <w:rFonts w:ascii="Times New Roman" w:hAnsi="Times New Roman" w:cs="Times New Roman"/>
          <w:sz w:val="26"/>
          <w:szCs w:val="26"/>
        </w:rPr>
        <w:t xml:space="preserve"> giá trị có hiệu quả, chủ yếu tập trung vào hoạt động sản xuất kinh doanh mà chưa phát huy được tiếng nói và vị thế của người dân. Thời gian qua, nhiều chủ trương, chính sách, </w:t>
      </w:r>
      <w:proofErr w:type="spellStart"/>
      <w:r w:rsidRPr="00FF6A89">
        <w:rPr>
          <w:rFonts w:ascii="Times New Roman" w:hAnsi="Times New Roman" w:cs="Times New Roman"/>
          <w:sz w:val="26"/>
          <w:szCs w:val="26"/>
        </w:rPr>
        <w:t>chương</w:t>
      </w:r>
      <w:proofErr w:type="spellEnd"/>
      <w:r w:rsidRPr="00FF6A89">
        <w:rPr>
          <w:rFonts w:ascii="Times New Roman" w:hAnsi="Times New Roman" w:cs="Times New Roman"/>
          <w:sz w:val="26"/>
          <w:szCs w:val="26"/>
        </w:rPr>
        <w:t xml:space="preserve"> trình, dự án đã ban hành đã có sự quan tâm đáng kể đối với ngành cà phê, song đối tượng cần tập trung nhiều nhất là nông dân thì lại thiếu chính sách hợp lý. Các cơ chế, chính sách tác động nhiều về mặt kỹ thuật, trong khi đó các chính sách thúc đẩy liên kết sản xuất và tiêu </w:t>
      </w:r>
      <w:proofErr w:type="spellStart"/>
      <w:r w:rsidRPr="00FF6A89">
        <w:rPr>
          <w:rFonts w:ascii="Times New Roman" w:hAnsi="Times New Roman" w:cs="Times New Roman"/>
          <w:sz w:val="26"/>
          <w:szCs w:val="26"/>
        </w:rPr>
        <w:t>thụ</w:t>
      </w:r>
      <w:proofErr w:type="spellEnd"/>
      <w:r w:rsidRPr="00FF6A89">
        <w:rPr>
          <w:rFonts w:ascii="Times New Roman" w:hAnsi="Times New Roman" w:cs="Times New Roman"/>
          <w:sz w:val="26"/>
          <w:szCs w:val="26"/>
        </w:rPr>
        <w:t xml:space="preserve"> sản phẩm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nông dân chưa phát huy hiệu quả rõ </w:t>
      </w:r>
      <w:proofErr w:type="spellStart"/>
      <w:r w:rsidRPr="00FF6A89">
        <w:rPr>
          <w:rFonts w:ascii="Times New Roman" w:hAnsi="Times New Roman" w:cs="Times New Roman"/>
          <w:sz w:val="26"/>
          <w:szCs w:val="26"/>
        </w:rPr>
        <w:t>nét</w:t>
      </w:r>
      <w:proofErr w:type="spellEnd"/>
      <w:r w:rsidRPr="00FF6A89">
        <w:rPr>
          <w:rFonts w:ascii="Times New Roman" w:hAnsi="Times New Roman" w:cs="Times New Roman"/>
          <w:sz w:val="26"/>
          <w:szCs w:val="26"/>
        </w:rPr>
        <w:t>.</w:t>
      </w:r>
    </w:p>
    <w:p w14:paraId="0EB030EB" w14:textId="25E244D0" w:rsidR="0072710E" w:rsidRPr="00FF6A89" w:rsidRDefault="0072710E"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Qua ý kiến khảo sát của các hộ, không nhiều hộ biết và tiếp cận được các nguồn lực từ chính sách hỗ trợ của nhà nước để phát triển sản xuất như ưu đãi tín dụng, hỗ trợ bảo </w:t>
      </w:r>
      <w:proofErr w:type="spellStart"/>
      <w:r w:rsidRPr="00FF6A89">
        <w:rPr>
          <w:rFonts w:ascii="Times New Roman" w:hAnsi="Times New Roman" w:cs="Times New Roman"/>
          <w:sz w:val="26"/>
          <w:szCs w:val="26"/>
        </w:rPr>
        <w:t>hiểm</w:t>
      </w:r>
      <w:proofErr w:type="spellEnd"/>
      <w:r w:rsidRPr="00FF6A89">
        <w:rPr>
          <w:rFonts w:ascii="Times New Roman" w:hAnsi="Times New Roman" w:cs="Times New Roman"/>
          <w:sz w:val="26"/>
          <w:szCs w:val="26"/>
        </w:rPr>
        <w:t xml:space="preserve"> nông nghiệp, hỗ trợ vật tư đầu vào hay các chính sách liên quan đến </w:t>
      </w:r>
      <w:proofErr w:type="spellStart"/>
      <w:r w:rsidRPr="00FF6A89">
        <w:rPr>
          <w:rFonts w:ascii="Times New Roman" w:hAnsi="Times New Roman" w:cs="Times New Roman"/>
          <w:sz w:val="26"/>
          <w:szCs w:val="26"/>
        </w:rPr>
        <w:t>chương</w:t>
      </w:r>
      <w:proofErr w:type="spellEnd"/>
      <w:r w:rsidRPr="00FF6A89">
        <w:rPr>
          <w:rFonts w:ascii="Times New Roman" w:hAnsi="Times New Roman" w:cs="Times New Roman"/>
          <w:sz w:val="26"/>
          <w:szCs w:val="26"/>
        </w:rPr>
        <w:t xml:space="preserve"> trình thúc đẩy liên kết tiêu </w:t>
      </w:r>
      <w:proofErr w:type="spellStart"/>
      <w:r w:rsidRPr="00FF6A89">
        <w:rPr>
          <w:rFonts w:ascii="Times New Roman" w:hAnsi="Times New Roman" w:cs="Times New Roman"/>
          <w:sz w:val="26"/>
          <w:szCs w:val="26"/>
        </w:rPr>
        <w:t>thụ</w:t>
      </w:r>
      <w:proofErr w:type="spellEnd"/>
      <w:r w:rsidRPr="00FF6A89">
        <w:rPr>
          <w:rFonts w:ascii="Times New Roman" w:hAnsi="Times New Roman" w:cs="Times New Roman"/>
          <w:sz w:val="26"/>
          <w:szCs w:val="26"/>
        </w:rPr>
        <w:t xml:space="preserve"> sản phẩm. Theo phân tích từ kết quả điều tra, có tới hơn 70% số hộ không biết hoặc chưa từng nghe về các chính sách này. Chính </w:t>
      </w:r>
      <w:r w:rsidRPr="00FF6A89">
        <w:rPr>
          <w:rFonts w:ascii="Times New Roman" w:hAnsi="Times New Roman" w:cs="Times New Roman"/>
          <w:iCs/>
          <w:sz w:val="26"/>
          <w:szCs w:val="26"/>
          <w:lang w:val="de-DE"/>
        </w:rPr>
        <w:t>sách</w:t>
      </w:r>
      <w:r w:rsidRPr="00FF6A89">
        <w:rPr>
          <w:rFonts w:ascii="Times New Roman" w:hAnsi="Times New Roman" w:cs="Times New Roman"/>
          <w:sz w:val="26"/>
          <w:szCs w:val="26"/>
        </w:rPr>
        <w:t xml:space="preserve"> các hộ tiếp cận được chủ yếu liên quan đến hỗ trợ về kỹ thuật sản xuất thông qua việc các doanh nghiệp hoặc cơ sở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mua tổ chức tập huấn. Một số hộ tiếp cận được chính sách tái canh cây cà phê thông qua việc hỗ trợ giống. </w:t>
      </w:r>
      <w:proofErr w:type="spellStart"/>
      <w:r w:rsidRPr="00FF6A89">
        <w:rPr>
          <w:rFonts w:ascii="Times New Roman" w:hAnsi="Times New Roman" w:cs="Times New Roman"/>
          <w:sz w:val="26"/>
          <w:szCs w:val="26"/>
        </w:rPr>
        <w:t>Tuy</w:t>
      </w:r>
      <w:proofErr w:type="spellEnd"/>
      <w:r w:rsidRPr="00FF6A89">
        <w:rPr>
          <w:rFonts w:ascii="Times New Roman" w:hAnsi="Times New Roman" w:cs="Times New Roman"/>
          <w:sz w:val="26"/>
          <w:szCs w:val="26"/>
        </w:rPr>
        <w:t xml:space="preserve"> nhiên, các chính sách này đã được các hộ tiếp cận từ</w:t>
      </w:r>
      <w:r w:rsidR="008B7E83" w:rsidRPr="00FF6A89">
        <w:rPr>
          <w:rFonts w:ascii="Times New Roman" w:hAnsi="Times New Roman" w:cs="Times New Roman"/>
          <w:sz w:val="26"/>
          <w:szCs w:val="26"/>
        </w:rPr>
        <w:t xml:space="preserve"> năm 2015. </w:t>
      </w:r>
      <w:r w:rsidRPr="00FF6A89">
        <w:rPr>
          <w:rFonts w:ascii="Times New Roman" w:hAnsi="Times New Roman" w:cs="Times New Roman"/>
          <w:sz w:val="26"/>
          <w:szCs w:val="26"/>
        </w:rPr>
        <w:t xml:space="preserve">Có tới 75% các hộ </w:t>
      </w:r>
      <w:proofErr w:type="spellStart"/>
      <w:r w:rsidRPr="00FF6A89">
        <w:rPr>
          <w:rFonts w:ascii="Times New Roman" w:hAnsi="Times New Roman" w:cs="Times New Roman"/>
          <w:sz w:val="26"/>
          <w:szCs w:val="26"/>
        </w:rPr>
        <w:t>mong</w:t>
      </w:r>
      <w:proofErr w:type="spellEnd"/>
      <w:r w:rsidRPr="00FF6A89">
        <w:rPr>
          <w:rFonts w:ascii="Times New Roman" w:hAnsi="Times New Roman" w:cs="Times New Roman"/>
          <w:sz w:val="26"/>
          <w:szCs w:val="26"/>
        </w:rPr>
        <w:t xml:space="preserve"> muốn được tiếp cận với các chính sách vay ưu đãi vào đầu vụ để đầu tư vào sản xuất đầu vụ để các hộ có chi phí để đầu từ vào sản xuất. Ngoài ra, người dân </w:t>
      </w:r>
      <w:proofErr w:type="spellStart"/>
      <w:r w:rsidRPr="00FF6A89">
        <w:rPr>
          <w:rFonts w:ascii="Times New Roman" w:hAnsi="Times New Roman" w:cs="Times New Roman"/>
          <w:sz w:val="26"/>
          <w:szCs w:val="26"/>
        </w:rPr>
        <w:t>mong</w:t>
      </w:r>
      <w:proofErr w:type="spellEnd"/>
      <w:r w:rsidRPr="00FF6A89">
        <w:rPr>
          <w:rFonts w:ascii="Times New Roman" w:hAnsi="Times New Roman" w:cs="Times New Roman"/>
          <w:sz w:val="26"/>
          <w:szCs w:val="26"/>
        </w:rPr>
        <w:t xml:space="preserve"> muốn được nhận các hỗ trợ như phát triển vùng sản xuất, đường vào vùng nguyên </w:t>
      </w:r>
      <w:proofErr w:type="gramStart"/>
      <w:r w:rsidRPr="00FF6A89">
        <w:rPr>
          <w:rFonts w:ascii="Times New Roman" w:hAnsi="Times New Roman" w:cs="Times New Roman"/>
          <w:sz w:val="26"/>
          <w:szCs w:val="26"/>
        </w:rPr>
        <w:t>liệu,...</w:t>
      </w:r>
      <w:proofErr w:type="gramEnd"/>
    </w:p>
    <w:p w14:paraId="7EB01FFE" w14:textId="688EBDD9" w:rsidR="00134DA0" w:rsidRPr="00FF6A89" w:rsidRDefault="008B7E83" w:rsidP="008B7E83">
      <w:pPr>
        <w:pStyle w:val="Heading2"/>
        <w:rPr>
          <w:rFonts w:cs="Times New Roman"/>
          <w:color w:val="333333"/>
        </w:rPr>
      </w:pPr>
      <w:bookmarkStart w:id="69" w:name="_Toc59540544"/>
      <w:r w:rsidRPr="00FF6A89">
        <w:rPr>
          <w:rFonts w:cs="Times New Roman"/>
          <w:color w:val="333333"/>
        </w:rPr>
        <w:lastRenderedPageBreak/>
        <w:t>3.</w:t>
      </w:r>
      <w:r w:rsidR="002E23C6">
        <w:rPr>
          <w:rFonts w:cs="Times New Roman"/>
          <w:color w:val="333333"/>
        </w:rPr>
        <w:t>5</w:t>
      </w:r>
      <w:r w:rsidR="0072710E" w:rsidRPr="00FF6A89">
        <w:rPr>
          <w:rFonts w:cs="Times New Roman"/>
          <w:color w:val="333333"/>
        </w:rPr>
        <w:t>. Các giải pháp tổng thể để thúc đẩy phát triển sản xuất và xuất khẩu ngành Cà phê Việt Nam</w:t>
      </w:r>
      <w:bookmarkEnd w:id="69"/>
    </w:p>
    <w:p w14:paraId="2C1C8C34" w14:textId="68124899" w:rsidR="00134DA0" w:rsidRPr="00FF6A89" w:rsidRDefault="008B7E83"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w:t>
      </w:r>
      <w:r w:rsidR="00134DA0" w:rsidRPr="00FF6A89">
        <w:rPr>
          <w:rFonts w:ascii="Times New Roman" w:hAnsi="Times New Roman" w:cs="Times New Roman"/>
          <w:sz w:val="26"/>
          <w:szCs w:val="26"/>
        </w:rPr>
        <w:t xml:space="preserve"> Liên kết đẩy mạnh sản xuất chế biến sâu và xúc tiến thương </w:t>
      </w:r>
      <w:proofErr w:type="spellStart"/>
      <w:r w:rsidR="00134DA0" w:rsidRPr="00FF6A89">
        <w:rPr>
          <w:rFonts w:ascii="Times New Roman" w:hAnsi="Times New Roman" w:cs="Times New Roman"/>
          <w:sz w:val="26"/>
          <w:szCs w:val="26"/>
        </w:rPr>
        <w:t>mại</w:t>
      </w:r>
      <w:proofErr w:type="spellEnd"/>
      <w:r w:rsidR="00134DA0" w:rsidRPr="00FF6A89">
        <w:rPr>
          <w:rFonts w:ascii="Times New Roman" w:hAnsi="Times New Roman" w:cs="Times New Roman"/>
          <w:sz w:val="26"/>
          <w:szCs w:val="26"/>
        </w:rPr>
        <w:t xml:space="preserve"> </w:t>
      </w:r>
      <w:proofErr w:type="spellStart"/>
      <w:r w:rsidR="00134DA0" w:rsidRPr="00FF6A89">
        <w:rPr>
          <w:rFonts w:ascii="Times New Roman" w:hAnsi="Times New Roman" w:cs="Times New Roman"/>
          <w:sz w:val="26"/>
          <w:szCs w:val="26"/>
        </w:rPr>
        <w:t>cho</w:t>
      </w:r>
      <w:proofErr w:type="spellEnd"/>
      <w:r w:rsidR="00134DA0" w:rsidRPr="00FF6A89">
        <w:rPr>
          <w:rFonts w:ascii="Times New Roman" w:hAnsi="Times New Roman" w:cs="Times New Roman"/>
          <w:sz w:val="26"/>
          <w:szCs w:val="26"/>
        </w:rPr>
        <w:t xml:space="preserve"> cà phê Việt Nam</w:t>
      </w:r>
    </w:p>
    <w:p w14:paraId="5E3B80E1" w14:textId="77777777" w:rsidR="00134DA0" w:rsidRPr="00FF6A89" w:rsidRDefault="00134DA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Để đạt mục tiêu </w:t>
      </w:r>
      <w:proofErr w:type="spellStart"/>
      <w:r w:rsidRPr="00FF6A89">
        <w:rPr>
          <w:rFonts w:ascii="Times New Roman" w:hAnsi="Times New Roman" w:cs="Times New Roman"/>
          <w:sz w:val="26"/>
          <w:szCs w:val="26"/>
        </w:rPr>
        <w:t>kim</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ngạch</w:t>
      </w:r>
      <w:proofErr w:type="spellEnd"/>
      <w:r w:rsidRPr="00FF6A89">
        <w:rPr>
          <w:rFonts w:ascii="Times New Roman" w:hAnsi="Times New Roman" w:cs="Times New Roman"/>
          <w:sz w:val="26"/>
          <w:szCs w:val="26"/>
        </w:rPr>
        <w:t xml:space="preserve"> xuất khẩu 6 tỷ USD vào năm 2030 mà Chính phủ đã đề ra, đồng thời </w:t>
      </w:r>
      <w:proofErr w:type="spellStart"/>
      <w:r w:rsidRPr="00FF6A89">
        <w:rPr>
          <w:rFonts w:ascii="Times New Roman" w:hAnsi="Times New Roman" w:cs="Times New Roman"/>
          <w:sz w:val="26"/>
          <w:szCs w:val="26"/>
        </w:rPr>
        <w:t>nhằm</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giá trị gia tăng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các sản phẩm cà phê Việt, ngành Cà phê cần được quan tâm đồng bộ với các giải pháp cụ thể. Trong đó, cần </w:t>
      </w:r>
      <w:r w:rsidRPr="00FF6A89">
        <w:rPr>
          <w:rFonts w:ascii="Times New Roman" w:hAnsi="Times New Roman" w:cs="Times New Roman"/>
          <w:iCs/>
          <w:sz w:val="26"/>
          <w:szCs w:val="26"/>
          <w:lang w:val="de-DE"/>
        </w:rPr>
        <w:t>đẩy</w:t>
      </w:r>
      <w:r w:rsidRPr="00FF6A89">
        <w:rPr>
          <w:rFonts w:ascii="Times New Roman" w:hAnsi="Times New Roman" w:cs="Times New Roman"/>
          <w:sz w:val="26"/>
          <w:szCs w:val="26"/>
        </w:rPr>
        <w:t xml:space="preserve"> mạnh công tác tái cơ cấu ngành một cách hiệu quả, xây dựng các vùng trồng tập trung, chuyên canh </w:t>
      </w:r>
      <w:proofErr w:type="spellStart"/>
      <w:r w:rsidRPr="00FF6A89">
        <w:rPr>
          <w:rFonts w:ascii="Times New Roman" w:hAnsi="Times New Roman" w:cs="Times New Roman"/>
          <w:sz w:val="26"/>
          <w:szCs w:val="26"/>
        </w:rPr>
        <w:t>gắn</w:t>
      </w:r>
      <w:proofErr w:type="spellEnd"/>
      <w:r w:rsidRPr="00FF6A89">
        <w:rPr>
          <w:rFonts w:ascii="Times New Roman" w:hAnsi="Times New Roman" w:cs="Times New Roman"/>
          <w:sz w:val="26"/>
          <w:szCs w:val="26"/>
        </w:rPr>
        <w:t xml:space="preserve"> với phát triển công nghiệp chế biến, áp dụng tiến bộ công nghệ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Thúc đẩy liên kết vùng nguyên liệu với các cơ sở, nhà máy chế biến sâu; Tăng </w:t>
      </w:r>
      <w:proofErr w:type="spellStart"/>
      <w:r w:rsidRPr="00FF6A89">
        <w:rPr>
          <w:rFonts w:ascii="Times New Roman" w:hAnsi="Times New Roman" w:cs="Times New Roman"/>
          <w:sz w:val="26"/>
          <w:szCs w:val="26"/>
        </w:rPr>
        <w:t>cường</w:t>
      </w:r>
      <w:proofErr w:type="spellEnd"/>
      <w:r w:rsidRPr="00FF6A89">
        <w:rPr>
          <w:rFonts w:ascii="Times New Roman" w:hAnsi="Times New Roman" w:cs="Times New Roman"/>
          <w:sz w:val="26"/>
          <w:szCs w:val="26"/>
        </w:rPr>
        <w:t xml:space="preserve"> liên kết và hợp tác trong sản xuất kinh doanh cà phê với mục đích ổn định xuất khẩu, giữ </w:t>
      </w:r>
      <w:proofErr w:type="spellStart"/>
      <w:r w:rsidRPr="00FF6A89">
        <w:rPr>
          <w:rFonts w:ascii="Times New Roman" w:hAnsi="Times New Roman" w:cs="Times New Roman"/>
          <w:sz w:val="26"/>
          <w:szCs w:val="26"/>
        </w:rPr>
        <w:t>vững</w:t>
      </w:r>
      <w:proofErr w:type="spellEnd"/>
      <w:r w:rsidRPr="00FF6A89">
        <w:rPr>
          <w:rFonts w:ascii="Times New Roman" w:hAnsi="Times New Roman" w:cs="Times New Roman"/>
          <w:sz w:val="26"/>
          <w:szCs w:val="26"/>
        </w:rPr>
        <w:t xml:space="preserve"> và mở rộng thị trường.</w:t>
      </w:r>
    </w:p>
    <w:p w14:paraId="2BCC1759" w14:textId="52E4C289" w:rsidR="00134DA0" w:rsidRPr="00FF6A89" w:rsidRDefault="008B7E83"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Các hiện định thương </w:t>
      </w:r>
      <w:proofErr w:type="spellStart"/>
      <w:r w:rsidRPr="00FF6A89">
        <w:rPr>
          <w:rFonts w:ascii="Times New Roman" w:hAnsi="Times New Roman" w:cs="Times New Roman"/>
          <w:sz w:val="26"/>
          <w:szCs w:val="26"/>
        </w:rPr>
        <w:t>mại</w:t>
      </w:r>
      <w:proofErr w:type="spellEnd"/>
      <w:r w:rsidRPr="00FF6A89">
        <w:rPr>
          <w:rFonts w:ascii="Times New Roman" w:hAnsi="Times New Roman" w:cs="Times New Roman"/>
          <w:sz w:val="26"/>
          <w:szCs w:val="26"/>
        </w:rPr>
        <w:t xml:space="preserve"> như </w:t>
      </w:r>
      <w:r w:rsidR="00134DA0" w:rsidRPr="00FF6A89">
        <w:rPr>
          <w:rFonts w:ascii="Times New Roman" w:hAnsi="Times New Roman" w:cs="Times New Roman"/>
          <w:sz w:val="26"/>
          <w:szCs w:val="26"/>
        </w:rPr>
        <w:t xml:space="preserve">EVFTA, CPTPP sẽ mở ra cơ hội </w:t>
      </w:r>
      <w:r w:rsidR="00134DA0" w:rsidRPr="00FF6A89">
        <w:rPr>
          <w:rFonts w:ascii="Times New Roman" w:hAnsi="Times New Roman" w:cs="Times New Roman"/>
          <w:iCs/>
          <w:sz w:val="26"/>
          <w:szCs w:val="26"/>
          <w:lang w:val="de-DE"/>
        </w:rPr>
        <w:t>lớn</w:t>
      </w:r>
      <w:r w:rsidR="00134DA0" w:rsidRPr="00FF6A89">
        <w:rPr>
          <w:rFonts w:ascii="Times New Roman" w:hAnsi="Times New Roman" w:cs="Times New Roman"/>
          <w:sz w:val="26"/>
          <w:szCs w:val="26"/>
        </w:rPr>
        <w:t xml:space="preserve"> </w:t>
      </w:r>
      <w:proofErr w:type="spellStart"/>
      <w:r w:rsidR="00134DA0" w:rsidRPr="00FF6A89">
        <w:rPr>
          <w:rFonts w:ascii="Times New Roman" w:hAnsi="Times New Roman" w:cs="Times New Roman"/>
          <w:sz w:val="26"/>
          <w:szCs w:val="26"/>
        </w:rPr>
        <w:t>cho</w:t>
      </w:r>
      <w:proofErr w:type="spellEnd"/>
      <w:r w:rsidR="00134DA0" w:rsidRPr="00FF6A89">
        <w:rPr>
          <w:rFonts w:ascii="Times New Roman" w:hAnsi="Times New Roman" w:cs="Times New Roman"/>
          <w:sz w:val="26"/>
          <w:szCs w:val="26"/>
        </w:rPr>
        <w:t xml:space="preserve"> các doanh nghiệp sản xuất, chế biến và xuất khẩu cà phê, khi mà thuế xuất khẩu của nước ta có thể về gần 0%. Đây là lợi thế vô cùng lớn, giúp Việt Nam không chỉ là trung tâm trồng trọt mà còn có thể là trung tâm sản xuất cà phê của thế giới.</w:t>
      </w:r>
    </w:p>
    <w:p w14:paraId="007CAED1" w14:textId="1DBA1BE5" w:rsidR="008B7E83" w:rsidRPr="00FF6A89" w:rsidRDefault="00F073D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Để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vị thế và giá trị gia tăng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cây cà phê, chúng ta cần hình thành và phát triển các liên kết </w:t>
      </w:r>
      <w:proofErr w:type="spellStart"/>
      <w:r w:rsidRPr="00FF6A89">
        <w:rPr>
          <w:rFonts w:ascii="Times New Roman" w:hAnsi="Times New Roman" w:cs="Times New Roman"/>
          <w:sz w:val="26"/>
          <w:szCs w:val="26"/>
        </w:rPr>
        <w:t>theo</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chuỗi</w:t>
      </w:r>
      <w:proofErr w:type="spellEnd"/>
      <w:r w:rsidRPr="00FF6A89">
        <w:rPr>
          <w:rFonts w:ascii="Times New Roman" w:hAnsi="Times New Roman" w:cs="Times New Roman"/>
          <w:sz w:val="26"/>
          <w:szCs w:val="26"/>
        </w:rPr>
        <w:t xml:space="preserve"> giá trị. Đó là </w:t>
      </w:r>
      <w:proofErr w:type="spellStart"/>
      <w:r w:rsidRPr="00FF6A89">
        <w:rPr>
          <w:rFonts w:ascii="Times New Roman" w:hAnsi="Times New Roman" w:cs="Times New Roman"/>
          <w:sz w:val="26"/>
          <w:szCs w:val="26"/>
        </w:rPr>
        <w:t>gây</w:t>
      </w:r>
      <w:proofErr w:type="spellEnd"/>
      <w:r w:rsidRPr="00FF6A89">
        <w:rPr>
          <w:rFonts w:ascii="Times New Roman" w:hAnsi="Times New Roman" w:cs="Times New Roman"/>
          <w:sz w:val="26"/>
          <w:szCs w:val="26"/>
        </w:rPr>
        <w:t xml:space="preserve"> dựng các liên kết giữa các doanh nghiệp, cơ sở, hộ sản xuất kinh doanh từ cung ứng đầu vào đến tiêu </w:t>
      </w:r>
      <w:proofErr w:type="spellStart"/>
      <w:r w:rsidRPr="00FF6A89">
        <w:rPr>
          <w:rFonts w:ascii="Times New Roman" w:hAnsi="Times New Roman" w:cs="Times New Roman"/>
          <w:sz w:val="26"/>
          <w:szCs w:val="26"/>
        </w:rPr>
        <w:t>thụ</w:t>
      </w:r>
      <w:proofErr w:type="spellEnd"/>
      <w:r w:rsidRPr="00FF6A89">
        <w:rPr>
          <w:rFonts w:ascii="Times New Roman" w:hAnsi="Times New Roman" w:cs="Times New Roman"/>
          <w:sz w:val="26"/>
          <w:szCs w:val="26"/>
        </w:rPr>
        <w:t xml:space="preserve"> sản phẩm đầu ra và chú trọng </w:t>
      </w:r>
      <w:proofErr w:type="spellStart"/>
      <w:r w:rsidRPr="00FF6A89">
        <w:rPr>
          <w:rFonts w:ascii="Times New Roman" w:hAnsi="Times New Roman" w:cs="Times New Roman"/>
          <w:sz w:val="26"/>
          <w:szCs w:val="26"/>
        </w:rPr>
        <w:t>khâu</w:t>
      </w:r>
      <w:proofErr w:type="spellEnd"/>
      <w:r w:rsidRPr="00FF6A89">
        <w:rPr>
          <w:rFonts w:ascii="Times New Roman" w:hAnsi="Times New Roman" w:cs="Times New Roman"/>
          <w:sz w:val="26"/>
          <w:szCs w:val="26"/>
        </w:rPr>
        <w:t xml:space="preserve"> bảo quản, chế biến, tìm hiểu thị trường, xúc tiến thương </w:t>
      </w:r>
      <w:proofErr w:type="spellStart"/>
      <w:r w:rsidRPr="00FF6A89">
        <w:rPr>
          <w:rFonts w:ascii="Times New Roman" w:hAnsi="Times New Roman" w:cs="Times New Roman"/>
          <w:sz w:val="26"/>
          <w:szCs w:val="26"/>
        </w:rPr>
        <w:t>mại</w:t>
      </w:r>
      <w:proofErr w:type="spellEnd"/>
      <w:r w:rsidRPr="00FF6A89">
        <w:rPr>
          <w:rFonts w:ascii="Times New Roman" w:hAnsi="Times New Roman" w:cs="Times New Roman"/>
          <w:sz w:val="26"/>
          <w:szCs w:val="26"/>
        </w:rPr>
        <w:t xml:space="preserve">. Trong quá trình liên kết phải chú trọng đến phát triển nguồn nguyên liệu phục vụ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chế biến, trong đó, xây dựng vùng nguyên liệu của doanh nghiệp </w:t>
      </w:r>
      <w:proofErr w:type="spellStart"/>
      <w:r w:rsidRPr="00FF6A89">
        <w:rPr>
          <w:rFonts w:ascii="Times New Roman" w:hAnsi="Times New Roman" w:cs="Times New Roman"/>
          <w:sz w:val="26"/>
          <w:szCs w:val="26"/>
        </w:rPr>
        <w:t>theo</w:t>
      </w:r>
      <w:proofErr w:type="spellEnd"/>
      <w:r w:rsidRPr="00FF6A89">
        <w:rPr>
          <w:rFonts w:ascii="Times New Roman" w:hAnsi="Times New Roman" w:cs="Times New Roman"/>
          <w:sz w:val="26"/>
          <w:szCs w:val="26"/>
        </w:rPr>
        <w:t xml:space="preserve"> hướng liên kết doanh nghiệp - nông dân, nông dân-nông </w:t>
      </w:r>
      <w:r w:rsidRPr="00FF6A89">
        <w:rPr>
          <w:rFonts w:ascii="Times New Roman" w:hAnsi="Times New Roman" w:cs="Times New Roman"/>
          <w:iCs/>
          <w:sz w:val="26"/>
          <w:szCs w:val="26"/>
          <w:lang w:val="de-DE"/>
        </w:rPr>
        <w:t>dân</w:t>
      </w:r>
      <w:r w:rsidRPr="00FF6A89">
        <w:rPr>
          <w:rFonts w:ascii="Times New Roman" w:hAnsi="Times New Roman" w:cs="Times New Roman"/>
          <w:sz w:val="26"/>
          <w:szCs w:val="26"/>
        </w:rPr>
        <w:t xml:space="preserve"> và doanh nghiệp-doanh nghiệp. </w:t>
      </w:r>
      <w:r w:rsidR="008B7E83" w:rsidRPr="00FF6A89">
        <w:rPr>
          <w:rFonts w:ascii="Times New Roman" w:hAnsi="Times New Roman" w:cs="Times New Roman"/>
          <w:sz w:val="26"/>
          <w:szCs w:val="26"/>
        </w:rPr>
        <w:t xml:space="preserve">Nhờ đó nông dân có thể </w:t>
      </w:r>
      <w:r w:rsidR="00134DA0" w:rsidRPr="00FF6A89">
        <w:rPr>
          <w:rFonts w:ascii="Times New Roman" w:hAnsi="Times New Roman" w:cs="Times New Roman"/>
          <w:sz w:val="26"/>
          <w:szCs w:val="26"/>
        </w:rPr>
        <w:t xml:space="preserve">tăng </w:t>
      </w:r>
      <w:proofErr w:type="spellStart"/>
      <w:r w:rsidR="00134DA0" w:rsidRPr="00FF6A89">
        <w:rPr>
          <w:rFonts w:ascii="Times New Roman" w:hAnsi="Times New Roman" w:cs="Times New Roman"/>
          <w:sz w:val="26"/>
          <w:szCs w:val="26"/>
        </w:rPr>
        <w:t>cường</w:t>
      </w:r>
      <w:proofErr w:type="spellEnd"/>
      <w:r w:rsidR="00134DA0" w:rsidRPr="00FF6A89">
        <w:rPr>
          <w:rFonts w:ascii="Times New Roman" w:hAnsi="Times New Roman" w:cs="Times New Roman"/>
          <w:sz w:val="26"/>
          <w:szCs w:val="26"/>
        </w:rPr>
        <w:t xml:space="preserve"> năng suất, sản lượng, có thị trường ổn đị</w:t>
      </w:r>
      <w:r w:rsidR="008B7E83" w:rsidRPr="00FF6A89">
        <w:rPr>
          <w:rFonts w:ascii="Times New Roman" w:hAnsi="Times New Roman" w:cs="Times New Roman"/>
          <w:sz w:val="26"/>
          <w:szCs w:val="26"/>
        </w:rPr>
        <w:t xml:space="preserve">nh trong khi </w:t>
      </w:r>
      <w:r w:rsidR="00134DA0" w:rsidRPr="00FF6A89">
        <w:rPr>
          <w:rFonts w:ascii="Times New Roman" w:hAnsi="Times New Roman" w:cs="Times New Roman"/>
          <w:sz w:val="26"/>
          <w:szCs w:val="26"/>
        </w:rPr>
        <w:t xml:space="preserve">doanh nghiệp xuất khẩu </w:t>
      </w:r>
      <w:r w:rsidR="008B7E83" w:rsidRPr="00FF6A89">
        <w:rPr>
          <w:rFonts w:ascii="Times New Roman" w:hAnsi="Times New Roman" w:cs="Times New Roman"/>
          <w:sz w:val="26"/>
          <w:szCs w:val="26"/>
        </w:rPr>
        <w:t xml:space="preserve">có </w:t>
      </w:r>
      <w:r w:rsidR="00134DA0" w:rsidRPr="00FF6A89">
        <w:rPr>
          <w:rFonts w:ascii="Times New Roman" w:hAnsi="Times New Roman" w:cs="Times New Roman"/>
          <w:sz w:val="26"/>
          <w:szCs w:val="26"/>
        </w:rPr>
        <w:t xml:space="preserve">vùng nguyên liệu, xây dựng thương hiệu, xác lập tiêu chuẩn đảm bảo, cần chế biến sâu. </w:t>
      </w:r>
      <w:r w:rsidR="008B7E83" w:rsidRPr="00FF6A89">
        <w:rPr>
          <w:rFonts w:ascii="Times New Roman" w:hAnsi="Times New Roman" w:cs="Times New Roman"/>
          <w:sz w:val="26"/>
          <w:szCs w:val="26"/>
        </w:rPr>
        <w:t>Các d</w:t>
      </w:r>
      <w:r w:rsidR="00134DA0" w:rsidRPr="00FF6A89">
        <w:rPr>
          <w:rFonts w:ascii="Times New Roman" w:hAnsi="Times New Roman" w:cs="Times New Roman"/>
          <w:sz w:val="26"/>
          <w:szCs w:val="26"/>
        </w:rPr>
        <w:t xml:space="preserve">oanh nghiệp đa quốc gia </w:t>
      </w:r>
      <w:r w:rsidR="008B7E83" w:rsidRPr="00FF6A89">
        <w:rPr>
          <w:rFonts w:ascii="Times New Roman" w:hAnsi="Times New Roman" w:cs="Times New Roman"/>
          <w:sz w:val="26"/>
          <w:szCs w:val="26"/>
        </w:rPr>
        <w:t xml:space="preserve">có thể có </w:t>
      </w:r>
      <w:r w:rsidR="00134DA0" w:rsidRPr="00FF6A89">
        <w:rPr>
          <w:rFonts w:ascii="Times New Roman" w:hAnsi="Times New Roman" w:cs="Times New Roman"/>
          <w:sz w:val="26"/>
          <w:szCs w:val="26"/>
        </w:rPr>
        <w:t xml:space="preserve">vùng nguyên liệu ổn định và </w:t>
      </w:r>
      <w:proofErr w:type="spellStart"/>
      <w:r w:rsidR="00134DA0" w:rsidRPr="00FF6A89">
        <w:rPr>
          <w:rFonts w:ascii="Times New Roman" w:hAnsi="Times New Roman" w:cs="Times New Roman"/>
          <w:sz w:val="26"/>
          <w:szCs w:val="26"/>
        </w:rPr>
        <w:t>theo</w:t>
      </w:r>
      <w:proofErr w:type="spellEnd"/>
      <w:r w:rsidR="00134DA0" w:rsidRPr="00FF6A89">
        <w:rPr>
          <w:rFonts w:ascii="Times New Roman" w:hAnsi="Times New Roman" w:cs="Times New Roman"/>
          <w:sz w:val="26"/>
          <w:szCs w:val="26"/>
        </w:rPr>
        <w:t xml:space="preserve"> hướng phát triển </w:t>
      </w:r>
      <w:proofErr w:type="spellStart"/>
      <w:r w:rsidR="00134DA0" w:rsidRPr="00FF6A89">
        <w:rPr>
          <w:rFonts w:ascii="Times New Roman" w:hAnsi="Times New Roman" w:cs="Times New Roman"/>
          <w:sz w:val="26"/>
          <w:szCs w:val="26"/>
        </w:rPr>
        <w:t>bền</w:t>
      </w:r>
      <w:proofErr w:type="spellEnd"/>
      <w:r w:rsidR="00134DA0" w:rsidRPr="00FF6A89">
        <w:rPr>
          <w:rFonts w:ascii="Times New Roman" w:hAnsi="Times New Roman" w:cs="Times New Roman"/>
          <w:sz w:val="26"/>
          <w:szCs w:val="26"/>
        </w:rPr>
        <w:t xml:space="preserve"> </w:t>
      </w:r>
      <w:proofErr w:type="spellStart"/>
      <w:r w:rsidR="00134DA0" w:rsidRPr="00FF6A89">
        <w:rPr>
          <w:rFonts w:ascii="Times New Roman" w:hAnsi="Times New Roman" w:cs="Times New Roman"/>
          <w:sz w:val="26"/>
          <w:szCs w:val="26"/>
        </w:rPr>
        <w:t>vững</w:t>
      </w:r>
      <w:proofErr w:type="spellEnd"/>
      <w:r w:rsidR="00134DA0" w:rsidRPr="00FF6A89">
        <w:rPr>
          <w:rFonts w:ascii="Times New Roman" w:hAnsi="Times New Roman" w:cs="Times New Roman"/>
          <w:sz w:val="26"/>
          <w:szCs w:val="26"/>
        </w:rPr>
        <w:t xml:space="preserve"> để đi sâu hơn vào </w:t>
      </w:r>
      <w:proofErr w:type="spellStart"/>
      <w:r w:rsidR="00134DA0" w:rsidRPr="00FF6A89">
        <w:rPr>
          <w:rFonts w:ascii="Times New Roman" w:hAnsi="Times New Roman" w:cs="Times New Roman"/>
          <w:sz w:val="26"/>
          <w:szCs w:val="26"/>
        </w:rPr>
        <w:t>chuỗi</w:t>
      </w:r>
      <w:proofErr w:type="spellEnd"/>
      <w:r w:rsidR="00134DA0" w:rsidRPr="00FF6A89">
        <w:rPr>
          <w:rFonts w:ascii="Times New Roman" w:hAnsi="Times New Roman" w:cs="Times New Roman"/>
          <w:sz w:val="26"/>
          <w:szCs w:val="26"/>
        </w:rPr>
        <w:t xml:space="preserve"> giá trị cà phê toàn cầ</w:t>
      </w:r>
      <w:r w:rsidR="008B7E83" w:rsidRPr="00FF6A89">
        <w:rPr>
          <w:rFonts w:ascii="Times New Roman" w:hAnsi="Times New Roman" w:cs="Times New Roman"/>
          <w:sz w:val="26"/>
          <w:szCs w:val="26"/>
        </w:rPr>
        <w:t xml:space="preserve">u.  Ngành Cà phê cần mở rộng mô hình hợp tác công tư cà phê có tính nhân rộng </w:t>
      </w:r>
      <w:proofErr w:type="spellStart"/>
      <w:r w:rsidR="008B7E83" w:rsidRPr="00FF6A89">
        <w:rPr>
          <w:rFonts w:ascii="Times New Roman" w:hAnsi="Times New Roman" w:cs="Times New Roman"/>
          <w:sz w:val="26"/>
          <w:szCs w:val="26"/>
        </w:rPr>
        <w:t>cao</w:t>
      </w:r>
      <w:proofErr w:type="spellEnd"/>
      <w:r w:rsidR="008B7E83" w:rsidRPr="00FF6A89">
        <w:rPr>
          <w:rFonts w:ascii="Times New Roman" w:hAnsi="Times New Roman" w:cs="Times New Roman"/>
          <w:sz w:val="26"/>
          <w:szCs w:val="26"/>
        </w:rPr>
        <w:t xml:space="preserve">; tăng </w:t>
      </w:r>
      <w:proofErr w:type="spellStart"/>
      <w:r w:rsidR="008B7E83" w:rsidRPr="00FF6A89">
        <w:rPr>
          <w:rFonts w:ascii="Times New Roman" w:hAnsi="Times New Roman" w:cs="Times New Roman"/>
          <w:sz w:val="26"/>
          <w:szCs w:val="26"/>
        </w:rPr>
        <w:t>cường</w:t>
      </w:r>
      <w:proofErr w:type="spellEnd"/>
      <w:r w:rsidR="008B7E83" w:rsidRPr="00FF6A89">
        <w:rPr>
          <w:rFonts w:ascii="Times New Roman" w:hAnsi="Times New Roman" w:cs="Times New Roman"/>
          <w:sz w:val="26"/>
          <w:szCs w:val="26"/>
        </w:rPr>
        <w:t xml:space="preserve"> đo </w:t>
      </w:r>
      <w:proofErr w:type="spellStart"/>
      <w:r w:rsidR="008B7E83" w:rsidRPr="00FF6A89">
        <w:rPr>
          <w:rFonts w:ascii="Times New Roman" w:hAnsi="Times New Roman" w:cs="Times New Roman"/>
          <w:sz w:val="26"/>
          <w:szCs w:val="26"/>
        </w:rPr>
        <w:t>lường</w:t>
      </w:r>
      <w:proofErr w:type="spellEnd"/>
      <w:r w:rsidR="008B7E83" w:rsidRPr="00FF6A89">
        <w:rPr>
          <w:rFonts w:ascii="Times New Roman" w:hAnsi="Times New Roman" w:cs="Times New Roman"/>
          <w:sz w:val="26"/>
          <w:szCs w:val="26"/>
        </w:rPr>
        <w:t xml:space="preserve"> và giám sát hiệu quả thực hiện; tăng </w:t>
      </w:r>
      <w:proofErr w:type="spellStart"/>
      <w:r w:rsidR="008B7E83" w:rsidRPr="00FF6A89">
        <w:rPr>
          <w:rFonts w:ascii="Times New Roman" w:hAnsi="Times New Roman" w:cs="Times New Roman"/>
          <w:sz w:val="26"/>
          <w:szCs w:val="26"/>
        </w:rPr>
        <w:t>cường</w:t>
      </w:r>
      <w:proofErr w:type="spellEnd"/>
      <w:r w:rsidR="008B7E83" w:rsidRPr="00FF6A89">
        <w:rPr>
          <w:rFonts w:ascii="Times New Roman" w:hAnsi="Times New Roman" w:cs="Times New Roman"/>
          <w:sz w:val="26"/>
          <w:szCs w:val="26"/>
        </w:rPr>
        <w:t xml:space="preserve"> kết nối giữa các tiểu ban VCCB và những dự án liên quan </w:t>
      </w:r>
      <w:proofErr w:type="spellStart"/>
      <w:r w:rsidR="008B7E83" w:rsidRPr="00FF6A89">
        <w:rPr>
          <w:rFonts w:ascii="Times New Roman" w:hAnsi="Times New Roman" w:cs="Times New Roman"/>
          <w:sz w:val="26"/>
          <w:szCs w:val="26"/>
        </w:rPr>
        <w:t>nhằm</w:t>
      </w:r>
      <w:proofErr w:type="spellEnd"/>
      <w:r w:rsidR="008B7E83" w:rsidRPr="00FF6A89">
        <w:rPr>
          <w:rFonts w:ascii="Times New Roman" w:hAnsi="Times New Roman" w:cs="Times New Roman"/>
          <w:sz w:val="26"/>
          <w:szCs w:val="26"/>
        </w:rPr>
        <w:t xml:space="preserve"> đẩy mạnh kết nối </w:t>
      </w:r>
      <w:proofErr w:type="spellStart"/>
      <w:r w:rsidR="008B7E83" w:rsidRPr="00FF6A89">
        <w:rPr>
          <w:rFonts w:ascii="Times New Roman" w:hAnsi="Times New Roman" w:cs="Times New Roman"/>
          <w:sz w:val="26"/>
          <w:szCs w:val="26"/>
        </w:rPr>
        <w:t>chuỗi</w:t>
      </w:r>
      <w:proofErr w:type="spellEnd"/>
      <w:r w:rsidR="008B7E83" w:rsidRPr="00FF6A89">
        <w:rPr>
          <w:rFonts w:ascii="Times New Roman" w:hAnsi="Times New Roman" w:cs="Times New Roman"/>
          <w:sz w:val="26"/>
          <w:szCs w:val="26"/>
        </w:rPr>
        <w:t xml:space="preserve"> giá trị</w:t>
      </w:r>
    </w:p>
    <w:p w14:paraId="0F865983" w14:textId="77777777" w:rsidR="0041134A" w:rsidRPr="00FF6A89" w:rsidRDefault="0041134A"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Bước đầu tiên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giải pháp này là xây dựng được mô hình liên kết sản xuất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các nông hộ, thành lập được các hợp tác xã chuyên canh về cây cà phê, vận động người trồng cà phê tham gia vào hợp tác xã đó và cam kết tạo ra giá trị tăng thêm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cà phê của họ làm ra. Từ đó đưa các mô </w:t>
      </w:r>
      <w:r w:rsidRPr="00FF6A89">
        <w:rPr>
          <w:rFonts w:ascii="Times New Roman" w:hAnsi="Times New Roman" w:cs="Times New Roman"/>
          <w:iCs/>
          <w:sz w:val="26"/>
          <w:szCs w:val="26"/>
          <w:lang w:val="de-DE"/>
        </w:rPr>
        <w:t>hình</w:t>
      </w:r>
      <w:r w:rsidRPr="00FF6A89">
        <w:rPr>
          <w:rFonts w:ascii="Times New Roman" w:hAnsi="Times New Roman" w:cs="Times New Roman"/>
          <w:sz w:val="26"/>
          <w:szCs w:val="26"/>
        </w:rPr>
        <w:t xml:space="preserve"> sản xuất </w:t>
      </w:r>
      <w:proofErr w:type="spellStart"/>
      <w:r w:rsidRPr="00FF6A89">
        <w:rPr>
          <w:rFonts w:ascii="Times New Roman" w:hAnsi="Times New Roman" w:cs="Times New Roman"/>
          <w:sz w:val="26"/>
          <w:szCs w:val="26"/>
        </w:rPr>
        <w:t>bền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vững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cây cà phê như chứng chỉ 4C, </w:t>
      </w:r>
      <w:proofErr w:type="spellStart"/>
      <w:r w:rsidRPr="00FF6A89">
        <w:rPr>
          <w:rFonts w:ascii="Times New Roman" w:hAnsi="Times New Roman" w:cs="Times New Roman"/>
          <w:sz w:val="26"/>
          <w:szCs w:val="26"/>
        </w:rPr>
        <w:t>VietGap</w:t>
      </w:r>
      <w:proofErr w:type="spellEnd"/>
      <w:r w:rsidRPr="00FF6A89">
        <w:rPr>
          <w:rFonts w:ascii="Times New Roman" w:hAnsi="Times New Roman" w:cs="Times New Roman"/>
          <w:sz w:val="26"/>
          <w:szCs w:val="26"/>
        </w:rPr>
        <w:t>, UTZ… mà các nước đã và đang được áp dụng.</w:t>
      </w:r>
    </w:p>
    <w:p w14:paraId="3024B143" w14:textId="77777777" w:rsidR="0041134A" w:rsidRPr="00FF6A89" w:rsidRDefault="0041134A"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lastRenderedPageBreak/>
        <w:t xml:space="preserve">Bước thứ </w:t>
      </w:r>
      <w:proofErr w:type="spellStart"/>
      <w:r w:rsidRPr="00FF6A89">
        <w:rPr>
          <w:rFonts w:ascii="Times New Roman" w:hAnsi="Times New Roman" w:cs="Times New Roman"/>
          <w:sz w:val="26"/>
          <w:szCs w:val="26"/>
        </w:rPr>
        <w:t>hai</w:t>
      </w:r>
      <w:proofErr w:type="spellEnd"/>
      <w:r w:rsidRPr="00FF6A89">
        <w:rPr>
          <w:rFonts w:ascii="Times New Roman" w:hAnsi="Times New Roman" w:cs="Times New Roman"/>
          <w:sz w:val="26"/>
          <w:szCs w:val="26"/>
        </w:rPr>
        <w:t xml:space="preserve">, khi đã thành lập được các Hợp tác xã chuyên canh cây cà phê và các hộ nông dân tham gia vào thì từng bước áp dụng các quy chuẩn, áp dụng khoa học kỹ thuật, thành lập được tổ kỹ thuật có trách nhiệm tham gia tập huấn cũng như hướng dẫn nông dân </w:t>
      </w:r>
      <w:proofErr w:type="spellStart"/>
      <w:r w:rsidRPr="00FF6A89">
        <w:rPr>
          <w:rFonts w:ascii="Times New Roman" w:hAnsi="Times New Roman" w:cs="Times New Roman"/>
          <w:sz w:val="26"/>
          <w:szCs w:val="26"/>
        </w:rPr>
        <w:t>theo</w:t>
      </w:r>
      <w:proofErr w:type="spellEnd"/>
      <w:r w:rsidRPr="00FF6A89">
        <w:rPr>
          <w:rFonts w:ascii="Times New Roman" w:hAnsi="Times New Roman" w:cs="Times New Roman"/>
          <w:sz w:val="26"/>
          <w:szCs w:val="26"/>
        </w:rPr>
        <w:t xml:space="preserve"> quy trình. Việc nông dân sản xuất cà phê nhỏ lẻ và ít áp dụng kỹ thuật vào sản xuất </w:t>
      </w:r>
      <w:proofErr w:type="spellStart"/>
      <w:r w:rsidRPr="00FF6A89">
        <w:rPr>
          <w:rFonts w:ascii="Times New Roman" w:hAnsi="Times New Roman" w:cs="Times New Roman"/>
          <w:sz w:val="26"/>
          <w:szCs w:val="26"/>
        </w:rPr>
        <w:t>gây</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thiệt</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hại</w:t>
      </w:r>
      <w:proofErr w:type="spellEnd"/>
      <w:r w:rsidRPr="00FF6A89">
        <w:rPr>
          <w:rFonts w:ascii="Times New Roman" w:hAnsi="Times New Roman" w:cs="Times New Roman"/>
          <w:sz w:val="26"/>
          <w:szCs w:val="26"/>
        </w:rPr>
        <w:t xml:space="preserve"> về mặt năng suất cũng </w:t>
      </w:r>
      <w:r w:rsidRPr="00FF6A89">
        <w:rPr>
          <w:rFonts w:ascii="Times New Roman" w:hAnsi="Times New Roman" w:cs="Times New Roman"/>
          <w:iCs/>
          <w:sz w:val="26"/>
          <w:szCs w:val="26"/>
          <w:lang w:val="de-DE"/>
        </w:rPr>
        <w:t>như</w:t>
      </w:r>
      <w:r w:rsidRPr="00FF6A89">
        <w:rPr>
          <w:rFonts w:ascii="Times New Roman" w:hAnsi="Times New Roman" w:cs="Times New Roman"/>
          <w:sz w:val="26"/>
          <w:szCs w:val="26"/>
        </w:rPr>
        <w:t xml:space="preserve"> tuổi đời của cây cà phê.</w:t>
      </w:r>
    </w:p>
    <w:p w14:paraId="4773E9F8" w14:textId="77777777" w:rsidR="008B7E83" w:rsidRPr="00FF6A89" w:rsidRDefault="008B7E83"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Đ</w:t>
      </w:r>
      <w:r w:rsidR="0072710E" w:rsidRPr="00FF6A89">
        <w:rPr>
          <w:rFonts w:ascii="Times New Roman" w:hAnsi="Times New Roman" w:cs="Times New Roman"/>
          <w:sz w:val="26"/>
          <w:szCs w:val="26"/>
        </w:rPr>
        <w:t>ẩy mạnh công tác tái cơ cấu ngành Cà phê một cách hiệu quả</w:t>
      </w:r>
    </w:p>
    <w:p w14:paraId="078997CF" w14:textId="5647C679" w:rsidR="0072710E" w:rsidRPr="00FF6A89" w:rsidRDefault="008B7E83"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Cần </w:t>
      </w:r>
      <w:r w:rsidR="0072710E" w:rsidRPr="00FF6A89">
        <w:rPr>
          <w:rFonts w:ascii="Times New Roman" w:hAnsi="Times New Roman" w:cs="Times New Roman"/>
          <w:sz w:val="26"/>
          <w:szCs w:val="26"/>
        </w:rPr>
        <w:t xml:space="preserve">xây dựng các vùng trồng tập trung, chuyên canh </w:t>
      </w:r>
      <w:proofErr w:type="spellStart"/>
      <w:r w:rsidR="0072710E" w:rsidRPr="00FF6A89">
        <w:rPr>
          <w:rFonts w:ascii="Times New Roman" w:hAnsi="Times New Roman" w:cs="Times New Roman"/>
          <w:sz w:val="26"/>
          <w:szCs w:val="26"/>
        </w:rPr>
        <w:t>gắn</w:t>
      </w:r>
      <w:proofErr w:type="spellEnd"/>
      <w:r w:rsidR="0072710E" w:rsidRPr="00FF6A89">
        <w:rPr>
          <w:rFonts w:ascii="Times New Roman" w:hAnsi="Times New Roman" w:cs="Times New Roman"/>
          <w:sz w:val="26"/>
          <w:szCs w:val="26"/>
        </w:rPr>
        <w:t xml:space="preserve"> với phát triển công nghiệp chế biến; áp dụng tiến bộ công nghệ </w:t>
      </w:r>
      <w:proofErr w:type="spellStart"/>
      <w:r w:rsidR="0072710E" w:rsidRPr="00FF6A89">
        <w:rPr>
          <w:rFonts w:ascii="Times New Roman" w:hAnsi="Times New Roman" w:cs="Times New Roman"/>
          <w:sz w:val="26"/>
          <w:szCs w:val="26"/>
        </w:rPr>
        <w:t>cao</w:t>
      </w:r>
      <w:proofErr w:type="spellEnd"/>
      <w:r w:rsidR="0072710E" w:rsidRPr="00FF6A89">
        <w:rPr>
          <w:rFonts w:ascii="Times New Roman" w:hAnsi="Times New Roman" w:cs="Times New Roman"/>
          <w:sz w:val="26"/>
          <w:szCs w:val="26"/>
        </w:rPr>
        <w:t xml:space="preserve">; </w:t>
      </w:r>
      <w:r w:rsidR="0072710E" w:rsidRPr="00FF6A89">
        <w:rPr>
          <w:rFonts w:ascii="Times New Roman" w:hAnsi="Times New Roman" w:cs="Times New Roman"/>
          <w:iCs/>
          <w:sz w:val="26"/>
          <w:szCs w:val="26"/>
          <w:lang w:val="de-DE"/>
        </w:rPr>
        <w:t>thúc</w:t>
      </w:r>
      <w:r w:rsidR="0072710E" w:rsidRPr="00FF6A89">
        <w:rPr>
          <w:rFonts w:ascii="Times New Roman" w:hAnsi="Times New Roman" w:cs="Times New Roman"/>
          <w:sz w:val="26"/>
          <w:szCs w:val="26"/>
        </w:rPr>
        <w:t xml:space="preserve"> đẩy liên kết vùng nguyên liệu với các cơ sở, nhà máy chế biến sâu để tạo nguồn hàng đảm bảo ổn định về chất lượng và số lượng, </w:t>
      </w:r>
      <w:proofErr w:type="spellStart"/>
      <w:r w:rsidR="0072710E" w:rsidRPr="00FF6A89">
        <w:rPr>
          <w:rFonts w:ascii="Times New Roman" w:hAnsi="Times New Roman" w:cs="Times New Roman"/>
          <w:sz w:val="26"/>
          <w:szCs w:val="26"/>
        </w:rPr>
        <w:t>đáp</w:t>
      </w:r>
      <w:proofErr w:type="spellEnd"/>
      <w:r w:rsidR="0072710E" w:rsidRPr="00FF6A89">
        <w:rPr>
          <w:rFonts w:ascii="Times New Roman" w:hAnsi="Times New Roman" w:cs="Times New Roman"/>
          <w:sz w:val="26"/>
          <w:szCs w:val="26"/>
        </w:rPr>
        <w:t xml:space="preserve"> ứng yêu cầu của thị trường; có giải pháp </w:t>
      </w:r>
      <w:proofErr w:type="spellStart"/>
      <w:r w:rsidR="0072710E" w:rsidRPr="00FF6A89">
        <w:rPr>
          <w:rFonts w:ascii="Times New Roman" w:hAnsi="Times New Roman" w:cs="Times New Roman"/>
          <w:sz w:val="26"/>
          <w:szCs w:val="26"/>
        </w:rPr>
        <w:t>tháo</w:t>
      </w:r>
      <w:proofErr w:type="spellEnd"/>
      <w:r w:rsidR="0072710E" w:rsidRPr="00FF6A89">
        <w:rPr>
          <w:rFonts w:ascii="Times New Roman" w:hAnsi="Times New Roman" w:cs="Times New Roman"/>
          <w:sz w:val="26"/>
          <w:szCs w:val="26"/>
        </w:rPr>
        <w:t xml:space="preserve"> gỡ khó khăn, hỗ trợ người nông dân, doanh nghiệp </w:t>
      </w:r>
      <w:proofErr w:type="spellStart"/>
      <w:r w:rsidR="0072710E" w:rsidRPr="00FF6A89">
        <w:rPr>
          <w:rFonts w:ascii="Times New Roman" w:hAnsi="Times New Roman" w:cs="Times New Roman"/>
          <w:sz w:val="26"/>
          <w:szCs w:val="26"/>
        </w:rPr>
        <w:t>thu</w:t>
      </w:r>
      <w:proofErr w:type="spellEnd"/>
      <w:r w:rsidR="0072710E" w:rsidRPr="00FF6A89">
        <w:rPr>
          <w:rFonts w:ascii="Times New Roman" w:hAnsi="Times New Roman" w:cs="Times New Roman"/>
          <w:sz w:val="26"/>
          <w:szCs w:val="26"/>
        </w:rPr>
        <w:t xml:space="preserve"> hút đầu tư; ứng dụng khoa học công nghệ, </w:t>
      </w:r>
      <w:proofErr w:type="spellStart"/>
      <w:r w:rsidR="0072710E" w:rsidRPr="00FF6A89">
        <w:rPr>
          <w:rFonts w:ascii="Times New Roman" w:hAnsi="Times New Roman" w:cs="Times New Roman"/>
          <w:sz w:val="26"/>
          <w:szCs w:val="26"/>
        </w:rPr>
        <w:t>nâng</w:t>
      </w:r>
      <w:proofErr w:type="spellEnd"/>
      <w:r w:rsidR="0072710E" w:rsidRPr="00FF6A89">
        <w:rPr>
          <w:rFonts w:ascii="Times New Roman" w:hAnsi="Times New Roman" w:cs="Times New Roman"/>
          <w:sz w:val="26"/>
          <w:szCs w:val="26"/>
        </w:rPr>
        <w:t xml:space="preserve"> </w:t>
      </w:r>
      <w:proofErr w:type="spellStart"/>
      <w:r w:rsidR="0072710E" w:rsidRPr="00FF6A89">
        <w:rPr>
          <w:rFonts w:ascii="Times New Roman" w:hAnsi="Times New Roman" w:cs="Times New Roman"/>
          <w:sz w:val="26"/>
          <w:szCs w:val="26"/>
        </w:rPr>
        <w:t>cao</w:t>
      </w:r>
      <w:proofErr w:type="spellEnd"/>
      <w:r w:rsidR="0072710E" w:rsidRPr="00FF6A89">
        <w:rPr>
          <w:rFonts w:ascii="Times New Roman" w:hAnsi="Times New Roman" w:cs="Times New Roman"/>
          <w:sz w:val="26"/>
          <w:szCs w:val="26"/>
        </w:rPr>
        <w:t xml:space="preserve"> chất lượng nguồn nhân lực. Đồng thời, cũng cần </w:t>
      </w:r>
      <w:proofErr w:type="spellStart"/>
      <w:r w:rsidR="0072710E" w:rsidRPr="00FF6A89">
        <w:rPr>
          <w:rFonts w:ascii="Times New Roman" w:hAnsi="Times New Roman" w:cs="Times New Roman"/>
          <w:sz w:val="26"/>
          <w:szCs w:val="26"/>
        </w:rPr>
        <w:t>khuyến</w:t>
      </w:r>
      <w:proofErr w:type="spellEnd"/>
      <w:r w:rsidR="0072710E" w:rsidRPr="00FF6A89">
        <w:rPr>
          <w:rFonts w:ascii="Times New Roman" w:hAnsi="Times New Roman" w:cs="Times New Roman"/>
          <w:sz w:val="26"/>
          <w:szCs w:val="26"/>
        </w:rPr>
        <w:t xml:space="preserve"> </w:t>
      </w:r>
      <w:proofErr w:type="spellStart"/>
      <w:r w:rsidR="0072710E" w:rsidRPr="00FF6A89">
        <w:rPr>
          <w:rFonts w:ascii="Times New Roman" w:hAnsi="Times New Roman" w:cs="Times New Roman"/>
          <w:sz w:val="26"/>
          <w:szCs w:val="26"/>
        </w:rPr>
        <w:t>khích</w:t>
      </w:r>
      <w:proofErr w:type="spellEnd"/>
      <w:r w:rsidR="0072710E" w:rsidRPr="00FF6A89">
        <w:rPr>
          <w:rFonts w:ascii="Times New Roman" w:hAnsi="Times New Roman" w:cs="Times New Roman"/>
          <w:sz w:val="26"/>
          <w:szCs w:val="26"/>
        </w:rPr>
        <w:t xml:space="preserve">, tăng </w:t>
      </w:r>
      <w:proofErr w:type="spellStart"/>
      <w:r w:rsidR="0072710E" w:rsidRPr="00FF6A89">
        <w:rPr>
          <w:rFonts w:ascii="Times New Roman" w:hAnsi="Times New Roman" w:cs="Times New Roman"/>
          <w:sz w:val="26"/>
          <w:szCs w:val="26"/>
        </w:rPr>
        <w:t>cường</w:t>
      </w:r>
      <w:proofErr w:type="spellEnd"/>
      <w:r w:rsidR="0072710E" w:rsidRPr="00FF6A89">
        <w:rPr>
          <w:rFonts w:ascii="Times New Roman" w:hAnsi="Times New Roman" w:cs="Times New Roman"/>
          <w:sz w:val="26"/>
          <w:szCs w:val="26"/>
        </w:rPr>
        <w:t xml:space="preserve"> liên kết và hợp tác trong sản xuất kinh doanh cà phê với mục đích ổn định xuất khẩu, giữ </w:t>
      </w:r>
      <w:proofErr w:type="spellStart"/>
      <w:r w:rsidR="0072710E" w:rsidRPr="00FF6A89">
        <w:rPr>
          <w:rFonts w:ascii="Times New Roman" w:hAnsi="Times New Roman" w:cs="Times New Roman"/>
          <w:sz w:val="26"/>
          <w:szCs w:val="26"/>
        </w:rPr>
        <w:t>vững</w:t>
      </w:r>
      <w:proofErr w:type="spellEnd"/>
      <w:r w:rsidR="0072710E" w:rsidRPr="00FF6A89">
        <w:rPr>
          <w:rFonts w:ascii="Times New Roman" w:hAnsi="Times New Roman" w:cs="Times New Roman"/>
          <w:sz w:val="26"/>
          <w:szCs w:val="26"/>
        </w:rPr>
        <w:t xml:space="preserve"> và mở rộng thị trường.</w:t>
      </w:r>
    </w:p>
    <w:p w14:paraId="1A95F56A" w14:textId="26380BD0" w:rsidR="0041134A" w:rsidRPr="00FF6A89" w:rsidRDefault="0041134A"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Cần ổn định diện tích trồng cà phê trên mỗi nông hộ, để việc </w:t>
      </w:r>
      <w:proofErr w:type="spellStart"/>
      <w:r w:rsidRPr="00FF6A89">
        <w:rPr>
          <w:rFonts w:ascii="Times New Roman" w:hAnsi="Times New Roman" w:cs="Times New Roman"/>
          <w:sz w:val="26"/>
          <w:szCs w:val="26"/>
        </w:rPr>
        <w:t>chăm</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sóc</w:t>
      </w:r>
      <w:proofErr w:type="spellEnd"/>
      <w:r w:rsidRPr="00FF6A89">
        <w:rPr>
          <w:rFonts w:ascii="Times New Roman" w:hAnsi="Times New Roman" w:cs="Times New Roman"/>
          <w:sz w:val="26"/>
          <w:szCs w:val="26"/>
        </w:rPr>
        <w:t xml:space="preserve"> và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hoạch được diễn ra một cách tốt nhất </w:t>
      </w:r>
      <w:r w:rsidRPr="00FF6A89">
        <w:rPr>
          <w:rFonts w:ascii="Times New Roman" w:hAnsi="Times New Roman" w:cs="Times New Roman"/>
          <w:iCs/>
          <w:sz w:val="26"/>
          <w:szCs w:val="26"/>
          <w:lang w:val="de-DE"/>
        </w:rPr>
        <w:t>mang</w:t>
      </w:r>
      <w:r w:rsidRPr="00FF6A89">
        <w:rPr>
          <w:rFonts w:ascii="Times New Roman" w:hAnsi="Times New Roman" w:cs="Times New Roman"/>
          <w:sz w:val="26"/>
          <w:szCs w:val="26"/>
        </w:rPr>
        <w:t xml:space="preserve"> lại hiệu quả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nhất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các tác nhân tham gia vào </w:t>
      </w:r>
      <w:proofErr w:type="spellStart"/>
      <w:r w:rsidRPr="00FF6A89">
        <w:rPr>
          <w:rFonts w:ascii="Times New Roman" w:hAnsi="Times New Roman" w:cs="Times New Roman"/>
          <w:sz w:val="26"/>
          <w:szCs w:val="26"/>
        </w:rPr>
        <w:t>chuỗi</w:t>
      </w:r>
      <w:proofErr w:type="spellEnd"/>
      <w:r w:rsidRPr="00FF6A89">
        <w:rPr>
          <w:rFonts w:ascii="Times New Roman" w:hAnsi="Times New Roman" w:cs="Times New Roman"/>
          <w:sz w:val="26"/>
          <w:szCs w:val="26"/>
        </w:rPr>
        <w:t xml:space="preserve"> giá trị. Chỉ nên mở rộng diện tích khi nhu cầu thị trường tăng và thực hiện việc tái canh khi </w:t>
      </w:r>
      <w:proofErr w:type="spellStart"/>
      <w:r w:rsidRPr="00FF6A89">
        <w:rPr>
          <w:rFonts w:ascii="Times New Roman" w:hAnsi="Times New Roman" w:cs="Times New Roman"/>
          <w:sz w:val="26"/>
          <w:szCs w:val="26"/>
        </w:rPr>
        <w:t>vườn</w:t>
      </w:r>
      <w:proofErr w:type="spellEnd"/>
      <w:r w:rsidRPr="00FF6A89">
        <w:rPr>
          <w:rFonts w:ascii="Times New Roman" w:hAnsi="Times New Roman" w:cs="Times New Roman"/>
          <w:sz w:val="26"/>
          <w:szCs w:val="26"/>
        </w:rPr>
        <w:t xml:space="preserve"> cà phê già </w:t>
      </w:r>
      <w:proofErr w:type="spellStart"/>
      <w:r w:rsidRPr="00FF6A89">
        <w:rPr>
          <w:rFonts w:ascii="Times New Roman" w:hAnsi="Times New Roman" w:cs="Times New Roman"/>
          <w:sz w:val="26"/>
          <w:szCs w:val="26"/>
        </w:rPr>
        <w:t>cỗi</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năng suất thấp.</w:t>
      </w:r>
    </w:p>
    <w:p w14:paraId="630B2BC2" w14:textId="20B35B86" w:rsidR="00F073D0" w:rsidRPr="00FF6A89" w:rsidRDefault="00F073D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Tiếp tục hỗ trợ nông dân, </w:t>
      </w:r>
      <w:proofErr w:type="spellStart"/>
      <w:r w:rsidRPr="00FF6A89">
        <w:rPr>
          <w:rFonts w:ascii="Times New Roman" w:hAnsi="Times New Roman" w:cs="Times New Roman"/>
          <w:sz w:val="26"/>
          <w:szCs w:val="26"/>
        </w:rPr>
        <w:t>duy</w:t>
      </w:r>
      <w:proofErr w:type="spellEnd"/>
      <w:r w:rsidRPr="00FF6A89">
        <w:rPr>
          <w:rFonts w:ascii="Times New Roman" w:hAnsi="Times New Roman" w:cs="Times New Roman"/>
          <w:sz w:val="26"/>
          <w:szCs w:val="26"/>
        </w:rPr>
        <w:t xml:space="preserve"> trì và thúc đẩy cà phê có chứng nhận, đảm bảo </w:t>
      </w:r>
      <w:proofErr w:type="spellStart"/>
      <w:r w:rsidRPr="00FF6A89">
        <w:rPr>
          <w:rFonts w:ascii="Times New Roman" w:hAnsi="Times New Roman" w:cs="Times New Roman"/>
          <w:sz w:val="26"/>
          <w:szCs w:val="26"/>
        </w:rPr>
        <w:t>bền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vững</w:t>
      </w:r>
      <w:proofErr w:type="spellEnd"/>
      <w:r w:rsidRPr="00FF6A89">
        <w:rPr>
          <w:rFonts w:ascii="Times New Roman" w:hAnsi="Times New Roman" w:cs="Times New Roman"/>
          <w:sz w:val="26"/>
          <w:szCs w:val="26"/>
        </w:rPr>
        <w:t xml:space="preserve"> lâu dài về mặt môi trường, kinh tế - xã hội, đồng </w:t>
      </w:r>
      <w:r w:rsidRPr="00FF6A89">
        <w:rPr>
          <w:rFonts w:ascii="Times New Roman" w:hAnsi="Times New Roman" w:cs="Times New Roman"/>
          <w:iCs/>
          <w:sz w:val="26"/>
          <w:szCs w:val="26"/>
          <w:lang w:val="de-DE"/>
        </w:rPr>
        <w:t>thời</w:t>
      </w:r>
      <w:r w:rsidRPr="00FF6A89">
        <w:rPr>
          <w:rFonts w:ascii="Times New Roman" w:hAnsi="Times New Roman" w:cs="Times New Roman"/>
          <w:sz w:val="26"/>
          <w:szCs w:val="26"/>
        </w:rPr>
        <w:t xml:space="preserve"> nhân rộng mô hình sản xuất </w:t>
      </w:r>
      <w:proofErr w:type="spellStart"/>
      <w:r w:rsidRPr="00FF6A89">
        <w:rPr>
          <w:rFonts w:ascii="Times New Roman" w:hAnsi="Times New Roman" w:cs="Times New Roman"/>
          <w:sz w:val="26"/>
          <w:szCs w:val="26"/>
        </w:rPr>
        <w:t>bền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vững</w:t>
      </w:r>
      <w:proofErr w:type="spellEnd"/>
      <w:r w:rsidRPr="00FF6A89">
        <w:rPr>
          <w:rFonts w:ascii="Times New Roman" w:hAnsi="Times New Roman" w:cs="Times New Roman"/>
          <w:sz w:val="26"/>
          <w:szCs w:val="26"/>
        </w:rPr>
        <w:t xml:space="preserve"> vào thực </w:t>
      </w:r>
      <w:proofErr w:type="spellStart"/>
      <w:r w:rsidRPr="00FF6A89">
        <w:rPr>
          <w:rFonts w:ascii="Times New Roman" w:hAnsi="Times New Roman" w:cs="Times New Roman"/>
          <w:sz w:val="26"/>
          <w:szCs w:val="26"/>
        </w:rPr>
        <w:t>tiễn</w:t>
      </w:r>
      <w:proofErr w:type="spellEnd"/>
      <w:r w:rsidRPr="00FF6A89">
        <w:rPr>
          <w:rFonts w:ascii="Times New Roman" w:hAnsi="Times New Roman" w:cs="Times New Roman"/>
          <w:sz w:val="26"/>
          <w:szCs w:val="26"/>
        </w:rPr>
        <w:t>.</w:t>
      </w:r>
    </w:p>
    <w:p w14:paraId="3427838F" w14:textId="31F2D8C8" w:rsidR="008B7E83" w:rsidRPr="00FF6A89" w:rsidRDefault="008B7E83"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C</w:t>
      </w:r>
      <w:r w:rsidR="0072710E" w:rsidRPr="00FF6A89">
        <w:rPr>
          <w:rFonts w:ascii="Times New Roman" w:hAnsi="Times New Roman" w:cs="Times New Roman"/>
          <w:sz w:val="26"/>
          <w:szCs w:val="26"/>
        </w:rPr>
        <w:t>ông tác xây dựng thương hiệu phải được chú trọng và quan tâm hơn nữa</w:t>
      </w:r>
      <w:r w:rsidRPr="00FF6A89">
        <w:rPr>
          <w:rFonts w:ascii="Times New Roman" w:hAnsi="Times New Roman" w:cs="Times New Roman"/>
          <w:sz w:val="26"/>
          <w:szCs w:val="26"/>
        </w:rPr>
        <w:t xml:space="preserve"> cùng với việc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chất lượng sản phẩm</w:t>
      </w:r>
      <w:r w:rsidR="0072710E" w:rsidRPr="00FF6A89">
        <w:rPr>
          <w:rFonts w:ascii="Times New Roman" w:hAnsi="Times New Roman" w:cs="Times New Roman"/>
          <w:sz w:val="26"/>
          <w:szCs w:val="26"/>
        </w:rPr>
        <w:t>.</w:t>
      </w:r>
      <w:r w:rsidR="00F073D0" w:rsidRPr="00FF6A89">
        <w:rPr>
          <w:rFonts w:ascii="Times New Roman" w:hAnsi="Times New Roman" w:cs="Times New Roman"/>
          <w:sz w:val="26"/>
          <w:szCs w:val="26"/>
        </w:rPr>
        <w:t xml:space="preserve"> cần </w:t>
      </w:r>
      <w:proofErr w:type="spellStart"/>
      <w:r w:rsidR="00F073D0" w:rsidRPr="00FF6A89">
        <w:rPr>
          <w:rFonts w:ascii="Times New Roman" w:hAnsi="Times New Roman" w:cs="Times New Roman"/>
          <w:sz w:val="26"/>
          <w:szCs w:val="26"/>
        </w:rPr>
        <w:t>khuyến</w:t>
      </w:r>
      <w:proofErr w:type="spellEnd"/>
      <w:r w:rsidR="00F073D0" w:rsidRPr="00FF6A89">
        <w:rPr>
          <w:rFonts w:ascii="Times New Roman" w:hAnsi="Times New Roman" w:cs="Times New Roman"/>
          <w:sz w:val="26"/>
          <w:szCs w:val="26"/>
        </w:rPr>
        <w:t xml:space="preserve"> </w:t>
      </w:r>
      <w:proofErr w:type="spellStart"/>
      <w:r w:rsidR="00F073D0" w:rsidRPr="00FF6A89">
        <w:rPr>
          <w:rFonts w:ascii="Times New Roman" w:hAnsi="Times New Roman" w:cs="Times New Roman"/>
          <w:sz w:val="26"/>
          <w:szCs w:val="26"/>
        </w:rPr>
        <w:t>khích</w:t>
      </w:r>
      <w:proofErr w:type="spellEnd"/>
      <w:r w:rsidR="00F073D0" w:rsidRPr="00FF6A89">
        <w:rPr>
          <w:rFonts w:ascii="Times New Roman" w:hAnsi="Times New Roman" w:cs="Times New Roman"/>
          <w:sz w:val="26"/>
          <w:szCs w:val="26"/>
        </w:rPr>
        <w:t xml:space="preserve"> các dự án sản xuất cà phê </w:t>
      </w:r>
      <w:proofErr w:type="spellStart"/>
      <w:r w:rsidR="00F073D0" w:rsidRPr="00FF6A89">
        <w:rPr>
          <w:rFonts w:ascii="Times New Roman" w:hAnsi="Times New Roman" w:cs="Times New Roman"/>
          <w:sz w:val="26"/>
          <w:szCs w:val="26"/>
        </w:rPr>
        <w:t>bền</w:t>
      </w:r>
      <w:proofErr w:type="spellEnd"/>
      <w:r w:rsidR="00F073D0" w:rsidRPr="00FF6A89">
        <w:rPr>
          <w:rFonts w:ascii="Times New Roman" w:hAnsi="Times New Roman" w:cs="Times New Roman"/>
          <w:sz w:val="26"/>
          <w:szCs w:val="26"/>
        </w:rPr>
        <w:t xml:space="preserve"> </w:t>
      </w:r>
      <w:proofErr w:type="spellStart"/>
      <w:r w:rsidR="00F073D0" w:rsidRPr="00FF6A89">
        <w:rPr>
          <w:rFonts w:ascii="Times New Roman" w:hAnsi="Times New Roman" w:cs="Times New Roman"/>
          <w:sz w:val="26"/>
          <w:szCs w:val="26"/>
        </w:rPr>
        <w:t>vững</w:t>
      </w:r>
      <w:proofErr w:type="spellEnd"/>
      <w:r w:rsidR="00F073D0" w:rsidRPr="00FF6A89">
        <w:rPr>
          <w:rFonts w:ascii="Times New Roman" w:hAnsi="Times New Roman" w:cs="Times New Roman"/>
          <w:sz w:val="26"/>
          <w:szCs w:val="26"/>
        </w:rPr>
        <w:t xml:space="preserve">, các </w:t>
      </w:r>
      <w:proofErr w:type="spellStart"/>
      <w:r w:rsidR="00F073D0" w:rsidRPr="00FF6A89">
        <w:rPr>
          <w:rFonts w:ascii="Times New Roman" w:hAnsi="Times New Roman" w:cs="Times New Roman"/>
          <w:sz w:val="26"/>
          <w:szCs w:val="26"/>
        </w:rPr>
        <w:t>chương</w:t>
      </w:r>
      <w:proofErr w:type="spellEnd"/>
      <w:r w:rsidR="00F073D0" w:rsidRPr="00FF6A89">
        <w:rPr>
          <w:rFonts w:ascii="Times New Roman" w:hAnsi="Times New Roman" w:cs="Times New Roman"/>
          <w:sz w:val="26"/>
          <w:szCs w:val="26"/>
        </w:rPr>
        <w:t xml:space="preserve"> trình sản xuất cà phê </w:t>
      </w:r>
      <w:proofErr w:type="spellStart"/>
      <w:r w:rsidR="00F073D0" w:rsidRPr="00FF6A89">
        <w:rPr>
          <w:rFonts w:ascii="Times New Roman" w:hAnsi="Times New Roman" w:cs="Times New Roman"/>
          <w:sz w:val="26"/>
          <w:szCs w:val="26"/>
        </w:rPr>
        <w:t>bền</w:t>
      </w:r>
      <w:proofErr w:type="spellEnd"/>
      <w:r w:rsidR="00F073D0" w:rsidRPr="00FF6A89">
        <w:rPr>
          <w:rFonts w:ascii="Times New Roman" w:hAnsi="Times New Roman" w:cs="Times New Roman"/>
          <w:sz w:val="26"/>
          <w:szCs w:val="26"/>
        </w:rPr>
        <w:t xml:space="preserve"> </w:t>
      </w:r>
      <w:proofErr w:type="spellStart"/>
      <w:r w:rsidR="00F073D0" w:rsidRPr="00FF6A89">
        <w:rPr>
          <w:rFonts w:ascii="Times New Roman" w:hAnsi="Times New Roman" w:cs="Times New Roman"/>
          <w:sz w:val="26"/>
          <w:szCs w:val="26"/>
        </w:rPr>
        <w:t>vững</w:t>
      </w:r>
      <w:proofErr w:type="spellEnd"/>
      <w:r w:rsidR="00F073D0" w:rsidRPr="00FF6A89">
        <w:rPr>
          <w:rFonts w:ascii="Times New Roman" w:hAnsi="Times New Roman" w:cs="Times New Roman"/>
          <w:sz w:val="26"/>
          <w:szCs w:val="26"/>
        </w:rPr>
        <w:t xml:space="preserve"> </w:t>
      </w:r>
      <w:proofErr w:type="spellStart"/>
      <w:r w:rsidR="00F073D0" w:rsidRPr="00FF6A89">
        <w:rPr>
          <w:rFonts w:ascii="Times New Roman" w:hAnsi="Times New Roman" w:cs="Times New Roman"/>
          <w:sz w:val="26"/>
          <w:szCs w:val="26"/>
        </w:rPr>
        <w:t>theo</w:t>
      </w:r>
      <w:proofErr w:type="spellEnd"/>
      <w:r w:rsidR="00F073D0" w:rsidRPr="00FF6A89">
        <w:rPr>
          <w:rFonts w:ascii="Times New Roman" w:hAnsi="Times New Roman" w:cs="Times New Roman"/>
          <w:sz w:val="26"/>
          <w:szCs w:val="26"/>
        </w:rPr>
        <w:t xml:space="preserve"> các bộ quy tắc của </w:t>
      </w:r>
      <w:proofErr w:type="spellStart"/>
      <w:r w:rsidR="00F073D0" w:rsidRPr="00FF6A89">
        <w:rPr>
          <w:rFonts w:ascii="Times New Roman" w:hAnsi="Times New Roman" w:cs="Times New Roman"/>
          <w:sz w:val="26"/>
          <w:szCs w:val="26"/>
        </w:rPr>
        <w:t>VietGAP</w:t>
      </w:r>
      <w:proofErr w:type="spellEnd"/>
      <w:r w:rsidR="00F073D0" w:rsidRPr="00FF6A89">
        <w:rPr>
          <w:rFonts w:ascii="Times New Roman" w:hAnsi="Times New Roman" w:cs="Times New Roman"/>
          <w:sz w:val="26"/>
          <w:szCs w:val="26"/>
        </w:rPr>
        <w:t xml:space="preserve">, Utz certify, 4C, Rainforest </w:t>
      </w:r>
      <w:proofErr w:type="spellStart"/>
      <w:r w:rsidR="00F073D0" w:rsidRPr="00FF6A89">
        <w:rPr>
          <w:rFonts w:ascii="Times New Roman" w:hAnsi="Times New Roman" w:cs="Times New Roman"/>
          <w:sz w:val="26"/>
          <w:szCs w:val="26"/>
        </w:rPr>
        <w:t>Alian</w:t>
      </w:r>
      <w:proofErr w:type="spellEnd"/>
      <w:r w:rsidR="00F073D0" w:rsidRPr="00FF6A89">
        <w:rPr>
          <w:rFonts w:ascii="Times New Roman" w:hAnsi="Times New Roman" w:cs="Times New Roman"/>
          <w:sz w:val="26"/>
          <w:szCs w:val="26"/>
        </w:rPr>
        <w:t xml:space="preserve">… có </w:t>
      </w:r>
      <w:proofErr w:type="spellStart"/>
      <w:r w:rsidR="00F073D0" w:rsidRPr="00FF6A89">
        <w:rPr>
          <w:rFonts w:ascii="Times New Roman" w:hAnsi="Times New Roman" w:cs="Times New Roman"/>
          <w:sz w:val="26"/>
          <w:szCs w:val="26"/>
        </w:rPr>
        <w:t>truy</w:t>
      </w:r>
      <w:proofErr w:type="spellEnd"/>
      <w:r w:rsidR="00F073D0" w:rsidRPr="00FF6A89">
        <w:rPr>
          <w:rFonts w:ascii="Times New Roman" w:hAnsi="Times New Roman" w:cs="Times New Roman"/>
          <w:sz w:val="26"/>
          <w:szCs w:val="26"/>
        </w:rPr>
        <w:t xml:space="preserve"> nguyên nguồn gốc để bảo đảm chất lượng </w:t>
      </w:r>
      <w:proofErr w:type="spellStart"/>
      <w:r w:rsidR="00F073D0" w:rsidRPr="00FF6A89">
        <w:rPr>
          <w:rFonts w:ascii="Times New Roman" w:hAnsi="Times New Roman" w:cs="Times New Roman"/>
          <w:sz w:val="26"/>
          <w:szCs w:val="26"/>
        </w:rPr>
        <w:t>theo</w:t>
      </w:r>
      <w:proofErr w:type="spellEnd"/>
      <w:r w:rsidR="00F073D0" w:rsidRPr="00FF6A89">
        <w:rPr>
          <w:rFonts w:ascii="Times New Roman" w:hAnsi="Times New Roman" w:cs="Times New Roman"/>
          <w:sz w:val="26"/>
          <w:szCs w:val="26"/>
        </w:rPr>
        <w:t xml:space="preserve"> tiêu chuẩn của thị trường quốc tế, từ đó góp phần tăng giá trị gia tăng </w:t>
      </w:r>
      <w:proofErr w:type="spellStart"/>
      <w:r w:rsidR="00F073D0" w:rsidRPr="00FF6A89">
        <w:rPr>
          <w:rFonts w:ascii="Times New Roman" w:hAnsi="Times New Roman" w:cs="Times New Roman"/>
          <w:sz w:val="26"/>
          <w:szCs w:val="26"/>
        </w:rPr>
        <w:t>cho</w:t>
      </w:r>
      <w:proofErr w:type="spellEnd"/>
      <w:r w:rsidR="00F073D0" w:rsidRPr="00FF6A89">
        <w:rPr>
          <w:rFonts w:ascii="Times New Roman" w:hAnsi="Times New Roman" w:cs="Times New Roman"/>
          <w:sz w:val="26"/>
          <w:szCs w:val="26"/>
        </w:rPr>
        <w:t xml:space="preserve"> sản xuất và chế biến cà phê Việt Nam</w:t>
      </w:r>
    </w:p>
    <w:p w14:paraId="44918AFC" w14:textId="732002CD" w:rsidR="0072710E" w:rsidRPr="00FF6A89" w:rsidRDefault="0072710E"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Hiện nay, công tác xây dựng, phát triển thương hiệu chưa được doanh nghiệp nhận thức đầy đủ và triển khai hiệu quả, là một nguyên nhân dẫn đến nông sản nói </w:t>
      </w:r>
      <w:proofErr w:type="spellStart"/>
      <w:r w:rsidRPr="00FF6A89">
        <w:rPr>
          <w:rFonts w:ascii="Times New Roman" w:hAnsi="Times New Roman" w:cs="Times New Roman"/>
          <w:sz w:val="26"/>
          <w:szCs w:val="26"/>
        </w:rPr>
        <w:t>chung</w:t>
      </w:r>
      <w:proofErr w:type="spellEnd"/>
      <w:r w:rsidRPr="00FF6A89">
        <w:rPr>
          <w:rFonts w:ascii="Times New Roman" w:hAnsi="Times New Roman" w:cs="Times New Roman"/>
          <w:sz w:val="26"/>
          <w:szCs w:val="26"/>
        </w:rPr>
        <w:t xml:space="preserve"> và cà phê nói riêng của Việt Nam chưa được người tiêu dùng trên thế giới biết đến, vị thế trong thương </w:t>
      </w:r>
      <w:proofErr w:type="spellStart"/>
      <w:r w:rsidRPr="00FF6A89">
        <w:rPr>
          <w:rFonts w:ascii="Times New Roman" w:hAnsi="Times New Roman" w:cs="Times New Roman"/>
          <w:sz w:val="26"/>
          <w:szCs w:val="26"/>
        </w:rPr>
        <w:t>mại</w:t>
      </w:r>
      <w:proofErr w:type="spellEnd"/>
      <w:r w:rsidRPr="00FF6A89">
        <w:rPr>
          <w:rFonts w:ascii="Times New Roman" w:hAnsi="Times New Roman" w:cs="Times New Roman"/>
          <w:sz w:val="26"/>
          <w:szCs w:val="26"/>
        </w:rPr>
        <w:t xml:space="preserve"> quốc tế của hàng hóa do vậy mà cũng thấp hơn so </w:t>
      </w:r>
      <w:r w:rsidRPr="00FF6A89">
        <w:rPr>
          <w:rFonts w:ascii="Times New Roman" w:hAnsi="Times New Roman" w:cs="Times New Roman"/>
          <w:iCs/>
          <w:sz w:val="26"/>
          <w:szCs w:val="26"/>
          <w:lang w:val="de-DE"/>
        </w:rPr>
        <w:t>với</w:t>
      </w:r>
      <w:r w:rsidRPr="00FF6A89">
        <w:rPr>
          <w:rFonts w:ascii="Times New Roman" w:hAnsi="Times New Roman" w:cs="Times New Roman"/>
          <w:sz w:val="26"/>
          <w:szCs w:val="26"/>
        </w:rPr>
        <w:t xml:space="preserve"> các đối thủ cạnh tranh. Các doanh nghiệp cần khảo sát nhu cầu của thị trường về các </w:t>
      </w:r>
      <w:proofErr w:type="spellStart"/>
      <w:r w:rsidRPr="00FF6A89">
        <w:rPr>
          <w:rFonts w:ascii="Times New Roman" w:hAnsi="Times New Roman" w:cs="Times New Roman"/>
          <w:sz w:val="26"/>
          <w:szCs w:val="26"/>
        </w:rPr>
        <w:t>lĩnh</w:t>
      </w:r>
      <w:proofErr w:type="spellEnd"/>
      <w:r w:rsidRPr="00FF6A89">
        <w:rPr>
          <w:rFonts w:ascii="Times New Roman" w:hAnsi="Times New Roman" w:cs="Times New Roman"/>
          <w:sz w:val="26"/>
          <w:szCs w:val="26"/>
        </w:rPr>
        <w:t xml:space="preserve"> vực gồm: thị phần, thị </w:t>
      </w:r>
      <w:proofErr w:type="spellStart"/>
      <w:r w:rsidRPr="00FF6A89">
        <w:rPr>
          <w:rFonts w:ascii="Times New Roman" w:hAnsi="Times New Roman" w:cs="Times New Roman"/>
          <w:sz w:val="26"/>
          <w:szCs w:val="26"/>
        </w:rPr>
        <w:t>hiếu</w:t>
      </w:r>
      <w:proofErr w:type="spellEnd"/>
      <w:r w:rsidRPr="00FF6A89">
        <w:rPr>
          <w:rFonts w:ascii="Times New Roman" w:hAnsi="Times New Roman" w:cs="Times New Roman"/>
          <w:sz w:val="26"/>
          <w:szCs w:val="26"/>
        </w:rPr>
        <w:t xml:space="preserve">, chất lượng, giá cả. Từ đó, xác định tỷ trọng chế biến các loại sản phẩm (bao nhiêu % sản phẩm sơ chế; % sản phẩm tinh chế) để định hướng phát triển, xây dựng chiến lược </w:t>
      </w:r>
      <w:proofErr w:type="spellStart"/>
      <w:r w:rsidRPr="00FF6A89">
        <w:rPr>
          <w:rFonts w:ascii="Times New Roman" w:hAnsi="Times New Roman" w:cs="Times New Roman"/>
          <w:sz w:val="26"/>
          <w:szCs w:val="26"/>
        </w:rPr>
        <w:t>quảng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bá</w:t>
      </w:r>
      <w:proofErr w:type="spellEnd"/>
      <w:r w:rsidRPr="00FF6A89">
        <w:rPr>
          <w:rFonts w:ascii="Times New Roman" w:hAnsi="Times New Roman" w:cs="Times New Roman"/>
          <w:sz w:val="26"/>
          <w:szCs w:val="26"/>
        </w:rPr>
        <w:t xml:space="preserve">, marketing, định vị thương hiệu </w:t>
      </w:r>
      <w:proofErr w:type="spellStart"/>
      <w:r w:rsidRPr="00FF6A89">
        <w:rPr>
          <w:rFonts w:ascii="Times New Roman" w:hAnsi="Times New Roman" w:cs="Times New Roman"/>
          <w:sz w:val="26"/>
          <w:szCs w:val="26"/>
        </w:rPr>
        <w:t>phù</w:t>
      </w:r>
      <w:proofErr w:type="spellEnd"/>
      <w:r w:rsidRPr="00FF6A89">
        <w:rPr>
          <w:rFonts w:ascii="Times New Roman" w:hAnsi="Times New Roman" w:cs="Times New Roman"/>
          <w:sz w:val="26"/>
          <w:szCs w:val="26"/>
        </w:rPr>
        <w:t xml:space="preserve"> hợp với năng lực của mình. Nhà nướ</w:t>
      </w:r>
      <w:r w:rsidR="008B7E83" w:rsidRPr="00FF6A89">
        <w:rPr>
          <w:rFonts w:ascii="Times New Roman" w:hAnsi="Times New Roman" w:cs="Times New Roman"/>
          <w:sz w:val="26"/>
          <w:szCs w:val="26"/>
        </w:rPr>
        <w:t>c cần</w:t>
      </w:r>
      <w:r w:rsidRPr="00FF6A89">
        <w:rPr>
          <w:rFonts w:ascii="Times New Roman" w:hAnsi="Times New Roman" w:cs="Times New Roman"/>
          <w:sz w:val="26"/>
          <w:szCs w:val="26"/>
        </w:rPr>
        <w:t xml:space="preserve"> hỗ trợ doanh nghiệp xây dựng và phát triển thương hiệu thông qua các chiến dịch truyền </w:t>
      </w:r>
      <w:r w:rsidRPr="00FF6A89">
        <w:rPr>
          <w:rFonts w:ascii="Times New Roman" w:hAnsi="Times New Roman" w:cs="Times New Roman"/>
          <w:sz w:val="26"/>
          <w:szCs w:val="26"/>
        </w:rPr>
        <w:lastRenderedPageBreak/>
        <w:t xml:space="preserve">thông, </w:t>
      </w:r>
      <w:proofErr w:type="spellStart"/>
      <w:r w:rsidRPr="00FF6A89">
        <w:rPr>
          <w:rFonts w:ascii="Times New Roman" w:hAnsi="Times New Roman" w:cs="Times New Roman"/>
          <w:sz w:val="26"/>
          <w:szCs w:val="26"/>
        </w:rPr>
        <w:t>quảng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bá</w:t>
      </w:r>
      <w:proofErr w:type="spellEnd"/>
      <w:r w:rsidRPr="00FF6A89">
        <w:rPr>
          <w:rFonts w:ascii="Times New Roman" w:hAnsi="Times New Roman" w:cs="Times New Roman"/>
          <w:sz w:val="26"/>
          <w:szCs w:val="26"/>
        </w:rPr>
        <w:t xml:space="preserve"> hình ảnh; các </w:t>
      </w:r>
      <w:proofErr w:type="spellStart"/>
      <w:r w:rsidRPr="00FF6A89">
        <w:rPr>
          <w:rFonts w:ascii="Times New Roman" w:hAnsi="Times New Roman" w:cs="Times New Roman"/>
          <w:sz w:val="26"/>
          <w:szCs w:val="26"/>
        </w:rPr>
        <w:t>chương</w:t>
      </w:r>
      <w:proofErr w:type="spellEnd"/>
      <w:r w:rsidRPr="00FF6A89">
        <w:rPr>
          <w:rFonts w:ascii="Times New Roman" w:hAnsi="Times New Roman" w:cs="Times New Roman"/>
          <w:sz w:val="26"/>
          <w:szCs w:val="26"/>
        </w:rPr>
        <w:t xml:space="preserve"> trình đào tạo, hướng dẫn,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năng lực thiết kế, định dạng sản phẩm; và cách thức tạo dựng cũng như </w:t>
      </w:r>
      <w:proofErr w:type="spellStart"/>
      <w:r w:rsidRPr="00FF6A89">
        <w:rPr>
          <w:rFonts w:ascii="Times New Roman" w:hAnsi="Times New Roman" w:cs="Times New Roman"/>
          <w:sz w:val="26"/>
          <w:szCs w:val="26"/>
        </w:rPr>
        <w:t>quảng</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bá</w:t>
      </w:r>
      <w:proofErr w:type="spellEnd"/>
      <w:r w:rsidRPr="00FF6A89">
        <w:rPr>
          <w:rFonts w:ascii="Times New Roman" w:hAnsi="Times New Roman" w:cs="Times New Roman"/>
          <w:sz w:val="26"/>
          <w:szCs w:val="26"/>
        </w:rPr>
        <w:t xml:space="preserve"> thương hiệu.</w:t>
      </w:r>
    </w:p>
    <w:p w14:paraId="065D32B2" w14:textId="42A80C65" w:rsidR="0072710E" w:rsidRPr="00FF6A89" w:rsidRDefault="008B7E83"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w:t>
      </w:r>
      <w:r w:rsidR="0072710E" w:rsidRPr="00FF6A89">
        <w:rPr>
          <w:rFonts w:ascii="Times New Roman" w:hAnsi="Times New Roman" w:cs="Times New Roman"/>
          <w:sz w:val="26"/>
          <w:szCs w:val="26"/>
        </w:rPr>
        <w:t xml:space="preserve">Về công tác xúc tiến thương </w:t>
      </w:r>
      <w:proofErr w:type="spellStart"/>
      <w:r w:rsidR="0072710E" w:rsidRPr="00FF6A89">
        <w:rPr>
          <w:rFonts w:ascii="Times New Roman" w:hAnsi="Times New Roman" w:cs="Times New Roman"/>
          <w:sz w:val="26"/>
          <w:szCs w:val="26"/>
        </w:rPr>
        <w:t>mại</w:t>
      </w:r>
      <w:proofErr w:type="spellEnd"/>
      <w:r w:rsidR="0072710E" w:rsidRPr="00FF6A89">
        <w:rPr>
          <w:rFonts w:ascii="Times New Roman" w:hAnsi="Times New Roman" w:cs="Times New Roman"/>
          <w:sz w:val="26"/>
          <w:szCs w:val="26"/>
        </w:rPr>
        <w:t xml:space="preserve">, các doanh nghiệp xuất khẩu cà phê Việt Nam cần chú trọng tuyển dụng và đào tạo cán bộ có trình độ ngoại ngữ và chuyên </w:t>
      </w:r>
      <w:proofErr w:type="spellStart"/>
      <w:r w:rsidR="0072710E" w:rsidRPr="00FF6A89">
        <w:rPr>
          <w:rFonts w:ascii="Times New Roman" w:hAnsi="Times New Roman" w:cs="Times New Roman"/>
          <w:sz w:val="26"/>
          <w:szCs w:val="26"/>
        </w:rPr>
        <w:t>môn</w:t>
      </w:r>
      <w:proofErr w:type="spellEnd"/>
      <w:r w:rsidR="0072710E" w:rsidRPr="00FF6A89">
        <w:rPr>
          <w:rFonts w:ascii="Times New Roman" w:hAnsi="Times New Roman" w:cs="Times New Roman"/>
          <w:sz w:val="26"/>
          <w:szCs w:val="26"/>
        </w:rPr>
        <w:t xml:space="preserve">; chủ động tham gia các </w:t>
      </w:r>
      <w:proofErr w:type="spellStart"/>
      <w:r w:rsidR="0072710E" w:rsidRPr="00FF6A89">
        <w:rPr>
          <w:rFonts w:ascii="Times New Roman" w:hAnsi="Times New Roman" w:cs="Times New Roman"/>
          <w:sz w:val="26"/>
          <w:szCs w:val="26"/>
        </w:rPr>
        <w:t>chương</w:t>
      </w:r>
      <w:proofErr w:type="spellEnd"/>
      <w:r w:rsidR="0072710E" w:rsidRPr="00FF6A89">
        <w:rPr>
          <w:rFonts w:ascii="Times New Roman" w:hAnsi="Times New Roman" w:cs="Times New Roman"/>
          <w:sz w:val="26"/>
          <w:szCs w:val="26"/>
        </w:rPr>
        <w:t xml:space="preserve"> trình, hoạt động xúc tiến thương </w:t>
      </w:r>
      <w:proofErr w:type="spellStart"/>
      <w:r w:rsidR="0072710E" w:rsidRPr="00FF6A89">
        <w:rPr>
          <w:rFonts w:ascii="Times New Roman" w:hAnsi="Times New Roman" w:cs="Times New Roman"/>
          <w:sz w:val="26"/>
          <w:szCs w:val="26"/>
        </w:rPr>
        <w:t>mại</w:t>
      </w:r>
      <w:proofErr w:type="spellEnd"/>
      <w:r w:rsidR="0072710E" w:rsidRPr="00FF6A89">
        <w:rPr>
          <w:rFonts w:ascii="Times New Roman" w:hAnsi="Times New Roman" w:cs="Times New Roman"/>
          <w:sz w:val="26"/>
          <w:szCs w:val="26"/>
        </w:rPr>
        <w:t xml:space="preserve"> do Bộ Công Thương định hướng cũng như do các Bộ, ngành, </w:t>
      </w:r>
      <w:proofErr w:type="spellStart"/>
      <w:r w:rsidR="0072710E" w:rsidRPr="00FF6A89">
        <w:rPr>
          <w:rFonts w:ascii="Times New Roman" w:hAnsi="Times New Roman" w:cs="Times New Roman"/>
          <w:sz w:val="26"/>
          <w:szCs w:val="26"/>
        </w:rPr>
        <w:t>Hiệp</w:t>
      </w:r>
      <w:proofErr w:type="spellEnd"/>
      <w:r w:rsidR="0072710E" w:rsidRPr="00FF6A89">
        <w:rPr>
          <w:rFonts w:ascii="Times New Roman" w:hAnsi="Times New Roman" w:cs="Times New Roman"/>
          <w:sz w:val="26"/>
          <w:szCs w:val="26"/>
        </w:rPr>
        <w:t xml:space="preserve"> hội tổ chức. Không những vậy, cũng cần tham dự các hội chợ, triển </w:t>
      </w:r>
      <w:proofErr w:type="spellStart"/>
      <w:r w:rsidR="0072710E" w:rsidRPr="00FF6A89">
        <w:rPr>
          <w:rFonts w:ascii="Times New Roman" w:hAnsi="Times New Roman" w:cs="Times New Roman"/>
          <w:sz w:val="26"/>
          <w:szCs w:val="26"/>
        </w:rPr>
        <w:t>lãm</w:t>
      </w:r>
      <w:proofErr w:type="spellEnd"/>
      <w:r w:rsidR="0072710E" w:rsidRPr="00FF6A89">
        <w:rPr>
          <w:rFonts w:ascii="Times New Roman" w:hAnsi="Times New Roman" w:cs="Times New Roman"/>
          <w:sz w:val="26"/>
          <w:szCs w:val="26"/>
        </w:rPr>
        <w:t xml:space="preserve"> quốc tế ở cả trong và ngoài nước để giới thiệu sản phẩm và tìm kiếm bạn hàng; xây dựng kênh nghiên cứu và dữ liệu riêng về thị </w:t>
      </w:r>
      <w:r w:rsidR="0072710E" w:rsidRPr="00FF6A89">
        <w:rPr>
          <w:rFonts w:ascii="Times New Roman" w:hAnsi="Times New Roman" w:cs="Times New Roman"/>
          <w:bCs/>
          <w:color w:val="000000" w:themeColor="text1"/>
          <w:sz w:val="26"/>
          <w:szCs w:val="26"/>
          <w:lang w:val="de-DE"/>
        </w:rPr>
        <w:t>trường</w:t>
      </w:r>
      <w:r w:rsidR="0072710E" w:rsidRPr="00FF6A89">
        <w:rPr>
          <w:rFonts w:ascii="Times New Roman" w:hAnsi="Times New Roman" w:cs="Times New Roman"/>
          <w:sz w:val="26"/>
          <w:szCs w:val="26"/>
        </w:rPr>
        <w:t xml:space="preserve"> xuất khẩu </w:t>
      </w:r>
      <w:r w:rsidR="0072710E" w:rsidRPr="00FF6A89">
        <w:rPr>
          <w:rFonts w:ascii="Times New Roman" w:hAnsi="Times New Roman" w:cs="Times New Roman"/>
          <w:iCs/>
          <w:sz w:val="26"/>
          <w:szCs w:val="26"/>
          <w:lang w:val="de-DE"/>
        </w:rPr>
        <w:t>thông</w:t>
      </w:r>
      <w:r w:rsidR="0072710E" w:rsidRPr="00FF6A89">
        <w:rPr>
          <w:rFonts w:ascii="Times New Roman" w:hAnsi="Times New Roman" w:cs="Times New Roman"/>
          <w:sz w:val="26"/>
          <w:szCs w:val="26"/>
        </w:rPr>
        <w:t xml:space="preserve"> qua sự hỗ trợ của cơ quan đại diện thương </w:t>
      </w:r>
      <w:proofErr w:type="spellStart"/>
      <w:r w:rsidR="0072710E" w:rsidRPr="00FF6A89">
        <w:rPr>
          <w:rFonts w:ascii="Times New Roman" w:hAnsi="Times New Roman" w:cs="Times New Roman"/>
          <w:sz w:val="26"/>
          <w:szCs w:val="26"/>
        </w:rPr>
        <w:t>mại</w:t>
      </w:r>
      <w:proofErr w:type="spellEnd"/>
      <w:r w:rsidR="0072710E" w:rsidRPr="00FF6A89">
        <w:rPr>
          <w:rFonts w:ascii="Times New Roman" w:hAnsi="Times New Roman" w:cs="Times New Roman"/>
          <w:sz w:val="26"/>
          <w:szCs w:val="26"/>
        </w:rPr>
        <w:t xml:space="preserve"> của Việt Nam tại các nước để cập nhật thông tin, </w:t>
      </w:r>
      <w:proofErr w:type="spellStart"/>
      <w:r w:rsidR="0072710E" w:rsidRPr="00FF6A89">
        <w:rPr>
          <w:rFonts w:ascii="Times New Roman" w:hAnsi="Times New Roman" w:cs="Times New Roman"/>
          <w:sz w:val="26"/>
          <w:szCs w:val="26"/>
        </w:rPr>
        <w:t>nhằm</w:t>
      </w:r>
      <w:proofErr w:type="spellEnd"/>
      <w:r w:rsidR="0072710E" w:rsidRPr="00FF6A89">
        <w:rPr>
          <w:rFonts w:ascii="Times New Roman" w:hAnsi="Times New Roman" w:cs="Times New Roman"/>
          <w:sz w:val="26"/>
          <w:szCs w:val="26"/>
        </w:rPr>
        <w:t xml:space="preserve"> kịp thời điều chỉnh các hoạt động sản xuất kinh doanh </w:t>
      </w:r>
      <w:proofErr w:type="spellStart"/>
      <w:r w:rsidR="0072710E" w:rsidRPr="00FF6A89">
        <w:rPr>
          <w:rFonts w:ascii="Times New Roman" w:hAnsi="Times New Roman" w:cs="Times New Roman"/>
          <w:sz w:val="26"/>
          <w:szCs w:val="26"/>
        </w:rPr>
        <w:t>phù</w:t>
      </w:r>
      <w:proofErr w:type="spellEnd"/>
      <w:r w:rsidR="0072710E" w:rsidRPr="00FF6A89">
        <w:rPr>
          <w:rFonts w:ascii="Times New Roman" w:hAnsi="Times New Roman" w:cs="Times New Roman"/>
          <w:sz w:val="26"/>
          <w:szCs w:val="26"/>
        </w:rPr>
        <w:t xml:space="preserve"> hợp với tín hiệu của thị trường.</w:t>
      </w:r>
    </w:p>
    <w:p w14:paraId="43F06006" w14:textId="239E6859" w:rsidR="00D96FE0" w:rsidRPr="00FF6A89" w:rsidRDefault="00D96FE0" w:rsidP="00F073D0">
      <w:pPr>
        <w:spacing w:before="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Một số </w:t>
      </w:r>
      <w:proofErr w:type="spellStart"/>
      <w:r w:rsidRPr="00FF6A89">
        <w:rPr>
          <w:rFonts w:ascii="Times New Roman" w:hAnsi="Times New Roman" w:cs="Times New Roman"/>
          <w:sz w:val="26"/>
          <w:szCs w:val="26"/>
        </w:rPr>
        <w:t>khuyến</w:t>
      </w:r>
      <w:proofErr w:type="spellEnd"/>
      <w:r w:rsidRPr="00FF6A89">
        <w:rPr>
          <w:rFonts w:ascii="Times New Roman" w:hAnsi="Times New Roman" w:cs="Times New Roman"/>
          <w:sz w:val="26"/>
          <w:szCs w:val="26"/>
        </w:rPr>
        <w:t xml:space="preserve"> nghị: </w:t>
      </w:r>
    </w:p>
    <w:p w14:paraId="17168BB0" w14:textId="683F8BE0" w:rsidR="00D96FE0" w:rsidRPr="00FF6A89" w:rsidRDefault="00D96FE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Đối với doanh nghiệp xuất khẩu: Các doanh nghiệp kinh doanh xuất khẩu cân nhắc tính toán thận trọng trong kinh doanh. Hạn chế bán trừ lùi xa, </w:t>
      </w:r>
      <w:r w:rsidRPr="00FF6A89">
        <w:rPr>
          <w:rFonts w:ascii="Times New Roman" w:hAnsi="Times New Roman" w:cs="Times New Roman"/>
          <w:bCs/>
          <w:color w:val="000000" w:themeColor="text1"/>
          <w:sz w:val="26"/>
          <w:szCs w:val="26"/>
          <w:lang w:val="de-DE"/>
        </w:rPr>
        <w:t>tăng</w:t>
      </w:r>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cường</w:t>
      </w:r>
      <w:proofErr w:type="spellEnd"/>
      <w:r w:rsidRPr="00FF6A89">
        <w:rPr>
          <w:rFonts w:ascii="Times New Roman" w:hAnsi="Times New Roman" w:cs="Times New Roman"/>
          <w:sz w:val="26"/>
          <w:szCs w:val="26"/>
        </w:rPr>
        <w:t xml:space="preserve"> mua bán ngay, chốt giá trước khi giao hàng.  Để cải thiện hiệu quả hoạt động, giảm </w:t>
      </w:r>
      <w:proofErr w:type="spellStart"/>
      <w:r w:rsidRPr="00FF6A89">
        <w:rPr>
          <w:rFonts w:ascii="Times New Roman" w:hAnsi="Times New Roman" w:cs="Times New Roman"/>
          <w:sz w:val="26"/>
          <w:szCs w:val="26"/>
        </w:rPr>
        <w:t>lãng</w:t>
      </w:r>
      <w:proofErr w:type="spellEnd"/>
      <w:r w:rsidRPr="00FF6A89">
        <w:rPr>
          <w:rFonts w:ascii="Times New Roman" w:hAnsi="Times New Roman" w:cs="Times New Roman"/>
          <w:sz w:val="26"/>
          <w:szCs w:val="26"/>
        </w:rPr>
        <w:t xml:space="preserve"> phí, gia tăng năng suất, chất lượng, cần thiết phải áp dụng các quy trình và công cụ quản trị doanh nghiệp. Đồng thời, đa dạng hóa và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cấp chất lượng </w:t>
      </w:r>
      <w:proofErr w:type="spellStart"/>
      <w:r w:rsidRPr="00FF6A89">
        <w:rPr>
          <w:rFonts w:ascii="Times New Roman" w:hAnsi="Times New Roman" w:cs="Times New Roman"/>
          <w:sz w:val="26"/>
          <w:szCs w:val="26"/>
        </w:rPr>
        <w:t>cho</w:t>
      </w:r>
      <w:proofErr w:type="spellEnd"/>
      <w:r w:rsidRPr="00FF6A89">
        <w:rPr>
          <w:rFonts w:ascii="Times New Roman" w:hAnsi="Times New Roman" w:cs="Times New Roman"/>
          <w:sz w:val="26"/>
          <w:szCs w:val="26"/>
        </w:rPr>
        <w:t xml:space="preserve"> các sản phẩm cà phê chế biến để cải thiện năng lực cạnh tranh cũng như tạo thêm giá trị gia tăng.</w:t>
      </w:r>
    </w:p>
    <w:p w14:paraId="68E60D47" w14:textId="5AACFC27" w:rsidR="00D96FE0" w:rsidRPr="00FF6A89" w:rsidRDefault="00D96FE0" w:rsidP="003C7E0F">
      <w:pPr>
        <w:spacing w:before="120" w:after="120"/>
        <w:ind w:firstLine="720"/>
        <w:jc w:val="both"/>
        <w:rPr>
          <w:rFonts w:ascii="Times New Roman" w:hAnsi="Times New Roman" w:cs="Times New Roman"/>
          <w:sz w:val="26"/>
          <w:szCs w:val="26"/>
        </w:rPr>
      </w:pPr>
      <w:r w:rsidRPr="00FF6A89">
        <w:rPr>
          <w:rFonts w:ascii="Times New Roman" w:hAnsi="Times New Roman" w:cs="Times New Roman"/>
          <w:sz w:val="26"/>
          <w:szCs w:val="26"/>
        </w:rPr>
        <w:t xml:space="preserve">- Đối với người dân: </w:t>
      </w:r>
      <w:proofErr w:type="spellStart"/>
      <w:r w:rsidRPr="00FF6A89">
        <w:rPr>
          <w:rFonts w:ascii="Times New Roman" w:hAnsi="Times New Roman" w:cs="Times New Roman"/>
          <w:sz w:val="26"/>
          <w:szCs w:val="26"/>
        </w:rPr>
        <w:t>nâng</w:t>
      </w:r>
      <w:proofErr w:type="spellEnd"/>
      <w:r w:rsidRPr="00FF6A89">
        <w:rPr>
          <w:rFonts w:ascii="Times New Roman" w:hAnsi="Times New Roman" w:cs="Times New Roman"/>
          <w:sz w:val="26"/>
          <w:szCs w:val="26"/>
        </w:rPr>
        <w:t xml:space="preserve"> cấp quy trình tập trung vào đẩy mạnh thực hành sản xuất cà phê </w:t>
      </w:r>
      <w:proofErr w:type="spellStart"/>
      <w:r w:rsidRPr="00FF6A89">
        <w:rPr>
          <w:rFonts w:ascii="Times New Roman" w:hAnsi="Times New Roman" w:cs="Times New Roman"/>
          <w:sz w:val="26"/>
          <w:szCs w:val="26"/>
        </w:rPr>
        <w:t>bền</w:t>
      </w:r>
      <w:proofErr w:type="spellEnd"/>
      <w:r w:rsidRPr="00FF6A89">
        <w:rPr>
          <w:rFonts w:ascii="Times New Roman" w:hAnsi="Times New Roman" w:cs="Times New Roman"/>
          <w:sz w:val="26"/>
          <w:szCs w:val="26"/>
        </w:rPr>
        <w:t xml:space="preserve"> </w:t>
      </w:r>
      <w:proofErr w:type="spellStart"/>
      <w:r w:rsidRPr="00FF6A89">
        <w:rPr>
          <w:rFonts w:ascii="Times New Roman" w:hAnsi="Times New Roman" w:cs="Times New Roman"/>
          <w:sz w:val="26"/>
          <w:szCs w:val="26"/>
        </w:rPr>
        <w:t>vững</w:t>
      </w:r>
      <w:proofErr w:type="spellEnd"/>
      <w:r w:rsidRPr="00FF6A89">
        <w:rPr>
          <w:rFonts w:ascii="Times New Roman" w:hAnsi="Times New Roman" w:cs="Times New Roman"/>
          <w:sz w:val="26"/>
          <w:szCs w:val="26"/>
        </w:rPr>
        <w:t xml:space="preserve">, ứng dụng công nghệ </w:t>
      </w:r>
      <w:proofErr w:type="spellStart"/>
      <w:r w:rsidRPr="00FF6A89">
        <w:rPr>
          <w:rFonts w:ascii="Times New Roman" w:hAnsi="Times New Roman" w:cs="Times New Roman"/>
          <w:sz w:val="26"/>
          <w:szCs w:val="26"/>
        </w:rPr>
        <w:t>cao</w:t>
      </w:r>
      <w:proofErr w:type="spellEnd"/>
      <w:r w:rsidRPr="00FF6A89">
        <w:rPr>
          <w:rFonts w:ascii="Times New Roman" w:hAnsi="Times New Roman" w:cs="Times New Roman"/>
          <w:sz w:val="26"/>
          <w:szCs w:val="26"/>
        </w:rPr>
        <w:t xml:space="preserve"> và tổ chức sản xuất bao gồm: quản lý vật tư nông nghiệp đầu vào, tái canh cà phê sử dụng giống mới, nông lâm kết hợp, </w:t>
      </w:r>
      <w:proofErr w:type="spellStart"/>
      <w:r w:rsidRPr="00FF6A89">
        <w:rPr>
          <w:rFonts w:ascii="Times New Roman" w:hAnsi="Times New Roman" w:cs="Times New Roman"/>
          <w:sz w:val="26"/>
          <w:szCs w:val="26"/>
        </w:rPr>
        <w:t>tưới</w:t>
      </w:r>
      <w:proofErr w:type="spellEnd"/>
      <w:r w:rsidRPr="00FF6A89">
        <w:rPr>
          <w:rFonts w:ascii="Times New Roman" w:hAnsi="Times New Roman" w:cs="Times New Roman"/>
          <w:sz w:val="26"/>
          <w:szCs w:val="26"/>
        </w:rPr>
        <w:t xml:space="preserve"> nước tiết kiệm, </w:t>
      </w:r>
      <w:proofErr w:type="spellStart"/>
      <w:r w:rsidRPr="00FF6A89">
        <w:rPr>
          <w:rFonts w:ascii="Times New Roman" w:hAnsi="Times New Roman" w:cs="Times New Roman"/>
          <w:sz w:val="26"/>
          <w:szCs w:val="26"/>
        </w:rPr>
        <w:t>bón</w:t>
      </w:r>
      <w:proofErr w:type="spellEnd"/>
      <w:r w:rsidRPr="00FF6A89">
        <w:rPr>
          <w:rFonts w:ascii="Times New Roman" w:hAnsi="Times New Roman" w:cs="Times New Roman"/>
          <w:sz w:val="26"/>
          <w:szCs w:val="26"/>
        </w:rPr>
        <w:t xml:space="preserve"> phân cân </w:t>
      </w:r>
      <w:r w:rsidRPr="00FF6A89">
        <w:rPr>
          <w:rFonts w:ascii="Times New Roman" w:hAnsi="Times New Roman" w:cs="Times New Roman"/>
          <w:iCs/>
          <w:sz w:val="26"/>
          <w:szCs w:val="26"/>
          <w:lang w:val="de-DE"/>
        </w:rPr>
        <w:t>đối</w:t>
      </w:r>
      <w:r w:rsidRPr="00FF6A89">
        <w:rPr>
          <w:rFonts w:ascii="Times New Roman" w:hAnsi="Times New Roman" w:cs="Times New Roman"/>
          <w:sz w:val="26"/>
          <w:szCs w:val="26"/>
        </w:rPr>
        <w:t xml:space="preserve">, sử dụng phân </w:t>
      </w:r>
      <w:proofErr w:type="spellStart"/>
      <w:r w:rsidRPr="00FF6A89">
        <w:rPr>
          <w:rFonts w:ascii="Times New Roman" w:hAnsi="Times New Roman" w:cs="Times New Roman"/>
          <w:sz w:val="26"/>
          <w:szCs w:val="26"/>
        </w:rPr>
        <w:t>hữu</w:t>
      </w:r>
      <w:proofErr w:type="spellEnd"/>
      <w:r w:rsidRPr="00FF6A89">
        <w:rPr>
          <w:rFonts w:ascii="Times New Roman" w:hAnsi="Times New Roman" w:cs="Times New Roman"/>
          <w:sz w:val="26"/>
          <w:szCs w:val="26"/>
        </w:rPr>
        <w:t xml:space="preserve"> cơ, chế phẩm vi sinh, quản lý dịch </w:t>
      </w:r>
      <w:proofErr w:type="spellStart"/>
      <w:r w:rsidRPr="00FF6A89">
        <w:rPr>
          <w:rFonts w:ascii="Times New Roman" w:hAnsi="Times New Roman" w:cs="Times New Roman"/>
          <w:sz w:val="26"/>
          <w:szCs w:val="26"/>
        </w:rPr>
        <w:t>hại</w:t>
      </w:r>
      <w:proofErr w:type="spellEnd"/>
      <w:r w:rsidRPr="00FF6A89">
        <w:rPr>
          <w:rFonts w:ascii="Times New Roman" w:hAnsi="Times New Roman" w:cs="Times New Roman"/>
          <w:sz w:val="26"/>
          <w:szCs w:val="26"/>
        </w:rPr>
        <w:t xml:space="preserve"> tổng hợp/phòng trừ sâu </w:t>
      </w:r>
      <w:proofErr w:type="spellStart"/>
      <w:r w:rsidRPr="00FF6A89">
        <w:rPr>
          <w:rFonts w:ascii="Times New Roman" w:hAnsi="Times New Roman" w:cs="Times New Roman"/>
          <w:sz w:val="26"/>
          <w:szCs w:val="26"/>
        </w:rPr>
        <w:t>bệnh</w:t>
      </w:r>
      <w:proofErr w:type="spellEnd"/>
      <w:r w:rsidRPr="00FF6A89">
        <w:rPr>
          <w:rFonts w:ascii="Times New Roman" w:hAnsi="Times New Roman" w:cs="Times New Roman"/>
          <w:sz w:val="26"/>
          <w:szCs w:val="26"/>
        </w:rPr>
        <w:t xml:space="preserve"> tổng hợp, thực hành </w:t>
      </w:r>
      <w:proofErr w:type="spellStart"/>
      <w:r w:rsidRPr="00FF6A89">
        <w:rPr>
          <w:rFonts w:ascii="Times New Roman" w:hAnsi="Times New Roman" w:cs="Times New Roman"/>
          <w:sz w:val="26"/>
          <w:szCs w:val="26"/>
        </w:rPr>
        <w:t>thu</w:t>
      </w:r>
      <w:proofErr w:type="spellEnd"/>
      <w:r w:rsidRPr="00FF6A89">
        <w:rPr>
          <w:rFonts w:ascii="Times New Roman" w:hAnsi="Times New Roman" w:cs="Times New Roman"/>
          <w:sz w:val="26"/>
          <w:szCs w:val="26"/>
        </w:rPr>
        <w:t xml:space="preserve"> hoạch, chế biến, bảo quản cà phê nhân tốt.</w:t>
      </w:r>
    </w:p>
    <w:p w14:paraId="59BD8D2D" w14:textId="36A95B32" w:rsidR="00752C5A" w:rsidRPr="00FF6A89" w:rsidRDefault="00C83238" w:rsidP="001C1A3A">
      <w:pPr>
        <w:pStyle w:val="Heading2"/>
        <w:spacing w:before="0" w:after="120" w:line="312" w:lineRule="auto"/>
        <w:jc w:val="both"/>
        <w:rPr>
          <w:rFonts w:cs="Times New Roman"/>
          <w:lang w:val="de-DE"/>
        </w:rPr>
      </w:pPr>
      <w:bookmarkStart w:id="70" w:name="_Toc59540545"/>
      <w:r w:rsidRPr="00FF6A89">
        <w:rPr>
          <w:rFonts w:cs="Times New Roman"/>
          <w:lang w:val="de-DE"/>
        </w:rPr>
        <w:t>3</w:t>
      </w:r>
      <w:r w:rsidR="008B7E83" w:rsidRPr="00FF6A89">
        <w:rPr>
          <w:rFonts w:cs="Times New Roman"/>
          <w:lang w:val="de-DE"/>
        </w:rPr>
        <w:t>.</w:t>
      </w:r>
      <w:r w:rsidR="002E23C6">
        <w:rPr>
          <w:rFonts w:cs="Times New Roman"/>
          <w:lang w:val="de-DE"/>
        </w:rPr>
        <w:t>6</w:t>
      </w:r>
      <w:r w:rsidR="00752C5A" w:rsidRPr="00FF6A89">
        <w:rPr>
          <w:rFonts w:cs="Times New Roman"/>
          <w:lang w:val="de-DE"/>
        </w:rPr>
        <w:t xml:space="preserve">. </w:t>
      </w:r>
      <w:r w:rsidR="0072710E" w:rsidRPr="00FF6A89">
        <w:rPr>
          <w:rFonts w:cs="Times New Roman"/>
          <w:lang w:val="de-DE"/>
        </w:rPr>
        <w:t>C</w:t>
      </w:r>
      <w:r w:rsidR="00642624" w:rsidRPr="00FF6A89">
        <w:rPr>
          <w:rFonts w:cs="Times New Roman"/>
          <w:lang w:val="de-DE"/>
        </w:rPr>
        <w:t>hính sách hỗ trợ</w:t>
      </w:r>
      <w:r w:rsidR="0072710E" w:rsidRPr="00FF6A89">
        <w:rPr>
          <w:rFonts w:cs="Times New Roman"/>
          <w:lang w:val="de-DE"/>
        </w:rPr>
        <w:t xml:space="preserve"> </w:t>
      </w:r>
      <w:r w:rsidR="002B0828" w:rsidRPr="00FF6A89">
        <w:rPr>
          <w:rFonts w:cs="Times New Roman"/>
          <w:lang w:val="de-DE"/>
        </w:rPr>
        <w:t xml:space="preserve">sản xuất, </w:t>
      </w:r>
      <w:r w:rsidR="0072710E" w:rsidRPr="00FF6A89">
        <w:rPr>
          <w:rFonts w:cs="Times New Roman"/>
          <w:lang w:val="de-DE"/>
        </w:rPr>
        <w:t>xuất khẩu cà phê</w:t>
      </w:r>
      <w:bookmarkEnd w:id="70"/>
    </w:p>
    <w:p w14:paraId="58B759E8" w14:textId="285C54D3" w:rsidR="00450DA5" w:rsidRPr="002E23C6" w:rsidRDefault="002B0828" w:rsidP="002E23C6">
      <w:pPr>
        <w:pStyle w:val="Heading3"/>
        <w:spacing w:before="0" w:after="120" w:line="312" w:lineRule="auto"/>
        <w:jc w:val="both"/>
        <w:rPr>
          <w:rFonts w:cs="Times New Roman"/>
          <w:szCs w:val="26"/>
          <w:lang w:val="de-DE"/>
        </w:rPr>
      </w:pPr>
      <w:bookmarkStart w:id="71" w:name="_Toc423526153"/>
      <w:bookmarkStart w:id="72" w:name="_Toc467971032"/>
      <w:bookmarkStart w:id="73" w:name="_Toc469953590"/>
      <w:bookmarkStart w:id="74" w:name="_Toc500159369"/>
      <w:bookmarkStart w:id="75" w:name="_Toc59540546"/>
      <w:r w:rsidRPr="002E23C6">
        <w:rPr>
          <w:rFonts w:cs="Times New Roman"/>
          <w:szCs w:val="26"/>
          <w:lang w:val="de-DE"/>
        </w:rPr>
        <w:t>3.</w:t>
      </w:r>
      <w:r w:rsidR="002E23C6" w:rsidRPr="002E23C6">
        <w:rPr>
          <w:rFonts w:cs="Times New Roman"/>
          <w:szCs w:val="26"/>
          <w:lang w:val="de-DE"/>
        </w:rPr>
        <w:t>6</w:t>
      </w:r>
      <w:r w:rsidRPr="002E23C6">
        <w:rPr>
          <w:rFonts w:cs="Times New Roman"/>
          <w:szCs w:val="26"/>
          <w:lang w:val="de-DE"/>
        </w:rPr>
        <w:t xml:space="preserve">.1. </w:t>
      </w:r>
      <w:r w:rsidR="00DF266A" w:rsidRPr="002E23C6">
        <w:rPr>
          <w:rFonts w:cs="Times New Roman"/>
          <w:szCs w:val="26"/>
          <w:lang w:val="de-DE"/>
        </w:rPr>
        <w:t xml:space="preserve"> </w:t>
      </w:r>
      <w:r w:rsidR="00F355A6" w:rsidRPr="002E23C6">
        <w:rPr>
          <w:rFonts w:cs="Times New Roman"/>
          <w:szCs w:val="26"/>
          <w:lang w:val="de-DE"/>
        </w:rPr>
        <w:t>Các chính sách hỗ trợ hoạt động sản xuất cà phê</w:t>
      </w:r>
      <w:bookmarkEnd w:id="71"/>
      <w:bookmarkEnd w:id="72"/>
      <w:bookmarkEnd w:id="73"/>
      <w:bookmarkEnd w:id="74"/>
      <w:r w:rsidR="0009359D" w:rsidRPr="002E23C6">
        <w:rPr>
          <w:rFonts w:cs="Times New Roman"/>
          <w:szCs w:val="26"/>
          <w:lang w:val="de-DE"/>
        </w:rPr>
        <w:t>:</w:t>
      </w:r>
      <w:bookmarkEnd w:id="75"/>
    </w:p>
    <w:p w14:paraId="64538D84" w14:textId="658A754A" w:rsidR="00F355A6" w:rsidRPr="00FF6A89" w:rsidRDefault="00450DA5"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Thời gian qua, Chính phủ đã ban hành rất nhiều chính sách liên quan đến ngành cà phê, trong đó có Quyết định số 1987/QĐ-BNN-TT năm 2012 phê duyệt Quy hoạch phát triển ngành cà phê Việt Nam đến 2020 và tầm nhìn đến năm 2030 và Quyết định số 3417/QĐ-BNN-TT 2014 phê duyệt Đề án phát triển ngành cà phê bền vững đến năm 2020. Đáng chú ý là </w:t>
      </w:r>
      <w:r w:rsidR="00F355A6" w:rsidRPr="00FF6A89">
        <w:rPr>
          <w:rFonts w:ascii="Times New Roman" w:hAnsi="Times New Roman" w:cs="Times New Roman"/>
          <w:bCs/>
          <w:color w:val="000000" w:themeColor="text1"/>
          <w:sz w:val="26"/>
          <w:szCs w:val="26"/>
          <w:lang w:val="de-DE"/>
        </w:rPr>
        <w:t xml:space="preserve">chính sách hỗ trợ tái canh cà phê từ gói hỗ trợ 12.000 tỷ của NHNN, chính sách hỗ trợ người dân sản xuất cà phê theo hướng bền vững. </w:t>
      </w:r>
    </w:p>
    <w:p w14:paraId="7468F65D" w14:textId="77777777" w:rsidR="00F355A6" w:rsidRPr="00FF6A89" w:rsidRDefault="00F355A6"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Quyết định 226/QĐ-BNN-KH năm 2017 Kế hoạch hành động của Bộ Nông nghiệp và Phát triển nông thôn thực hiện Nghị quyết 01/NQ-CP ngày 09/01/2017. Theo đó,</w:t>
      </w:r>
      <w:r w:rsidR="0009359D" w:rsidRPr="00FF6A89">
        <w:rPr>
          <w:rFonts w:ascii="Times New Roman" w:hAnsi="Times New Roman" w:cs="Times New Roman"/>
          <w:bCs/>
          <w:color w:val="000000" w:themeColor="text1"/>
          <w:sz w:val="26"/>
          <w:szCs w:val="26"/>
          <w:lang w:val="de-DE"/>
        </w:rPr>
        <w:t xml:space="preserve"> </w:t>
      </w:r>
      <w:r w:rsidRPr="00FF6A89">
        <w:rPr>
          <w:rFonts w:ascii="Times New Roman" w:hAnsi="Times New Roman" w:cs="Times New Roman"/>
          <w:bCs/>
          <w:color w:val="000000" w:themeColor="text1"/>
          <w:sz w:val="26"/>
          <w:szCs w:val="26"/>
          <w:lang w:val="de-DE"/>
        </w:rPr>
        <w:t xml:space="preserve">đối với hoạt động sản xuất </w:t>
      </w:r>
      <w:r w:rsidRPr="00FF6A89">
        <w:rPr>
          <w:rFonts w:ascii="Times New Roman" w:hAnsi="Times New Roman" w:cs="Times New Roman"/>
          <w:iCs/>
          <w:sz w:val="26"/>
          <w:szCs w:val="26"/>
          <w:lang w:val="de-DE"/>
        </w:rPr>
        <w:t>cà</w:t>
      </w:r>
      <w:r w:rsidRPr="00FF6A89">
        <w:rPr>
          <w:rFonts w:ascii="Times New Roman" w:hAnsi="Times New Roman" w:cs="Times New Roman"/>
          <w:bCs/>
          <w:color w:val="000000" w:themeColor="text1"/>
          <w:sz w:val="26"/>
          <w:szCs w:val="26"/>
          <w:lang w:val="de-DE"/>
        </w:rPr>
        <w:t xml:space="preserve"> phê: giảm dần diện tích trồng và tăng năng suất, ổn định diện </w:t>
      </w:r>
      <w:r w:rsidRPr="00FF6A89">
        <w:rPr>
          <w:rFonts w:ascii="Times New Roman" w:hAnsi="Times New Roman" w:cs="Times New Roman"/>
          <w:bCs/>
          <w:color w:val="000000" w:themeColor="text1"/>
          <w:sz w:val="26"/>
          <w:szCs w:val="26"/>
          <w:lang w:val="de-DE"/>
        </w:rPr>
        <w:lastRenderedPageBreak/>
        <w:t>tích 600 ngàn ha vào năm 2020; tái canh, ghép cải tạo khoảng 15 ngàn ha cây cà phê già cỗi trên cả nước.</w:t>
      </w:r>
    </w:p>
    <w:p w14:paraId="79C03FD3" w14:textId="77777777" w:rsidR="00F355A6" w:rsidRPr="00FF6A89" w:rsidRDefault="00F355A6"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Quyết định 787/QĐ-TTg năm 2017 phê duyệt bổ sung Danh mục sản phẩm quốc gia thuộc Chương trình phát triển sản phẩm quốc gia đến năm 2020 do Thủ tướng Chính phủ ban hành ngày 05/6/2017, trong đó ưu tiên đẩy mạnh phát triển sản phẩm cà phê Việt Nam chất lượng cao đưa vào danh mục sản phẩm chiến lược cấp quốc gia đến năm 2020.</w:t>
      </w:r>
    </w:p>
    <w:p w14:paraId="5F5D6D2C" w14:textId="77777777" w:rsidR="00F355A6" w:rsidRPr="00FF6A89" w:rsidRDefault="00F355A6"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 xml:space="preserve">Liên quan đến chính sách hỗ trợ tín dụng cho tái canh, trong năm 2016 Ngân hàng nhà nước cũng có Chỉ thị số 01, ngày 23/02/2016 về việc tổ chức thực hiện chính sách tiền tệ và đảm bảo hoạt động ngân hàng an toàn, hiệu quả năm 2016 trong đó tiếp tục </w:t>
      </w:r>
      <w:r w:rsidR="003E7500" w:rsidRPr="00FF6A89">
        <w:rPr>
          <w:rFonts w:ascii="Times New Roman" w:hAnsi="Times New Roman" w:cs="Times New Roman"/>
          <w:color w:val="000000" w:themeColor="text1"/>
          <w:sz w:val="26"/>
          <w:szCs w:val="26"/>
          <w:lang w:val="vi-VN"/>
        </w:rPr>
        <w:t>t</w:t>
      </w:r>
      <w:r w:rsidRPr="00FF6A89">
        <w:rPr>
          <w:rFonts w:ascii="Times New Roman" w:hAnsi="Times New Roman" w:cs="Times New Roman"/>
          <w:color w:val="000000" w:themeColor="text1"/>
          <w:sz w:val="26"/>
          <w:szCs w:val="26"/>
          <w:lang w:val="vi-VN"/>
        </w:rPr>
        <w:t xml:space="preserve">heo dõi sát để kịp thời xử lý khó khăn, vướng mắc của hoạt động tín dụng đối với ngành, </w:t>
      </w:r>
      <w:r w:rsidRPr="00FF6A89">
        <w:rPr>
          <w:rFonts w:ascii="Times New Roman" w:hAnsi="Times New Roman" w:cs="Times New Roman"/>
          <w:color w:val="000000" w:themeColor="text1"/>
          <w:sz w:val="26"/>
          <w:szCs w:val="26"/>
          <w:lang w:val="de-DE"/>
        </w:rPr>
        <w:t>nông nghiệp cụ thể</w:t>
      </w:r>
      <w:r w:rsidRPr="00FF6A89">
        <w:rPr>
          <w:rFonts w:ascii="Times New Roman" w:hAnsi="Times New Roman" w:cs="Times New Roman"/>
          <w:color w:val="000000" w:themeColor="text1"/>
          <w:sz w:val="26"/>
          <w:szCs w:val="26"/>
          <w:lang w:val="vi-VN"/>
        </w:rPr>
        <w:t>: Chính sách tín dụng phục vụ phát triển nông nghiệp, nông thôn theo Nghị định số 55/2015/NĐ-CP; cho vay phục vụ tái canh cà phê tại các tỉnh khu vực Tây Nguyên</w:t>
      </w:r>
      <w:r w:rsidRPr="00FF6A89">
        <w:rPr>
          <w:rFonts w:ascii="Times New Roman" w:hAnsi="Times New Roman" w:cs="Times New Roman"/>
          <w:color w:val="000000" w:themeColor="text1"/>
          <w:sz w:val="26"/>
          <w:szCs w:val="26"/>
          <w:lang w:val="de-DE"/>
        </w:rPr>
        <w:t>….</w:t>
      </w:r>
    </w:p>
    <w:p w14:paraId="1E322400" w14:textId="77777777" w:rsidR="00F355A6" w:rsidRPr="00FF6A89" w:rsidRDefault="00F355A6"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Quyết định 1519/QĐ-UBND phê duyệt kế hoạch và phân bổ kinh phí thực hiện tái canh, cải tạo giống cà phê gắn với phát </w:t>
      </w:r>
      <w:r w:rsidRPr="00FF6A89">
        <w:rPr>
          <w:rFonts w:ascii="Times New Roman" w:hAnsi="Times New Roman" w:cs="Times New Roman"/>
          <w:iCs/>
          <w:sz w:val="26"/>
          <w:szCs w:val="26"/>
          <w:lang w:val="de-DE"/>
        </w:rPr>
        <w:t>triển</w:t>
      </w:r>
      <w:r w:rsidRPr="00FF6A89">
        <w:rPr>
          <w:rFonts w:ascii="Times New Roman" w:hAnsi="Times New Roman" w:cs="Times New Roman"/>
          <w:bCs/>
          <w:color w:val="000000" w:themeColor="text1"/>
          <w:sz w:val="26"/>
          <w:szCs w:val="26"/>
          <w:lang w:val="de-DE"/>
        </w:rPr>
        <w:t xml:space="preserve"> cà phê bền vững tỉnh Lâm Đồng năm 2017. Tiếp tục thực hiện việc chuyển đổi, tái canh, cải tạo giống đối với diện tích cà phê già cỗi, năng suất thấp gắn với phát triển cà phê bền vững trên địa bàn tỉnh Lâm Đồng; chú trọng việc lựa chọn bộ giống thích hợp theo từng vùng sản xuất giúp nâng cao năng suất, chất lượng cà phê thương phẩm, đảm bảo duy trì và tăng sản lượng cà phê của tỉnh trong quá trình thực hiện. Tổng kinh phí là 1.829,7 triệu đồng, trong đó ngân sách nhà nước hỗ trợ 75% kinh phí mua giống cho các hộ nghèo, hộ cận nghèo, hộ đồng bào dân tộc thiểu số.</w:t>
      </w:r>
    </w:p>
    <w:p w14:paraId="049BE6E0" w14:textId="77777777" w:rsidR="00F355A6" w:rsidRPr="00FF6A89" w:rsidRDefault="00F355A6"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Quyết định 1244/QĐ-UBND phê duyệt Phương án thực hiện chính sách hỗ trợ đầu tư trực tiếp và trợ giá giống cây trồng tỉnh Lâm Đồng năm 2017. Giống cà phê ghép cao sản, cà phê chè Catimor và cà phê thực sinh trên diện tích 390 ha, kinh phí thực hiện là 1.068 triệu đồng. </w:t>
      </w:r>
    </w:p>
    <w:p w14:paraId="6BF4CECD" w14:textId="77777777" w:rsidR="00F355A6" w:rsidRPr="00FF6A89" w:rsidRDefault="00F355A6"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 xml:space="preserve">Về chính sách giảm tổn thất sau thu hoạch, tiếp tục thực hiện theo quyết định 68/2013/QĐ-TTg ngày 14/11/2013 của Thủ tướng chính phủ về chính sách hỗ trợ nhằm giảm tổn thất trong nông nghiệp, nhưng đối với ngành cà phê đã được Bộ Nông nghiệp và PTNT bổ sung danh mục các loại máy theo thống tư số 02/2016/TT-BNNPTNT, ngày 22 tháng 2 năm 2016, cụ thể các loại máy thu hoạch: lúa, ngô, mía, cà phê, sắn, khoai lang, đậu nành (đậu tương); mè (vừng) ; máy đốn, hái chè; máy tuốt </w:t>
      </w:r>
      <w:r w:rsidRPr="00FF6A89">
        <w:rPr>
          <w:rFonts w:ascii="Times New Roman" w:hAnsi="Times New Roman" w:cs="Times New Roman"/>
          <w:bCs/>
          <w:color w:val="000000" w:themeColor="text1"/>
          <w:sz w:val="26"/>
          <w:szCs w:val="26"/>
          <w:lang w:val="de-DE"/>
        </w:rPr>
        <w:t>đập</w:t>
      </w:r>
      <w:r w:rsidRPr="00FF6A89">
        <w:rPr>
          <w:rFonts w:ascii="Times New Roman" w:hAnsi="Times New Roman" w:cs="Times New Roman"/>
          <w:color w:val="000000" w:themeColor="text1"/>
          <w:sz w:val="26"/>
          <w:szCs w:val="26"/>
          <w:lang w:val="de-DE"/>
        </w:rPr>
        <w:t xml:space="preserve"> lúa; máy bóc bẹ tẽ hạt ngô; máy tẽ ngô; máy đập đậu tương; máy bóc vỏ lạc; xát vỏ cà phê; máy, thiết bị sơ chế cà phê thóc ướt; máy khai thác, thu gom, vận xuất rừng trồng thuộc danh mục các loại được hô trợ.</w:t>
      </w:r>
    </w:p>
    <w:p w14:paraId="29AE8DDA" w14:textId="77777777" w:rsidR="00F355A6" w:rsidRPr="00FF6A89" w:rsidRDefault="00F355A6"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lastRenderedPageBreak/>
        <w:t xml:space="preserve">Để giải quyết những vướng mắc trong tái canh cà phê đặc biệt là những vướng mắc về quy trình tái canh để được hưởng lãi suất ưu đãi. Bộ nông </w:t>
      </w:r>
      <w:r w:rsidRPr="00FF6A89">
        <w:rPr>
          <w:rFonts w:ascii="Times New Roman" w:hAnsi="Times New Roman" w:cs="Times New Roman"/>
          <w:iCs/>
          <w:sz w:val="26"/>
          <w:szCs w:val="26"/>
          <w:lang w:val="de-DE"/>
        </w:rPr>
        <w:t>nghiệp</w:t>
      </w:r>
      <w:r w:rsidRPr="00FF6A89">
        <w:rPr>
          <w:rFonts w:ascii="Times New Roman" w:hAnsi="Times New Roman" w:cs="Times New Roman"/>
          <w:color w:val="000000" w:themeColor="text1"/>
          <w:sz w:val="26"/>
          <w:szCs w:val="26"/>
          <w:lang w:val="de-DE"/>
        </w:rPr>
        <w:t xml:space="preserve"> và PTNT đã ban hành quy trình tái canh cà phê vối theo quyết định số 2085/QĐ-BNN-TT, ngày 31/5/2016 với quy định cụ thể hơn sẽ là căn cứ giúp các ngành chức năng ở các tỉnh tổ chức thực hiện tái canh hiệu quả hơn. </w:t>
      </w:r>
    </w:p>
    <w:p w14:paraId="2884B5F2" w14:textId="77777777" w:rsidR="00F355A6" w:rsidRPr="00FF6A89" w:rsidRDefault="00F355A6"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Bên cạnh đó, các địa phương cũng tích cực triển khai các chính sách về phát triển cà phê bền vững trên địa bàn tỉnh. Tại Đắk Lak, nghị quyết 24/2017/NQ-HĐND phát triển cà phê bền vững của tỉnh Đắk Lắk đến năm 2020, định hướng đến năm 2030 đặt mục tiêu xây dựng ngành cà phê phát triển theo hướng bền vững, nâng cao chất lượng và đa dạng hóa sản phẩm, mang lại giá trị gia tăng cao, tiến tới phát triển sản xuất cà phê hữu cơ. Đến năm 2020 có khoảng 80% diện tích cà phê được áp dụng quy trình sản xuất cà phê bền vững có chứng nhận. Định hướng đến năm 2030 có 90% diện tích cà phê áp dụng quy trình kỹ thuật sản xuất cà phê bền vững.</w:t>
      </w:r>
    </w:p>
    <w:p w14:paraId="0644BEEA" w14:textId="7BA5CEC3" w:rsidR="00F355A6" w:rsidRPr="00FF6A89" w:rsidRDefault="00F355A6"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Quyết định 756/QĐ-UBND năm 2017 về Kế hoạch thực hiện Nghị quyết 05-NQ/TU về phát triển nông nghiệp toàn diện, bền vững và hiện đại giai đoạn 2016-2020 và định hướng đến năm 2025 do tỉnh Lâm Đồng ban hành Tổ chức sản xuất </w:t>
      </w:r>
      <w:r w:rsidRPr="00FF6A89">
        <w:rPr>
          <w:rFonts w:ascii="Times New Roman" w:hAnsi="Times New Roman" w:cs="Times New Roman"/>
          <w:iCs/>
          <w:sz w:val="26"/>
          <w:szCs w:val="26"/>
          <w:lang w:val="de-DE"/>
        </w:rPr>
        <w:t>nông</w:t>
      </w:r>
      <w:r w:rsidRPr="00FF6A89">
        <w:rPr>
          <w:rFonts w:ascii="Times New Roman" w:hAnsi="Times New Roman" w:cs="Times New Roman"/>
          <w:bCs/>
          <w:color w:val="000000" w:themeColor="text1"/>
          <w:sz w:val="26"/>
          <w:szCs w:val="26"/>
          <w:lang w:val="de-DE"/>
        </w:rPr>
        <w:t xml:space="preserve"> nghiệp phát triển theo hướng toàn diện, bền vững, hiện đại. Trong đó, đối với cây cà phê tiếp tục thực hiện tái canh cà phê trên các diện tích già cỗi, sâu bệnh, năng suất thấp gắn với các mô hình canh tác bền vững như: trồng cây che bóng, sản xuất cà phê có chứng nhận (UTZ, 4C, Rainforest). Đến năm 2020, toàn tỉnh có 50% diện tích cà phê được trồng cây che bóng, 50-60% được cấp chứng </w:t>
      </w:r>
      <w:r w:rsidRPr="00FF6A89">
        <w:rPr>
          <w:rFonts w:ascii="Times New Roman" w:hAnsi="Times New Roman" w:cs="Times New Roman"/>
          <w:iCs/>
          <w:sz w:val="26"/>
          <w:szCs w:val="26"/>
          <w:lang w:val="de-DE"/>
        </w:rPr>
        <w:t>chỉ</w:t>
      </w:r>
      <w:r w:rsidRPr="00FF6A89">
        <w:rPr>
          <w:rFonts w:ascii="Times New Roman" w:hAnsi="Times New Roman" w:cs="Times New Roman"/>
          <w:bCs/>
          <w:color w:val="000000" w:themeColor="text1"/>
          <w:sz w:val="26"/>
          <w:szCs w:val="26"/>
          <w:lang w:val="de-DE"/>
        </w:rPr>
        <w:t xml:space="preserve"> bền vững (UTZ, 4C, Rainforest); 14.700 ha ứng dụng các công nghệ tưới tiết kiệm; ứng dụng cơ giới hóa trong khâu canh tác, vận chuyển, thu hoạch, bảo quản, sơ chế nhằm giảm tổn thất và nâng cao chất lượng cà phê nhân.</w:t>
      </w:r>
    </w:p>
    <w:p w14:paraId="6B2E94E8" w14:textId="1A39A1C2" w:rsidR="00F073D0" w:rsidRPr="00FF6A89" w:rsidRDefault="00F073D0"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Bộ Nông nghiệp và Nông thôn đã ban hành một số văn bản hướng dẫn người dân trồng cà phê theo đúng kỹ thuật, nâng cao năng suất, hiệu quả kinh tế như: Quyết định 3702/QĐ-BNN-TT ngày  24/9/2018 của Bộ Nông nghiệp và Phát triển nông thôn ban hành về quy trình trồng xen cây hồ tiêu, cây bơ, cây sầu riêng trong vườn cà phê vối. Quyết định 4428/QĐ-BNN-TT năm 2018 về Quy trình tái canh cà phê chè.</w:t>
      </w:r>
    </w:p>
    <w:p w14:paraId="47E69287" w14:textId="338748D1" w:rsidR="00D96FE0" w:rsidRPr="00FF6A89" w:rsidRDefault="00F073D0"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Các tỉnh có diện tích trồng cà phê cũng đồng  loaitj ban hành các văn bản hướng dẫn về sản xuất tiêu thụ cà phê theo tiêu chuẩn bền vững như: Chỉ thị 20/CT-UBND năm 2018 về sản xuất, thu hoạch, chế biến và tiêu thụ cà phê niên vụ 2018-2019 do tỉnh Đắk Lắk ban hành; </w:t>
      </w:r>
      <w:hyperlink r:id="rId23" w:history="1">
        <w:r w:rsidRPr="00FF6A89">
          <w:rPr>
            <w:rFonts w:ascii="Times New Roman" w:hAnsi="Times New Roman" w:cs="Times New Roman"/>
            <w:bCs/>
            <w:color w:val="000000" w:themeColor="text1"/>
            <w:sz w:val="26"/>
            <w:szCs w:val="26"/>
            <w:lang w:val="de-DE"/>
          </w:rPr>
          <w:t>Quyết định 3540/QĐ-UBND năm 2017 về việc ban hành Kế hoạch thực hiện Đề án phát triển cà phê bền vững của tỉnh Đắk Lắk đến năm 2020 và định hướng đến năm 2030</w:t>
        </w:r>
      </w:hyperlink>
      <w:r w:rsidRPr="00FF6A89">
        <w:rPr>
          <w:rFonts w:ascii="Times New Roman" w:hAnsi="Times New Roman" w:cs="Times New Roman"/>
          <w:bCs/>
          <w:color w:val="000000" w:themeColor="text1"/>
          <w:sz w:val="26"/>
          <w:szCs w:val="26"/>
          <w:lang w:val="de-DE"/>
        </w:rPr>
        <w:t xml:space="preserve">; 5 </w:t>
      </w:r>
      <w:hyperlink r:id="rId24" w:history="1">
        <w:r w:rsidRPr="00FF6A89">
          <w:rPr>
            <w:rFonts w:ascii="Times New Roman" w:hAnsi="Times New Roman" w:cs="Times New Roman"/>
            <w:bCs/>
            <w:color w:val="000000" w:themeColor="text1"/>
            <w:sz w:val="26"/>
            <w:szCs w:val="26"/>
            <w:lang w:val="de-DE"/>
          </w:rPr>
          <w:t>Nghị quyết 24/2017/NQ-HĐND phát triển cà phê bền vững của tỉnh Đắk Lắk đến năm 2020, định hướng đến năm 2030</w:t>
        </w:r>
      </w:hyperlink>
      <w:r w:rsidRPr="00FF6A89">
        <w:rPr>
          <w:rFonts w:ascii="Times New Roman" w:hAnsi="Times New Roman" w:cs="Times New Roman"/>
          <w:bCs/>
          <w:color w:val="000000" w:themeColor="text1"/>
          <w:sz w:val="26"/>
          <w:szCs w:val="26"/>
          <w:lang w:val="de-DE"/>
        </w:rPr>
        <w:t xml:space="preserve">; </w:t>
      </w:r>
      <w:hyperlink r:id="rId25" w:history="1">
        <w:r w:rsidRPr="00FF6A89">
          <w:rPr>
            <w:rFonts w:ascii="Times New Roman" w:hAnsi="Times New Roman" w:cs="Times New Roman"/>
            <w:bCs/>
            <w:color w:val="000000" w:themeColor="text1"/>
            <w:sz w:val="26"/>
            <w:szCs w:val="26"/>
            <w:lang w:val="de-DE"/>
          </w:rPr>
          <w:t xml:space="preserve">Quyết định 837/QĐ-UBND năm 2017 phê duyệt Đề án tái canh và phát triển bền vững cây cà phê trên địa bàn tỉnh Quảng Trị giai đoạn </w:t>
        </w:r>
        <w:r w:rsidRPr="00FF6A89">
          <w:rPr>
            <w:rFonts w:ascii="Times New Roman" w:hAnsi="Times New Roman" w:cs="Times New Roman"/>
            <w:bCs/>
            <w:color w:val="000000" w:themeColor="text1"/>
            <w:sz w:val="26"/>
            <w:szCs w:val="26"/>
            <w:lang w:val="de-DE"/>
          </w:rPr>
          <w:lastRenderedPageBreak/>
          <w:t>2017-2020, tính đến năm 2025</w:t>
        </w:r>
      </w:hyperlink>
      <w:r w:rsidRPr="00FF6A89">
        <w:rPr>
          <w:rFonts w:ascii="Times New Roman" w:hAnsi="Times New Roman" w:cs="Times New Roman"/>
          <w:bCs/>
          <w:color w:val="000000" w:themeColor="text1"/>
          <w:sz w:val="26"/>
          <w:szCs w:val="26"/>
          <w:lang w:val="de-DE"/>
        </w:rPr>
        <w:t xml:space="preserve">; </w:t>
      </w:r>
      <w:hyperlink r:id="rId26" w:history="1">
        <w:r w:rsidRPr="00FF6A89">
          <w:rPr>
            <w:rFonts w:ascii="Times New Roman" w:hAnsi="Times New Roman" w:cs="Times New Roman"/>
            <w:bCs/>
            <w:color w:val="000000" w:themeColor="text1"/>
            <w:sz w:val="26"/>
            <w:szCs w:val="26"/>
            <w:lang w:val="de-DE"/>
          </w:rPr>
          <w:t>Quyết định 2261/QĐ-UBND năm 2015 công bố phê duyệt quy hoạch phát triển Cà phê trên địa bàn tỉnh Lâm Đồng giai đoạn 2016-2020</w:t>
        </w:r>
      </w:hyperlink>
      <w:r w:rsidRPr="00FF6A89">
        <w:rPr>
          <w:rFonts w:ascii="Times New Roman" w:hAnsi="Times New Roman" w:cs="Times New Roman"/>
          <w:bCs/>
          <w:color w:val="000000" w:themeColor="text1"/>
          <w:sz w:val="26"/>
          <w:szCs w:val="26"/>
          <w:lang w:val="de-DE"/>
        </w:rPr>
        <w:t xml:space="preserve">; </w:t>
      </w:r>
      <w:hyperlink r:id="rId27" w:history="1">
        <w:r w:rsidRPr="00FF6A89">
          <w:rPr>
            <w:rFonts w:ascii="Times New Roman" w:hAnsi="Times New Roman" w:cs="Times New Roman"/>
            <w:bCs/>
            <w:color w:val="000000" w:themeColor="text1"/>
            <w:sz w:val="26"/>
            <w:szCs w:val="26"/>
            <w:lang w:val="de-DE"/>
          </w:rPr>
          <w:t>Nghị quyết 112/2015/NQ-HĐND về chính sách hỗ trợ phát triển Cà phê bền vững trên địa bàn tỉnh Sơn La giai đoạn 2015 - 2020</w:t>
        </w:r>
      </w:hyperlink>
      <w:r w:rsidRPr="00FF6A89">
        <w:rPr>
          <w:rFonts w:ascii="Times New Roman" w:hAnsi="Times New Roman" w:cs="Times New Roman"/>
          <w:bCs/>
          <w:color w:val="000000" w:themeColor="text1"/>
          <w:sz w:val="26"/>
          <w:szCs w:val="26"/>
          <w:lang w:val="de-DE"/>
        </w:rPr>
        <w:t xml:space="preserve">; Quyết định 2968/QĐ-UBND năm 2015 Ban hành Kế hoạch xây dựng và phát triển thương hiệu Cà phê Sơn La giai đoạn 2015 </w:t>
      </w:r>
      <w:r w:rsidR="00D96FE0" w:rsidRPr="00FF6A89">
        <w:rPr>
          <w:rFonts w:ascii="Times New Roman" w:hAnsi="Times New Roman" w:cs="Times New Roman"/>
          <w:bCs/>
          <w:color w:val="000000" w:themeColor="text1"/>
          <w:sz w:val="26"/>
          <w:szCs w:val="26"/>
          <w:lang w:val="de-DE"/>
        </w:rPr>
        <w:t>–</w:t>
      </w:r>
      <w:r w:rsidRPr="00FF6A89">
        <w:rPr>
          <w:rFonts w:ascii="Times New Roman" w:hAnsi="Times New Roman" w:cs="Times New Roman"/>
          <w:bCs/>
          <w:color w:val="000000" w:themeColor="text1"/>
          <w:sz w:val="26"/>
          <w:szCs w:val="26"/>
          <w:lang w:val="de-DE"/>
        </w:rPr>
        <w:t xml:space="preserve"> 2020</w:t>
      </w:r>
      <w:r w:rsidR="00D96FE0" w:rsidRPr="00FF6A89">
        <w:rPr>
          <w:rFonts w:ascii="Times New Roman" w:hAnsi="Times New Roman" w:cs="Times New Roman"/>
          <w:bCs/>
          <w:color w:val="000000" w:themeColor="text1"/>
          <w:sz w:val="26"/>
          <w:szCs w:val="26"/>
          <w:lang w:val="de-DE"/>
        </w:rPr>
        <w:t>.</w:t>
      </w:r>
    </w:p>
    <w:p w14:paraId="165CBAC0" w14:textId="4C5FCC2E" w:rsidR="00F355A6" w:rsidRPr="002E23C6" w:rsidRDefault="002B0828" w:rsidP="002E23C6">
      <w:pPr>
        <w:pStyle w:val="Heading3"/>
        <w:spacing w:before="0" w:after="120" w:line="312" w:lineRule="auto"/>
        <w:jc w:val="both"/>
        <w:rPr>
          <w:rFonts w:cs="Times New Roman"/>
          <w:szCs w:val="26"/>
          <w:lang w:val="de-DE"/>
        </w:rPr>
      </w:pPr>
      <w:bookmarkStart w:id="76" w:name="_Toc423526154"/>
      <w:bookmarkStart w:id="77" w:name="_Toc467971033"/>
      <w:bookmarkStart w:id="78" w:name="_Toc469953591"/>
      <w:bookmarkStart w:id="79" w:name="_Toc500159370"/>
      <w:bookmarkStart w:id="80" w:name="_Toc59540547"/>
      <w:r w:rsidRPr="002E23C6">
        <w:rPr>
          <w:rFonts w:cs="Times New Roman"/>
          <w:szCs w:val="26"/>
          <w:lang w:val="de-DE"/>
        </w:rPr>
        <w:t>3.</w:t>
      </w:r>
      <w:r w:rsidR="002E23C6">
        <w:rPr>
          <w:rFonts w:cs="Times New Roman"/>
          <w:szCs w:val="26"/>
          <w:lang w:val="de-DE"/>
        </w:rPr>
        <w:t>6</w:t>
      </w:r>
      <w:r w:rsidRPr="002E23C6">
        <w:rPr>
          <w:rFonts w:cs="Times New Roman"/>
          <w:szCs w:val="26"/>
          <w:lang w:val="de-DE"/>
        </w:rPr>
        <w:t>.2.</w:t>
      </w:r>
      <w:r w:rsidR="00F355A6" w:rsidRPr="002E23C6">
        <w:rPr>
          <w:rFonts w:cs="Times New Roman"/>
          <w:szCs w:val="26"/>
          <w:lang w:val="de-DE"/>
        </w:rPr>
        <w:t xml:space="preserve"> Các chính sách hỗ trợ hoạt động chế biến và thương mại cà phê</w:t>
      </w:r>
      <w:bookmarkEnd w:id="76"/>
      <w:bookmarkEnd w:id="77"/>
      <w:bookmarkEnd w:id="78"/>
      <w:bookmarkEnd w:id="79"/>
      <w:r w:rsidR="0009359D" w:rsidRPr="002E23C6">
        <w:rPr>
          <w:rFonts w:cs="Times New Roman"/>
          <w:szCs w:val="26"/>
          <w:lang w:val="de-DE"/>
        </w:rPr>
        <w:t>:</w:t>
      </w:r>
      <w:bookmarkEnd w:id="80"/>
    </w:p>
    <w:p w14:paraId="7E7523E0" w14:textId="77777777" w:rsidR="00F355A6" w:rsidRPr="00FF6A89" w:rsidRDefault="00F355A6"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Quyết định 1137/QĐ-TTg năm 2017 phê duyệt Đề án nâng cao năng lực cạnh tranh các mặt hàng xuất khẩu của Việt Nam đến năm 2020, định hướng đến năm 2030 do Thủ tướng Chính phủ ban hành ngày 03/8/2017. Trong đó ở lĩnh vực nông nghiệp có mặt hàng cà phê.</w:t>
      </w:r>
    </w:p>
    <w:p w14:paraId="6EEE3731" w14:textId="77777777" w:rsidR="00F355A6" w:rsidRPr="00FF6A89" w:rsidRDefault="00F355A6"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 xml:space="preserve">Trong năm 2017, Quyết định 923/QĐ-TTg phê duyệt Chương trình mục tiêu Tái cơ cấu kinh tế nông nghiệp và phòng chống giảm nhẹ thiên tai, ổn định đời sống dân cư do Thủ tướng Chính phủ ban hành </w:t>
      </w:r>
      <w:r w:rsidRPr="00FF6A89">
        <w:rPr>
          <w:rFonts w:ascii="Times New Roman" w:hAnsi="Times New Roman" w:cs="Times New Roman"/>
          <w:iCs/>
          <w:sz w:val="26"/>
          <w:szCs w:val="26"/>
          <w:lang w:val="de-DE"/>
        </w:rPr>
        <w:t>ngày</w:t>
      </w:r>
      <w:r w:rsidRPr="00FF6A89">
        <w:rPr>
          <w:rFonts w:ascii="Times New Roman" w:hAnsi="Times New Roman" w:cs="Times New Roman"/>
          <w:color w:val="000000" w:themeColor="text1"/>
          <w:sz w:val="26"/>
          <w:szCs w:val="26"/>
          <w:lang w:val="de-DE"/>
        </w:rPr>
        <w:t xml:space="preserve"> 28/6/2017 hỗ trợ các doanh nghiệp thực hiện các dự án đầu tư về các lĩnh vực đặc biệt ưu đãi đầu tư xây dựng cơ sở sấy lúa, ngô, khoai, sắn, chế biến cà phê.</w:t>
      </w:r>
    </w:p>
    <w:p w14:paraId="43C84584" w14:textId="799006B7" w:rsidR="00F355A6" w:rsidRPr="00FF6A89" w:rsidRDefault="002B0828" w:rsidP="003C7E0F">
      <w:pPr>
        <w:spacing w:before="120" w:after="120"/>
        <w:ind w:firstLine="720"/>
        <w:jc w:val="both"/>
        <w:rPr>
          <w:rFonts w:ascii="Times New Roman" w:hAnsi="Times New Roman" w:cs="Times New Roman"/>
          <w:color w:val="000000" w:themeColor="text1"/>
          <w:sz w:val="26"/>
          <w:szCs w:val="26"/>
          <w:lang w:val="de-DE"/>
        </w:rPr>
      </w:pPr>
      <w:r w:rsidRPr="00FF6A89">
        <w:rPr>
          <w:rFonts w:ascii="Times New Roman" w:hAnsi="Times New Roman" w:cs="Times New Roman"/>
          <w:color w:val="000000" w:themeColor="text1"/>
          <w:sz w:val="26"/>
          <w:szCs w:val="26"/>
          <w:lang w:val="de-DE"/>
        </w:rPr>
        <w:t xml:space="preserve">Ngày </w:t>
      </w:r>
      <w:r w:rsidR="000C54B5" w:rsidRPr="00FF6A89">
        <w:rPr>
          <w:rFonts w:ascii="Times New Roman" w:hAnsi="Times New Roman" w:cs="Times New Roman"/>
          <w:color w:val="000000" w:themeColor="text1"/>
          <w:sz w:val="26"/>
          <w:szCs w:val="26"/>
          <w:lang w:val="de-DE"/>
        </w:rPr>
        <w:t xml:space="preserve">15/11/2017, </w:t>
      </w:r>
      <w:r w:rsidR="00F355A6" w:rsidRPr="00FF6A89">
        <w:rPr>
          <w:rFonts w:ascii="Times New Roman" w:hAnsi="Times New Roman" w:cs="Times New Roman"/>
          <w:color w:val="000000" w:themeColor="text1"/>
          <w:sz w:val="26"/>
          <w:szCs w:val="26"/>
          <w:lang w:val="de-DE"/>
        </w:rPr>
        <w:t xml:space="preserve">Bộ NN-PTNT đã phê duyệt đề án khung phát triển sản phẩm quốc gia “Cà phê Việt Nam chất lượng </w:t>
      </w:r>
      <w:r w:rsidR="00F355A6" w:rsidRPr="00FF6A89">
        <w:rPr>
          <w:rFonts w:ascii="Times New Roman" w:hAnsi="Times New Roman" w:cs="Times New Roman"/>
          <w:iCs/>
          <w:sz w:val="26"/>
          <w:szCs w:val="26"/>
          <w:lang w:val="de-DE"/>
        </w:rPr>
        <w:t>cao</w:t>
      </w:r>
      <w:r w:rsidR="00F355A6" w:rsidRPr="00FF6A89">
        <w:rPr>
          <w:rFonts w:ascii="Times New Roman" w:hAnsi="Times New Roman" w:cs="Times New Roman"/>
          <w:color w:val="000000" w:themeColor="text1"/>
          <w:sz w:val="26"/>
          <w:szCs w:val="26"/>
          <w:lang w:val="de-DE"/>
        </w:rPr>
        <w:t xml:space="preserve">” với tổng kinh phí dự kiến khoảng 170 tỷ đồng, thời gian thực hiện đề án là giai đoạn 2018-2023, tầm nhìn đến năm 2030. Cụ thể, đề án này đặt ra mục tiêu cụ thể nhằm phát triển liên kết sản xuất, tiêu thụ, xây dựng vùng nguyên liệu cà phê hàng hóa chất lượng cao quy mô lớn, có hệ thống sấy, kho bảo quản và nhà máy chế biến phù hợp với quy mô sản xuất. Nâng cao chuỗi thu nhập của người trồng cà phê trên đơn vị diện tích gieo trồng thông qua việc gia tăng giá trị sản phẩm cà phê: Đến năm 2020 tăng 5% và đến 2023 là 7% so với mức thu nhập bình quân niên vụ 2013-2014. Bên cạnh đó, hoàn thiện </w:t>
      </w:r>
      <w:r w:rsidR="009E2A16" w:rsidRPr="00FF6A89">
        <w:rPr>
          <w:rFonts w:ascii="Times New Roman" w:hAnsi="Times New Roman" w:cs="Times New Roman"/>
          <w:color w:val="000000" w:themeColor="text1"/>
          <w:sz w:val="26"/>
          <w:szCs w:val="26"/>
          <w:lang w:val="de-DE"/>
        </w:rPr>
        <w:t>chuỗi giá trị xuất khẩu xuất khẩu</w:t>
      </w:r>
      <w:r w:rsidR="00F355A6" w:rsidRPr="00FF6A89">
        <w:rPr>
          <w:rFonts w:ascii="Times New Roman" w:hAnsi="Times New Roman" w:cs="Times New Roman"/>
          <w:color w:val="000000" w:themeColor="text1"/>
          <w:sz w:val="26"/>
          <w:szCs w:val="26"/>
          <w:lang w:val="de-DE"/>
        </w:rPr>
        <w:t xml:space="preserve"> sản xuất tiêu thụ cà phê, xây dựng được thương hiệu cà phê Việt Nam chất lượng cao, có khả năng cạnh tranh cao trên thị trường trong nước và xuất khẩu; nâng giá cà phê xuất khẩu của Việt Nam đến 2020 tương đương với các nước trong khu vực và quốc tế trong cùng nhóm chất lượng. Dự kiến, tổng kinh phí thực hiện đề án khoảng 170 tỷ đồng, trong đó ngân sách nhà nước là 110 tỷ đồng, ngân sách từ các doanh nghiệp, nông dân, vốn vay tín dụng là 60 tỷ đồng.</w:t>
      </w:r>
    </w:p>
    <w:p w14:paraId="751FB663" w14:textId="482E2232" w:rsidR="00F355A6" w:rsidRPr="00FF6A89" w:rsidRDefault="00F355A6"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Quyết định 421/QĐ-UBND năm 2017 Kế hoạch triển khai Đề án nông nghiệp ứng dụng công nghệ cao tỉnh Đăk Lăk đến năm 2020. Dự án xây dựng bản đồ dinh dưỡng cho cà phê. Triển khai các dự án ưu tiên đầu tư (Theo Đề án đã được phê duyệt tại Quyết định 2724/QĐ-UBND ngày 25/12/2013 của UBND Tỉnh về việc phê duyệt Đề án phát triển nông nghiệp ứng dụng công nghệ cao trên địa bàn tỉnh đến năm 2020)</w:t>
      </w:r>
      <w:r w:rsidR="00C01CFE" w:rsidRPr="00FF6A89">
        <w:rPr>
          <w:rFonts w:ascii="Times New Roman" w:hAnsi="Times New Roman" w:cs="Times New Roman"/>
          <w:bCs/>
          <w:color w:val="000000" w:themeColor="text1"/>
          <w:sz w:val="26"/>
          <w:szCs w:val="26"/>
          <w:lang w:val="de-DE"/>
        </w:rPr>
        <w:t>.</w:t>
      </w:r>
    </w:p>
    <w:p w14:paraId="0AE3FD2B" w14:textId="019BFDDF" w:rsidR="00134DA0" w:rsidRPr="00FF6A89" w:rsidRDefault="00450DA5"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lastRenderedPageBreak/>
        <w:t xml:space="preserve">Ngày 31/12/2019 Chính phủ đã ban hành </w:t>
      </w:r>
      <w:r w:rsidR="00F073D0" w:rsidRPr="00FF6A89">
        <w:rPr>
          <w:rFonts w:ascii="Times New Roman" w:hAnsi="Times New Roman" w:cs="Times New Roman"/>
          <w:bCs/>
          <w:color w:val="000000" w:themeColor="text1"/>
          <w:sz w:val="26"/>
          <w:szCs w:val="26"/>
          <w:lang w:val="de-DE"/>
        </w:rPr>
        <w:t xml:space="preserve">Quyết định 4055/QĐ-BKHCN ngày 31/12/2019 về việc công bố tiêu chuẩn quốc gia đối với cà phê </w:t>
      </w:r>
      <w:r w:rsidR="00F073D0" w:rsidRPr="00FF6A89">
        <w:rPr>
          <w:rFonts w:ascii="Times New Roman" w:hAnsi="Times New Roman" w:cs="Times New Roman"/>
          <w:iCs/>
          <w:sz w:val="26"/>
          <w:szCs w:val="26"/>
          <w:lang w:val="de-DE"/>
        </w:rPr>
        <w:t>hỗn</w:t>
      </w:r>
      <w:r w:rsidR="00F073D0" w:rsidRPr="00FF6A89">
        <w:rPr>
          <w:rFonts w:ascii="Times New Roman" w:hAnsi="Times New Roman" w:cs="Times New Roman"/>
          <w:bCs/>
          <w:color w:val="000000" w:themeColor="text1"/>
          <w:sz w:val="26"/>
          <w:szCs w:val="26"/>
          <w:lang w:val="de-DE"/>
        </w:rPr>
        <w:t xml:space="preserve"> hợ</w:t>
      </w:r>
      <w:r w:rsidRPr="00FF6A89">
        <w:rPr>
          <w:rFonts w:ascii="Times New Roman" w:hAnsi="Times New Roman" w:cs="Times New Roman"/>
          <w:bCs/>
          <w:color w:val="000000" w:themeColor="text1"/>
          <w:sz w:val="26"/>
          <w:szCs w:val="26"/>
          <w:lang w:val="de-DE"/>
        </w:rPr>
        <w:t xml:space="preserve">p hòa tan. Chính phủ ban hành </w:t>
      </w:r>
      <w:r w:rsidR="002F27C6" w:rsidRPr="00FF6A89">
        <w:rPr>
          <w:rFonts w:ascii="Times New Roman" w:hAnsi="Times New Roman" w:cs="Times New Roman"/>
          <w:bCs/>
          <w:color w:val="000000" w:themeColor="text1"/>
          <w:sz w:val="26"/>
          <w:szCs w:val="26"/>
          <w:lang w:val="de-DE"/>
        </w:rPr>
        <w:t>N</w:t>
      </w:r>
      <w:r w:rsidR="00E01CA4" w:rsidRPr="00FF6A89">
        <w:rPr>
          <w:rFonts w:ascii="Times New Roman" w:hAnsi="Times New Roman" w:cs="Times New Roman"/>
          <w:bCs/>
          <w:color w:val="000000" w:themeColor="text1"/>
          <w:sz w:val="26"/>
          <w:szCs w:val="26"/>
          <w:lang w:val="de-DE"/>
        </w:rPr>
        <w:t>ghị định số 98/2018/NĐ-CP về chính sách khuyến khích phát triển hợp tác, liên kết trong sản xuất và tiêu thụ sản phẩm nông nghiệ</w:t>
      </w:r>
      <w:r w:rsidRPr="00FF6A89">
        <w:rPr>
          <w:rFonts w:ascii="Times New Roman" w:hAnsi="Times New Roman" w:cs="Times New Roman"/>
          <w:bCs/>
          <w:color w:val="000000" w:themeColor="text1"/>
          <w:sz w:val="26"/>
          <w:szCs w:val="26"/>
          <w:lang w:val="de-DE"/>
        </w:rPr>
        <w:t xml:space="preserve">p, trong đó có quy định về liên kết theo chuỗi giá trị sản phẩm nông nghiệp, vùng sản xuất nông nghiệp hàng hóa tập trung. </w:t>
      </w:r>
    </w:p>
    <w:p w14:paraId="5866F2E2" w14:textId="4EA1FEF5" w:rsidR="009B4381" w:rsidRPr="00FF6A89" w:rsidRDefault="002E0F24" w:rsidP="003C7E0F">
      <w:pPr>
        <w:spacing w:before="120" w:after="120"/>
        <w:ind w:firstLine="720"/>
        <w:jc w:val="both"/>
        <w:rPr>
          <w:rFonts w:ascii="Times New Roman" w:hAnsi="Times New Roman" w:cs="Times New Roman"/>
          <w:bCs/>
          <w:color w:val="000000" w:themeColor="text1"/>
          <w:sz w:val="26"/>
          <w:szCs w:val="26"/>
          <w:lang w:val="de-DE"/>
        </w:rPr>
      </w:pPr>
      <w:hyperlink r:id="rId28" w:history="1">
        <w:r w:rsidR="009B4381" w:rsidRPr="00FF6A89">
          <w:rPr>
            <w:rFonts w:ascii="Times New Roman" w:hAnsi="Times New Roman" w:cs="Times New Roman"/>
            <w:bCs/>
            <w:color w:val="000000" w:themeColor="text1"/>
            <w:sz w:val="26"/>
            <w:szCs w:val="26"/>
            <w:lang w:val="de-DE"/>
          </w:rPr>
          <w:t>Quyết định 4653/QĐ-BNN-KHCN năm 2017 về phê duyệt Đề án khung phát triển sản phẩm quốc gia “Cà phê Việt Nam chất lượng cao” do Bộ trưởng Bộ Nông nghiệp và Phát triển nông thôn ban hành</w:t>
        </w:r>
      </w:hyperlink>
      <w:r w:rsidR="009B4381" w:rsidRPr="00FF6A89">
        <w:rPr>
          <w:rFonts w:ascii="Times New Roman" w:hAnsi="Times New Roman" w:cs="Times New Roman"/>
          <w:bCs/>
          <w:color w:val="000000" w:themeColor="text1"/>
          <w:sz w:val="26"/>
          <w:szCs w:val="26"/>
          <w:lang w:val="de-DE"/>
        </w:rPr>
        <w:t xml:space="preserve">. Theo đó, Bộ Nông nghiệp và phát triển nông thôn triển khai xây dựng mô hình “Hoàn thiện và mở rộng sản xuất nông nghiệp hàng hóa quy mô lớn gắn với cơ giới hóa đồng bộ theo chuỗi giá trị từ sản xuất đến xây dựng </w:t>
      </w:r>
      <w:r w:rsidR="009B4381" w:rsidRPr="00FF6A89">
        <w:rPr>
          <w:rFonts w:ascii="Times New Roman" w:hAnsi="Times New Roman" w:cs="Times New Roman"/>
          <w:iCs/>
          <w:sz w:val="26"/>
          <w:szCs w:val="26"/>
          <w:lang w:val="de-DE"/>
        </w:rPr>
        <w:t>thương</w:t>
      </w:r>
      <w:r w:rsidR="009B4381" w:rsidRPr="00FF6A89">
        <w:rPr>
          <w:rFonts w:ascii="Times New Roman" w:hAnsi="Times New Roman" w:cs="Times New Roman"/>
          <w:bCs/>
          <w:color w:val="000000" w:themeColor="text1"/>
          <w:sz w:val="26"/>
          <w:szCs w:val="26"/>
          <w:lang w:val="de-DE"/>
        </w:rPr>
        <w:t xml:space="preserve"> hiệu”. Theo đó, sẽ xây dựng được 6 mô hình sản xuất hàng hóa quy mô lớn đối với sản phẩm lúa gạo ở ĐBSCL và cà phê ở Tây Nguyên. Mục tiêu mô hình nhăm xây dựng các chuỗi giá trị cà phê bền vững, đảm bảo 100% sản phẩm được sản xuất theo quy trình sản xuất chất lượng cao, đáp ứng tiêu chuẩn an toàn vệ sinh thực phẩm và được doanh nghiệp liên kết cung ứng đầu vào và bao tiêu sản phẩm đầu ra; Đảm bảo tỷ lệ cơ giới hóa tối thiểu ở mỗi khâu của quy trình sản xuất là từ 80% trở lên và tất cả các khâu trong chuỗi giá trị; Lao động vận hành sử dụng máy móc, thiết bị phải qua đào tạo, có bảo hộ lao động phù hợp theo quy định, 100% người dân sản xuất cà phê trong mô hình được tập huấn về kỹ thuật sản xuất tiên tiến, bền vững. Các tổ chức nông dân/hợp tác xã, doanh nghiệp tham gia mô hình sẽ được hỗ trợ các loại máy móc thiết bị như máy làm đất, phun phân, thuốc, máy phân loại hạt cà phê (máy bắn màu), dây chuyền rang xay đóng gói cà phê, xe vận chuyển vật tư, sản phẩm cà phê. Hạ tầng đầu tư lò sấy, hệ thống chế biến cà phê (công nghệ chế biến ướt), nhà kính, kho chứa và bảo quản cho các hợp tác xã, cửa hàng giới thiệu sản phẩm. Dự kiến thời gian triển khai thực hiện thí điểm các mô hình từ năm 2020 đến 6/2022. Tổng kinh phí thực hiện là hơn 319 tỷ đồng, trong đó nguồn vốn hộ trợ từ Dự án Chuyển đổi nông nghiệp bền vững - VnSAT là 292 tỷ đồng, còn lại vốn đối dứng của địa phương và các đơn vị tham gia. Sau khi kết thúc thời gian thí điểm, sẽ tổng kết và nhân rộng các mô hình. </w:t>
      </w:r>
    </w:p>
    <w:p w14:paraId="1797DFBB" w14:textId="77C93B76" w:rsidR="00D96FE0" w:rsidRPr="00FF6A89" w:rsidRDefault="00D96FE0"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Trước động thái các nước Châu Âu nhập cà phê và hàng nông sản Việt Nam cảnh báo và chuẩn bị cấm các sản phẩm nông sản có dư lượng hoạt chất Glyphosate (trong thuốc trừ cỏ) ở mức cao hơn giới hạn cho phép ảnh hưởng đến an toàn chính sách năm 2019 vệ sinh thực phẩm và sức khỏe con người. Bộ Nông nghiệp và PTNT  đã ban hành Quyết định số 1186/QĐ-BNN-BVTV </w:t>
      </w:r>
      <w:r w:rsidRPr="00FF6A89">
        <w:rPr>
          <w:rFonts w:ascii="Times New Roman" w:hAnsi="Times New Roman" w:cs="Times New Roman"/>
          <w:iCs/>
          <w:sz w:val="26"/>
          <w:szCs w:val="26"/>
          <w:lang w:val="de-DE"/>
        </w:rPr>
        <w:t>ngày</w:t>
      </w:r>
      <w:r w:rsidRPr="00FF6A89">
        <w:rPr>
          <w:rFonts w:ascii="Times New Roman" w:hAnsi="Times New Roman" w:cs="Times New Roman"/>
          <w:bCs/>
          <w:color w:val="000000" w:themeColor="text1"/>
          <w:sz w:val="26"/>
          <w:szCs w:val="26"/>
          <w:lang w:val="de-DE"/>
        </w:rPr>
        <w:t xml:space="preserve"> 10/4/2019 về việc loại bỏ thuốc bảo vệ thực vật chứa hoạt chất Glyphosate (hoạt chất chính trong các </w:t>
      </w:r>
      <w:r w:rsidRPr="00FF6A89">
        <w:rPr>
          <w:rFonts w:ascii="Times New Roman" w:hAnsi="Times New Roman" w:cs="Times New Roman"/>
          <w:iCs/>
          <w:sz w:val="26"/>
          <w:szCs w:val="26"/>
          <w:lang w:val="de-DE"/>
        </w:rPr>
        <w:t>thuốc</w:t>
      </w:r>
      <w:r w:rsidRPr="00FF6A89">
        <w:rPr>
          <w:rFonts w:ascii="Times New Roman" w:hAnsi="Times New Roman" w:cs="Times New Roman"/>
          <w:bCs/>
          <w:color w:val="000000" w:themeColor="text1"/>
          <w:sz w:val="26"/>
          <w:szCs w:val="26"/>
          <w:lang w:val="de-DE"/>
        </w:rPr>
        <w:t xml:space="preserve"> diệt cỏ) ra khỏi Danh mục thuốc bảo vệ thực vật được phép sử dụng tại Việt Nam. Quyết định này góp phần nâng cao chất lượng cà phê Việt Nam để đáp ứng các yêu cầu nhập khẩu của các nước.</w:t>
      </w:r>
    </w:p>
    <w:p w14:paraId="3EAAD7F6" w14:textId="43D0EAD8" w:rsidR="00134DA0" w:rsidRPr="00FF6A89" w:rsidRDefault="00450DA5" w:rsidP="00450DA5">
      <w:pPr>
        <w:pStyle w:val="Heading2"/>
        <w:rPr>
          <w:rFonts w:cs="Times New Roman"/>
          <w:bCs/>
          <w:color w:val="000000" w:themeColor="text1"/>
          <w:lang w:val="de-DE"/>
        </w:rPr>
      </w:pPr>
      <w:bookmarkStart w:id="81" w:name="_Toc59540548"/>
      <w:r w:rsidRPr="00FF6A89">
        <w:rPr>
          <w:rFonts w:cs="Times New Roman"/>
          <w:bCs/>
          <w:color w:val="000000" w:themeColor="text1"/>
          <w:lang w:val="de-DE"/>
        </w:rPr>
        <w:lastRenderedPageBreak/>
        <w:t>3.</w:t>
      </w:r>
      <w:r w:rsidR="002E23C6">
        <w:rPr>
          <w:rFonts w:cs="Times New Roman"/>
          <w:bCs/>
          <w:color w:val="000000" w:themeColor="text1"/>
          <w:lang w:val="de-DE"/>
        </w:rPr>
        <w:t>7</w:t>
      </w:r>
      <w:r w:rsidRPr="00FF6A89">
        <w:rPr>
          <w:rFonts w:cs="Times New Roman"/>
          <w:bCs/>
          <w:color w:val="000000" w:themeColor="text1"/>
          <w:lang w:val="de-DE"/>
        </w:rPr>
        <w:t xml:space="preserve">. </w:t>
      </w:r>
      <w:r w:rsidR="00134DA0" w:rsidRPr="00FF6A89">
        <w:rPr>
          <w:rFonts w:cs="Times New Roman"/>
          <w:bCs/>
          <w:color w:val="000000" w:themeColor="text1"/>
          <w:lang w:val="de-DE"/>
        </w:rPr>
        <w:t>Một số chính sách của các thị trường xuất khẩu</w:t>
      </w:r>
      <w:bookmarkEnd w:id="81"/>
    </w:p>
    <w:p w14:paraId="63704793" w14:textId="2CE49520" w:rsidR="00062B2B" w:rsidRPr="00FF6A89" w:rsidRDefault="00450DA5"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N</w:t>
      </w:r>
      <w:r w:rsidR="00134DA0" w:rsidRPr="00FF6A89">
        <w:rPr>
          <w:rFonts w:ascii="Times New Roman" w:hAnsi="Times New Roman" w:cs="Times New Roman"/>
          <w:bCs/>
          <w:color w:val="000000" w:themeColor="text1"/>
          <w:sz w:val="26"/>
          <w:szCs w:val="26"/>
          <w:lang w:val="de-DE"/>
        </w:rPr>
        <w:t xml:space="preserve">gày 6/11/2019, Bộ Nông nghiệp Australia đã đề xuất kế hoạch cấm bán lẻ đối với các sản phẩm caffein nguyên chất và sản phẩm có hàm lượng caffein cô đặc cao. Mục đích đề xuất này nhằm khuyến cáo các nhà nhập </w:t>
      </w:r>
      <w:r w:rsidR="00134DA0" w:rsidRPr="00FF6A89">
        <w:rPr>
          <w:rFonts w:ascii="Times New Roman" w:hAnsi="Times New Roman" w:cs="Times New Roman"/>
          <w:iCs/>
          <w:sz w:val="26"/>
          <w:szCs w:val="26"/>
          <w:lang w:val="de-DE"/>
        </w:rPr>
        <w:t>khẩu</w:t>
      </w:r>
      <w:r w:rsidR="00134DA0" w:rsidRPr="00FF6A89">
        <w:rPr>
          <w:rFonts w:ascii="Times New Roman" w:hAnsi="Times New Roman" w:cs="Times New Roman"/>
          <w:bCs/>
          <w:color w:val="000000" w:themeColor="text1"/>
          <w:sz w:val="26"/>
          <w:szCs w:val="26"/>
          <w:lang w:val="de-DE"/>
        </w:rPr>
        <w:t xml:space="preserve"> về việc cơ quan Tiêu chuẩn về Thực phẩm của Australia và New Zealand (FSANZ) đã tham vấn cộng đồng về đề xuất khẩn cấp đối với việc cấm bán lẻ các sản phẩm caffein nguyên chất và sản phẩm có hàm lượng caffein cô đặc cao tại Australia và New Zealand. Nếu lệnh cấm được thực hiện sẽ ảnh hưởng tới việc nhập khẩu những sản phẩm thực phẩm này. </w:t>
      </w:r>
    </w:p>
    <w:p w14:paraId="16BC1B42" w14:textId="77777777" w:rsidR="00D96FE0" w:rsidRPr="00FF6A89" w:rsidRDefault="00D96FE0"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N</w:t>
      </w:r>
      <w:r w:rsidR="00D15281" w:rsidRPr="00FF6A89">
        <w:rPr>
          <w:rFonts w:ascii="Times New Roman" w:hAnsi="Times New Roman" w:cs="Times New Roman"/>
          <w:bCs/>
          <w:color w:val="000000" w:themeColor="text1"/>
          <w:sz w:val="26"/>
          <w:szCs w:val="26"/>
          <w:lang w:val="de-DE"/>
        </w:rPr>
        <w:t>gày 21/8</w:t>
      </w:r>
      <w:r w:rsidRPr="00FF6A89">
        <w:rPr>
          <w:rFonts w:ascii="Times New Roman" w:hAnsi="Times New Roman" w:cs="Times New Roman"/>
          <w:bCs/>
          <w:color w:val="000000" w:themeColor="text1"/>
          <w:sz w:val="26"/>
          <w:szCs w:val="26"/>
          <w:lang w:val="de-DE"/>
        </w:rPr>
        <w:t>/2020</w:t>
      </w:r>
      <w:r w:rsidR="00D15281" w:rsidRPr="00FF6A89">
        <w:rPr>
          <w:rFonts w:ascii="Times New Roman" w:hAnsi="Times New Roman" w:cs="Times New Roman"/>
          <w:bCs/>
          <w:color w:val="000000" w:themeColor="text1"/>
          <w:sz w:val="26"/>
          <w:szCs w:val="26"/>
          <w:lang w:val="de-DE"/>
        </w:rPr>
        <w:t xml:space="preserve">, Bộ Tài chính Ấn Độ ban hành Thông báo số 81/2020-Customs (N.T.) và Thông tư số 38/2020-Customs quy định về việc xác minh xuất xứ hàng hóa theo các Hiệp định thương mại mà Ấn Độ là thành viên. Các quy định này có hiệu lực thực hiện kể từ ngày 21/9. Theo đó, cơ quan hải quan Ấn Độ có thẩm quyền yêu cầu nhà nhập khẩu cung cấp thông tin về xuất xứ của lô hàng bao gồm: tờ khai hải quan nhập khẩu, các chứng từ nhập khẩu, chi tiết các thông tin của Giấy chứng nhận xuất xứ hàng hóa (C/O), quy trình sản xuất hàng hóa... Trường hợp nhà nhập khẩu không cung cấp được các thông tin, chứng từ nói trên, cơ quan hải quan Ấn Độ sẽ không cho hưởng thuế ưu đãi và tiến hành xác minh xuất xứ bắt buộc đối với tất cả các lô hàng từ cùng một nhà xuất khẩu cho đến khi đáp ứng yêu cầu xác minh từ hải quan Ấn Độ. </w:t>
      </w:r>
    </w:p>
    <w:p w14:paraId="42FFF809" w14:textId="47CA5470" w:rsidR="00134DA0" w:rsidRPr="00FF6A89" w:rsidRDefault="00D15281"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Ủy ban Châu Âu vừa công bố hướng dẫn cập nhật về Hiệp định Thương mại Tự do giữa Việt Nam - EU (EVFTA), trong đó tập trung hướng dẫn về qui tắc xuất xứ. Hiệp định EVFTA có hiệu lực từ ngày 1/8/2020. Cho đến </w:t>
      </w:r>
      <w:r w:rsidRPr="00FF6A89">
        <w:rPr>
          <w:rFonts w:ascii="Times New Roman" w:hAnsi="Times New Roman" w:cs="Times New Roman"/>
          <w:iCs/>
          <w:sz w:val="26"/>
          <w:szCs w:val="26"/>
          <w:lang w:val="de-DE"/>
        </w:rPr>
        <w:t>hết</w:t>
      </w:r>
      <w:r w:rsidRPr="00FF6A89">
        <w:rPr>
          <w:rFonts w:ascii="Times New Roman" w:hAnsi="Times New Roman" w:cs="Times New Roman"/>
          <w:bCs/>
          <w:color w:val="000000" w:themeColor="text1"/>
          <w:sz w:val="26"/>
          <w:szCs w:val="26"/>
          <w:lang w:val="de-DE"/>
        </w:rPr>
        <w:t xml:space="preserve"> ngày 31/12/2022, GSP áp dụng cho Việt Nam song song với EVFTA, và do đó, doanh nghiệp có thể lựa chọn áp dụng ưu đãi nào có lợi nhất cho doanh nghiệp. </w:t>
      </w:r>
    </w:p>
    <w:p w14:paraId="3C60A82A" w14:textId="6B742302" w:rsidR="000250E5" w:rsidRPr="002E23C6" w:rsidRDefault="00A5106A" w:rsidP="002E23C6">
      <w:pPr>
        <w:pStyle w:val="Heading1"/>
        <w:spacing w:before="0" w:after="120" w:line="312" w:lineRule="auto"/>
        <w:jc w:val="both"/>
        <w:rPr>
          <w:rFonts w:cs="Times New Roman"/>
          <w:sz w:val="26"/>
          <w:szCs w:val="26"/>
          <w:lang w:val="de-DE"/>
        </w:rPr>
      </w:pPr>
      <w:bookmarkStart w:id="82" w:name="_Toc59540549"/>
      <w:r w:rsidRPr="002E23C6">
        <w:rPr>
          <w:rFonts w:cs="Times New Roman"/>
          <w:sz w:val="26"/>
          <w:szCs w:val="26"/>
          <w:lang w:val="de-DE"/>
        </w:rPr>
        <w:t>I</w:t>
      </w:r>
      <w:r w:rsidR="002E23C6">
        <w:rPr>
          <w:rFonts w:cs="Times New Roman"/>
          <w:sz w:val="26"/>
          <w:szCs w:val="26"/>
          <w:lang w:val="de-DE"/>
        </w:rPr>
        <w:t>V</w:t>
      </w:r>
      <w:r w:rsidRPr="002E23C6">
        <w:rPr>
          <w:rFonts w:cs="Times New Roman"/>
          <w:sz w:val="26"/>
          <w:szCs w:val="26"/>
          <w:lang w:val="de-DE"/>
        </w:rPr>
        <w:t>. KẾT LUẬN</w:t>
      </w:r>
      <w:bookmarkEnd w:id="82"/>
    </w:p>
    <w:p w14:paraId="63201B0A" w14:textId="7E0619B2" w:rsidR="00043F37" w:rsidRPr="00FF6A89" w:rsidRDefault="0041134A"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Thời gian qua, Nhà nước và các tổ chức đã </w:t>
      </w:r>
      <w:r w:rsidR="000C54B5" w:rsidRPr="00FF6A89">
        <w:rPr>
          <w:rFonts w:ascii="Times New Roman" w:hAnsi="Times New Roman" w:cs="Times New Roman"/>
          <w:bCs/>
          <w:color w:val="000000" w:themeColor="text1"/>
          <w:sz w:val="26"/>
          <w:szCs w:val="26"/>
          <w:lang w:val="de-DE"/>
        </w:rPr>
        <w:t>rất nhiều hỗ trợ</w:t>
      </w:r>
      <w:r w:rsidRPr="00FF6A89">
        <w:rPr>
          <w:rFonts w:ascii="Times New Roman" w:hAnsi="Times New Roman" w:cs="Times New Roman"/>
          <w:bCs/>
          <w:color w:val="000000" w:themeColor="text1"/>
          <w:sz w:val="26"/>
          <w:szCs w:val="26"/>
          <w:lang w:val="de-DE"/>
        </w:rPr>
        <w:t>, đầu tư phát triển ngành</w:t>
      </w:r>
      <w:r w:rsidR="000C54B5" w:rsidRPr="00FF6A89">
        <w:rPr>
          <w:rFonts w:ascii="Times New Roman" w:hAnsi="Times New Roman" w:cs="Times New Roman"/>
          <w:bCs/>
          <w:color w:val="000000" w:themeColor="text1"/>
          <w:sz w:val="26"/>
          <w:szCs w:val="26"/>
          <w:lang w:val="de-DE"/>
        </w:rPr>
        <w:t xml:space="preserve"> ngành cà phê</w:t>
      </w:r>
      <w:r w:rsidRPr="00FF6A89">
        <w:rPr>
          <w:rFonts w:ascii="Times New Roman" w:hAnsi="Times New Roman" w:cs="Times New Roman"/>
          <w:bCs/>
          <w:color w:val="000000" w:themeColor="text1"/>
          <w:sz w:val="26"/>
          <w:szCs w:val="26"/>
          <w:lang w:val="de-DE"/>
        </w:rPr>
        <w:t xml:space="preserve"> theo hướng bền vững như c</w:t>
      </w:r>
      <w:r w:rsidR="000C54B5" w:rsidRPr="00FF6A89">
        <w:rPr>
          <w:rFonts w:ascii="Times New Roman" w:hAnsi="Times New Roman" w:cs="Times New Roman"/>
          <w:bCs/>
          <w:color w:val="000000" w:themeColor="text1"/>
          <w:sz w:val="26"/>
          <w:szCs w:val="26"/>
          <w:lang w:val="de-DE"/>
        </w:rPr>
        <w:t>ác chính sách hỗ trợ về tín dụng, tái canh cà phê…</w:t>
      </w:r>
      <w:r w:rsidR="000A742C" w:rsidRPr="00FF6A89">
        <w:rPr>
          <w:rFonts w:ascii="Times New Roman" w:hAnsi="Times New Roman" w:cs="Times New Roman"/>
          <w:bCs/>
          <w:color w:val="000000" w:themeColor="text1"/>
          <w:sz w:val="26"/>
          <w:szCs w:val="26"/>
          <w:lang w:val="de-DE"/>
        </w:rPr>
        <w:t xml:space="preserve"> </w:t>
      </w:r>
      <w:r w:rsidR="000C54B5" w:rsidRPr="00FF6A89">
        <w:rPr>
          <w:rFonts w:ascii="Times New Roman" w:hAnsi="Times New Roman" w:cs="Times New Roman"/>
          <w:bCs/>
          <w:color w:val="000000" w:themeColor="text1"/>
          <w:sz w:val="26"/>
          <w:szCs w:val="26"/>
          <w:lang w:val="de-DE"/>
        </w:rPr>
        <w:t>kết hợp với các dự án lớn như dự án VnSAT của chính phủ, dự án Nescafe Plan của tập đoàn Nestle</w:t>
      </w:r>
      <w:r w:rsidR="000A742C" w:rsidRPr="00FF6A89">
        <w:rPr>
          <w:rFonts w:ascii="Times New Roman" w:hAnsi="Times New Roman" w:cs="Times New Roman"/>
          <w:bCs/>
          <w:color w:val="000000" w:themeColor="text1"/>
          <w:sz w:val="26"/>
          <w:szCs w:val="26"/>
          <w:lang w:val="de-DE"/>
        </w:rPr>
        <w:t xml:space="preserve"> tập huấn cho nông dân kỹ thuật sản xuất cà phê bền vữn</w:t>
      </w:r>
      <w:r w:rsidRPr="00FF6A89">
        <w:rPr>
          <w:rFonts w:ascii="Times New Roman" w:hAnsi="Times New Roman" w:cs="Times New Roman"/>
          <w:bCs/>
          <w:color w:val="000000" w:themeColor="text1"/>
          <w:sz w:val="26"/>
          <w:szCs w:val="26"/>
          <w:lang w:val="de-DE"/>
        </w:rPr>
        <w:t>g</w:t>
      </w:r>
      <w:r w:rsidR="000A742C" w:rsidRPr="00FF6A89">
        <w:rPr>
          <w:rFonts w:ascii="Times New Roman" w:hAnsi="Times New Roman" w:cs="Times New Roman"/>
          <w:bCs/>
          <w:color w:val="000000" w:themeColor="text1"/>
          <w:sz w:val="26"/>
          <w:szCs w:val="26"/>
          <w:lang w:val="de-DE"/>
        </w:rPr>
        <w:t xml:space="preserve">. </w:t>
      </w:r>
      <w:r w:rsidR="000C54B5" w:rsidRPr="00FF6A89">
        <w:rPr>
          <w:rFonts w:ascii="Times New Roman" w:hAnsi="Times New Roman" w:cs="Times New Roman"/>
          <w:bCs/>
          <w:color w:val="000000" w:themeColor="text1"/>
          <w:sz w:val="26"/>
          <w:szCs w:val="26"/>
          <w:lang w:val="de-DE"/>
        </w:rPr>
        <w:t xml:space="preserve">Nhờ vậy, năng suất và chất lượng sản phẩm </w:t>
      </w:r>
      <w:r w:rsidR="000A742C" w:rsidRPr="00FF6A89">
        <w:rPr>
          <w:rFonts w:ascii="Times New Roman" w:hAnsi="Times New Roman" w:cs="Times New Roman"/>
          <w:bCs/>
          <w:color w:val="000000" w:themeColor="text1"/>
          <w:sz w:val="26"/>
          <w:szCs w:val="26"/>
          <w:lang w:val="de-DE"/>
        </w:rPr>
        <w:t>ngày càng tăng.</w:t>
      </w:r>
      <w:r w:rsidR="000C54B5" w:rsidRPr="00FF6A89">
        <w:rPr>
          <w:rFonts w:ascii="Times New Roman" w:hAnsi="Times New Roman" w:cs="Times New Roman"/>
          <w:bCs/>
          <w:color w:val="000000" w:themeColor="text1"/>
          <w:sz w:val="26"/>
          <w:szCs w:val="26"/>
          <w:lang w:val="de-DE"/>
        </w:rPr>
        <w:t xml:space="preserve"> Tuy nhiên, do sản xuất của nông dân còn nhỏ lẻ, </w:t>
      </w:r>
      <w:r w:rsidR="000A742C" w:rsidRPr="00FF6A89">
        <w:rPr>
          <w:rFonts w:ascii="Times New Roman" w:hAnsi="Times New Roman" w:cs="Times New Roman"/>
          <w:bCs/>
          <w:color w:val="000000" w:themeColor="text1"/>
          <w:sz w:val="26"/>
          <w:szCs w:val="26"/>
          <w:lang w:val="de-DE"/>
        </w:rPr>
        <w:t>việc</w:t>
      </w:r>
      <w:r w:rsidR="000C54B5" w:rsidRPr="00FF6A89">
        <w:rPr>
          <w:rFonts w:ascii="Times New Roman" w:hAnsi="Times New Roman" w:cs="Times New Roman"/>
          <w:bCs/>
          <w:color w:val="000000" w:themeColor="text1"/>
          <w:sz w:val="26"/>
          <w:szCs w:val="26"/>
          <w:lang w:val="de-DE"/>
        </w:rPr>
        <w:t xml:space="preserve"> tuân thủ </w:t>
      </w:r>
      <w:r w:rsidR="000A742C" w:rsidRPr="00FF6A89">
        <w:rPr>
          <w:rFonts w:ascii="Times New Roman" w:hAnsi="Times New Roman" w:cs="Times New Roman"/>
          <w:bCs/>
          <w:color w:val="000000" w:themeColor="text1"/>
          <w:sz w:val="26"/>
          <w:szCs w:val="26"/>
          <w:lang w:val="de-DE"/>
        </w:rPr>
        <w:t xml:space="preserve">các kỹ thuật </w:t>
      </w:r>
      <w:r w:rsidR="000C54B5" w:rsidRPr="00FF6A89">
        <w:rPr>
          <w:rFonts w:ascii="Times New Roman" w:hAnsi="Times New Roman" w:cs="Times New Roman"/>
          <w:bCs/>
          <w:color w:val="000000" w:themeColor="text1"/>
          <w:sz w:val="26"/>
          <w:szCs w:val="26"/>
          <w:lang w:val="de-DE"/>
        </w:rPr>
        <w:t xml:space="preserve">sản xuất </w:t>
      </w:r>
      <w:r w:rsidR="000A742C" w:rsidRPr="00FF6A89">
        <w:rPr>
          <w:rFonts w:ascii="Times New Roman" w:hAnsi="Times New Roman" w:cs="Times New Roman"/>
          <w:bCs/>
          <w:color w:val="000000" w:themeColor="text1"/>
          <w:sz w:val="26"/>
          <w:szCs w:val="26"/>
          <w:lang w:val="de-DE"/>
        </w:rPr>
        <w:t xml:space="preserve">cà phê bền vững chưa cao, chưa đầu tư nhiều cho chế biến nên lợi nhuận chưa cao. Ngoài ra, biến động giá cả, những rủi ro về dịch bệnh trong năm qua cũng ảnh hưởng tới lợi nhuận của nông dân. </w:t>
      </w:r>
    </w:p>
    <w:p w14:paraId="61BA28EB" w14:textId="3677B694" w:rsidR="002072C9" w:rsidRPr="00FF6A89" w:rsidRDefault="002072C9"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Đối với đại lý thu mua cà phê, tuy có tỷ trọng chi phí và lợi nhuận nhỏ nhất trong </w:t>
      </w:r>
      <w:r w:rsidR="009E2A16" w:rsidRPr="00FF6A89">
        <w:rPr>
          <w:rFonts w:ascii="Times New Roman" w:hAnsi="Times New Roman" w:cs="Times New Roman"/>
          <w:bCs/>
          <w:color w:val="000000" w:themeColor="text1"/>
          <w:sz w:val="26"/>
          <w:szCs w:val="26"/>
          <w:lang w:val="de-DE"/>
        </w:rPr>
        <w:t>chuỗi giá trị xuất khẩu xuất khẩu</w:t>
      </w:r>
      <w:r w:rsidRPr="00FF6A89">
        <w:rPr>
          <w:rFonts w:ascii="Times New Roman" w:hAnsi="Times New Roman" w:cs="Times New Roman"/>
          <w:bCs/>
          <w:color w:val="000000" w:themeColor="text1"/>
          <w:sz w:val="26"/>
          <w:szCs w:val="26"/>
          <w:lang w:val="de-DE"/>
        </w:rPr>
        <w:t xml:space="preserve"> nhưng </w:t>
      </w:r>
      <w:r w:rsidR="000A742C" w:rsidRPr="00FF6A89">
        <w:rPr>
          <w:rFonts w:ascii="Times New Roman" w:hAnsi="Times New Roman" w:cs="Times New Roman"/>
          <w:bCs/>
          <w:color w:val="000000" w:themeColor="text1"/>
          <w:sz w:val="26"/>
          <w:szCs w:val="26"/>
          <w:lang w:val="de-DE"/>
        </w:rPr>
        <w:t>đây là những tác nhân</w:t>
      </w:r>
      <w:r w:rsidRPr="00FF6A89">
        <w:rPr>
          <w:rFonts w:ascii="Times New Roman" w:hAnsi="Times New Roman" w:cs="Times New Roman"/>
          <w:bCs/>
          <w:color w:val="000000" w:themeColor="text1"/>
          <w:sz w:val="26"/>
          <w:szCs w:val="26"/>
          <w:lang w:val="de-DE"/>
        </w:rPr>
        <w:t xml:space="preserve"> trung gian rất quan trọng giúp kết nối </w:t>
      </w:r>
      <w:r w:rsidR="000A742C" w:rsidRPr="00FF6A89">
        <w:rPr>
          <w:rFonts w:ascii="Times New Roman" w:hAnsi="Times New Roman" w:cs="Times New Roman"/>
          <w:bCs/>
          <w:color w:val="000000" w:themeColor="text1"/>
          <w:sz w:val="26"/>
          <w:szCs w:val="26"/>
          <w:lang w:val="de-DE"/>
        </w:rPr>
        <w:t xml:space="preserve">giữa </w:t>
      </w:r>
      <w:r w:rsidRPr="00FF6A89">
        <w:rPr>
          <w:rFonts w:ascii="Times New Roman" w:hAnsi="Times New Roman" w:cs="Times New Roman"/>
          <w:bCs/>
          <w:color w:val="000000" w:themeColor="text1"/>
          <w:sz w:val="26"/>
          <w:szCs w:val="26"/>
          <w:lang w:val="de-DE"/>
        </w:rPr>
        <w:t>nông dân đến doanh nghiệp</w:t>
      </w:r>
      <w:r w:rsidR="006D6BDB" w:rsidRPr="00FF6A89">
        <w:rPr>
          <w:rFonts w:ascii="Times New Roman" w:hAnsi="Times New Roman" w:cs="Times New Roman"/>
          <w:bCs/>
          <w:color w:val="000000" w:themeColor="text1"/>
          <w:sz w:val="26"/>
          <w:szCs w:val="26"/>
          <w:lang w:val="de-DE"/>
        </w:rPr>
        <w:t xml:space="preserve"> lớn trong bối </w:t>
      </w:r>
      <w:r w:rsidR="006D6BDB" w:rsidRPr="00FF6A89">
        <w:rPr>
          <w:rFonts w:ascii="Times New Roman" w:hAnsi="Times New Roman" w:cs="Times New Roman"/>
          <w:iCs/>
          <w:sz w:val="26"/>
          <w:szCs w:val="26"/>
          <w:lang w:val="de-DE"/>
        </w:rPr>
        <w:t>cảnh</w:t>
      </w:r>
      <w:r w:rsidR="006D6BDB" w:rsidRPr="00FF6A89">
        <w:rPr>
          <w:rFonts w:ascii="Times New Roman" w:hAnsi="Times New Roman" w:cs="Times New Roman"/>
          <w:bCs/>
          <w:color w:val="000000" w:themeColor="text1"/>
          <w:sz w:val="26"/>
          <w:szCs w:val="26"/>
          <w:lang w:val="de-DE"/>
        </w:rPr>
        <w:t xml:space="preserve"> các tổ chức HTX, THT cà </w:t>
      </w:r>
      <w:r w:rsidR="006D6BDB" w:rsidRPr="00FF6A89">
        <w:rPr>
          <w:rFonts w:ascii="Times New Roman" w:hAnsi="Times New Roman" w:cs="Times New Roman"/>
          <w:bCs/>
          <w:color w:val="000000" w:themeColor="text1"/>
          <w:sz w:val="26"/>
          <w:szCs w:val="26"/>
          <w:lang w:val="de-DE"/>
        </w:rPr>
        <w:lastRenderedPageBreak/>
        <w:t xml:space="preserve">phê chưa phát triển. Do các đại lý thường giữ hàng để hưởng chênh lệch nên nếu giá thị trường biến động giảm thì sẽ ảnh hưởng tới lợi nhuận của họ. </w:t>
      </w:r>
    </w:p>
    <w:p w14:paraId="3DC0BADA" w14:textId="77777777" w:rsidR="002072C9" w:rsidRPr="00FF6A89" w:rsidRDefault="006D6BDB"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Đối với các d</w:t>
      </w:r>
      <w:r w:rsidR="002072C9" w:rsidRPr="00FF6A89">
        <w:rPr>
          <w:rFonts w:ascii="Times New Roman" w:hAnsi="Times New Roman" w:cs="Times New Roman"/>
          <w:bCs/>
          <w:color w:val="000000" w:themeColor="text1"/>
          <w:sz w:val="26"/>
          <w:szCs w:val="26"/>
          <w:lang w:val="de-DE"/>
        </w:rPr>
        <w:t>oanh nghiệp</w:t>
      </w:r>
      <w:r w:rsidRPr="00FF6A89">
        <w:rPr>
          <w:rFonts w:ascii="Times New Roman" w:hAnsi="Times New Roman" w:cs="Times New Roman"/>
          <w:bCs/>
          <w:color w:val="000000" w:themeColor="text1"/>
          <w:sz w:val="26"/>
          <w:szCs w:val="26"/>
          <w:lang w:val="de-DE"/>
        </w:rPr>
        <w:t xml:space="preserve"> thu mua, chế biến, xuất khẩu</w:t>
      </w:r>
      <w:r w:rsidR="002072C9" w:rsidRPr="00FF6A89">
        <w:rPr>
          <w:rFonts w:ascii="Times New Roman" w:hAnsi="Times New Roman" w:cs="Times New Roman"/>
          <w:bCs/>
          <w:color w:val="000000" w:themeColor="text1"/>
          <w:sz w:val="26"/>
          <w:szCs w:val="26"/>
          <w:lang w:val="de-DE"/>
        </w:rPr>
        <w:t xml:space="preserve"> cà phê </w:t>
      </w:r>
      <w:r w:rsidRPr="00FF6A89">
        <w:rPr>
          <w:rFonts w:ascii="Times New Roman" w:hAnsi="Times New Roman" w:cs="Times New Roman"/>
          <w:iCs/>
          <w:sz w:val="26"/>
          <w:szCs w:val="26"/>
          <w:lang w:val="de-DE"/>
        </w:rPr>
        <w:t>đang</w:t>
      </w:r>
      <w:r w:rsidRPr="00FF6A89">
        <w:rPr>
          <w:rFonts w:ascii="Times New Roman" w:hAnsi="Times New Roman" w:cs="Times New Roman"/>
          <w:bCs/>
          <w:color w:val="000000" w:themeColor="text1"/>
          <w:sz w:val="26"/>
          <w:szCs w:val="26"/>
          <w:lang w:val="de-DE"/>
        </w:rPr>
        <w:t xml:space="preserve"> có sự cạnh tranh rất </w:t>
      </w:r>
      <w:r w:rsidR="002072C9" w:rsidRPr="00FF6A89">
        <w:rPr>
          <w:rFonts w:ascii="Times New Roman" w:hAnsi="Times New Roman" w:cs="Times New Roman"/>
          <w:bCs/>
          <w:color w:val="000000" w:themeColor="text1"/>
          <w:sz w:val="26"/>
          <w:szCs w:val="26"/>
          <w:lang w:val="de-DE"/>
        </w:rPr>
        <w:t xml:space="preserve">lớn </w:t>
      </w:r>
      <w:r w:rsidRPr="00FF6A89">
        <w:rPr>
          <w:rFonts w:ascii="Times New Roman" w:hAnsi="Times New Roman" w:cs="Times New Roman"/>
          <w:bCs/>
          <w:color w:val="000000" w:themeColor="text1"/>
          <w:sz w:val="26"/>
          <w:szCs w:val="26"/>
          <w:lang w:val="de-DE"/>
        </w:rPr>
        <w:t>từ</w:t>
      </w:r>
      <w:r w:rsidR="002072C9" w:rsidRPr="00FF6A89">
        <w:rPr>
          <w:rFonts w:ascii="Times New Roman" w:hAnsi="Times New Roman" w:cs="Times New Roman"/>
          <w:bCs/>
          <w:color w:val="000000" w:themeColor="text1"/>
          <w:sz w:val="26"/>
          <w:szCs w:val="26"/>
          <w:lang w:val="de-DE"/>
        </w:rPr>
        <w:t xml:space="preserve"> các doanh nghiệp nướ</w:t>
      </w:r>
      <w:r w:rsidR="00285FFD" w:rsidRPr="00FF6A89">
        <w:rPr>
          <w:rFonts w:ascii="Times New Roman" w:hAnsi="Times New Roman" w:cs="Times New Roman"/>
          <w:bCs/>
          <w:color w:val="000000" w:themeColor="text1"/>
          <w:sz w:val="26"/>
          <w:szCs w:val="26"/>
          <w:lang w:val="de-DE"/>
        </w:rPr>
        <w:t>c ngoài như</w:t>
      </w:r>
      <w:r w:rsidRPr="00FF6A89">
        <w:rPr>
          <w:rFonts w:ascii="Times New Roman" w:hAnsi="Times New Roman" w:cs="Times New Roman"/>
          <w:bCs/>
          <w:color w:val="000000" w:themeColor="text1"/>
          <w:sz w:val="26"/>
          <w:szCs w:val="26"/>
          <w:lang w:val="de-DE"/>
        </w:rPr>
        <w:t>:</w:t>
      </w:r>
      <w:r w:rsidR="00285FFD" w:rsidRPr="00FF6A89">
        <w:rPr>
          <w:rFonts w:ascii="Times New Roman" w:hAnsi="Times New Roman" w:cs="Times New Roman"/>
          <w:bCs/>
          <w:color w:val="000000" w:themeColor="text1"/>
          <w:sz w:val="26"/>
          <w:szCs w:val="26"/>
          <w:lang w:val="de-DE"/>
        </w:rPr>
        <w:t xml:space="preserve"> </w:t>
      </w:r>
      <w:r w:rsidRPr="00FF6A89">
        <w:rPr>
          <w:rFonts w:ascii="Times New Roman" w:hAnsi="Times New Roman" w:cs="Times New Roman"/>
          <w:bCs/>
          <w:color w:val="000000" w:themeColor="text1"/>
          <w:sz w:val="26"/>
          <w:szCs w:val="26"/>
          <w:lang w:val="de-DE"/>
        </w:rPr>
        <w:t xml:space="preserve">Nestle, </w:t>
      </w:r>
      <w:r w:rsidR="00285FFD" w:rsidRPr="00FF6A89">
        <w:rPr>
          <w:rFonts w:ascii="Times New Roman" w:hAnsi="Times New Roman" w:cs="Times New Roman"/>
          <w:bCs/>
          <w:color w:val="000000" w:themeColor="text1"/>
          <w:sz w:val="26"/>
          <w:szCs w:val="26"/>
          <w:lang w:val="de-DE"/>
        </w:rPr>
        <w:t>ACOM, OLAM...</w:t>
      </w:r>
      <w:r w:rsidRPr="00FF6A89">
        <w:rPr>
          <w:rFonts w:ascii="Times New Roman" w:hAnsi="Times New Roman" w:cs="Times New Roman"/>
          <w:bCs/>
          <w:color w:val="000000" w:themeColor="text1"/>
          <w:sz w:val="26"/>
          <w:szCs w:val="26"/>
          <w:lang w:val="de-DE"/>
        </w:rPr>
        <w:t xml:space="preserve">Các doanh nghiệp trong nước đang mất dần thị phần cả thị trường trong nước và thị phần xuất khẩu. </w:t>
      </w:r>
      <w:r w:rsidR="00285FFD" w:rsidRPr="00FF6A89">
        <w:rPr>
          <w:rFonts w:ascii="Times New Roman" w:hAnsi="Times New Roman" w:cs="Times New Roman"/>
          <w:bCs/>
          <w:color w:val="000000" w:themeColor="text1"/>
          <w:sz w:val="26"/>
          <w:szCs w:val="26"/>
          <w:lang w:val="de-DE"/>
        </w:rPr>
        <w:t xml:space="preserve">Khó khăn của doanh nghiệp </w:t>
      </w:r>
      <w:r w:rsidRPr="00FF6A89">
        <w:rPr>
          <w:rFonts w:ascii="Times New Roman" w:hAnsi="Times New Roman" w:cs="Times New Roman"/>
          <w:bCs/>
          <w:color w:val="000000" w:themeColor="text1"/>
          <w:sz w:val="26"/>
          <w:szCs w:val="26"/>
          <w:lang w:val="de-DE"/>
        </w:rPr>
        <w:t>nội địa</w:t>
      </w:r>
      <w:r w:rsidR="00285FFD" w:rsidRPr="00FF6A89">
        <w:rPr>
          <w:rFonts w:ascii="Times New Roman" w:hAnsi="Times New Roman" w:cs="Times New Roman"/>
          <w:bCs/>
          <w:color w:val="000000" w:themeColor="text1"/>
          <w:sz w:val="26"/>
          <w:szCs w:val="26"/>
          <w:lang w:val="de-DE"/>
        </w:rPr>
        <w:t xml:space="preserve"> khi cạnh tranh với doanh nghiệp nước ngoài </w:t>
      </w:r>
      <w:r w:rsidRPr="00FF6A89">
        <w:rPr>
          <w:rFonts w:ascii="Times New Roman" w:hAnsi="Times New Roman" w:cs="Times New Roman"/>
          <w:bCs/>
          <w:color w:val="000000" w:themeColor="text1"/>
          <w:sz w:val="26"/>
          <w:szCs w:val="26"/>
          <w:lang w:val="de-DE"/>
        </w:rPr>
        <w:t>do</w:t>
      </w:r>
      <w:r w:rsidR="00285FFD" w:rsidRPr="00FF6A89">
        <w:rPr>
          <w:rFonts w:ascii="Times New Roman" w:hAnsi="Times New Roman" w:cs="Times New Roman"/>
          <w:bCs/>
          <w:color w:val="000000" w:themeColor="text1"/>
          <w:sz w:val="26"/>
          <w:szCs w:val="26"/>
          <w:lang w:val="de-DE"/>
        </w:rPr>
        <w:t xml:space="preserve"> thiếu vốn đầu tư, quy mô sản xuất nhỏ, an toàn thực phẩm và chất lượng sản phẩm…</w:t>
      </w:r>
      <w:r w:rsidRPr="00FF6A89">
        <w:rPr>
          <w:rFonts w:ascii="Times New Roman" w:hAnsi="Times New Roman" w:cs="Times New Roman"/>
          <w:bCs/>
          <w:color w:val="000000" w:themeColor="text1"/>
          <w:sz w:val="26"/>
          <w:szCs w:val="26"/>
          <w:lang w:val="de-DE"/>
        </w:rPr>
        <w:t>Các công ty thu mua, chế biến, xuất khẩu thường chịu nhiều rủi ro liên quan đến biến động giá trên sàn kỳ hạn, các hợp đồng tương lai đã ký nhưng không mua được nguyên liệu, hoặc phải mua với giá cao đặc biệt trong đầu năm 2017.</w:t>
      </w:r>
    </w:p>
    <w:p w14:paraId="25CD2439" w14:textId="6CC61AE1" w:rsidR="00043F37" w:rsidRPr="00FF6A89" w:rsidRDefault="00043F37" w:rsidP="003C7E0F">
      <w:pPr>
        <w:spacing w:before="120" w:after="120"/>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color w:val="000000" w:themeColor="text1"/>
          <w:sz w:val="26"/>
          <w:szCs w:val="26"/>
          <w:lang w:val="de-DE"/>
        </w:rPr>
        <w:t xml:space="preserve">BĐKH </w:t>
      </w:r>
      <w:r w:rsidR="006D6BDB" w:rsidRPr="00FF6A89">
        <w:rPr>
          <w:rFonts w:ascii="Times New Roman" w:hAnsi="Times New Roman" w:cs="Times New Roman"/>
          <w:bCs/>
          <w:color w:val="000000" w:themeColor="text1"/>
          <w:sz w:val="26"/>
          <w:szCs w:val="26"/>
          <w:lang w:val="de-DE"/>
        </w:rPr>
        <w:t>đang ảnh hưởng tới sản xuất</w:t>
      </w:r>
      <w:r w:rsidRPr="00FF6A89">
        <w:rPr>
          <w:rFonts w:ascii="Times New Roman" w:hAnsi="Times New Roman" w:cs="Times New Roman"/>
          <w:bCs/>
          <w:color w:val="000000" w:themeColor="text1"/>
          <w:sz w:val="26"/>
          <w:szCs w:val="26"/>
          <w:lang w:val="de-DE"/>
        </w:rPr>
        <w:t xml:space="preserve"> cà phê ở </w:t>
      </w:r>
      <w:r w:rsidR="006D6BDB" w:rsidRPr="00FF6A89">
        <w:rPr>
          <w:rFonts w:ascii="Times New Roman" w:hAnsi="Times New Roman" w:cs="Times New Roman"/>
          <w:bCs/>
          <w:color w:val="000000" w:themeColor="text1"/>
          <w:sz w:val="26"/>
          <w:szCs w:val="26"/>
          <w:lang w:val="de-DE"/>
        </w:rPr>
        <w:t>Lâm Đồng</w:t>
      </w:r>
      <w:r w:rsidRPr="00FF6A89">
        <w:rPr>
          <w:rFonts w:ascii="Times New Roman" w:hAnsi="Times New Roman" w:cs="Times New Roman"/>
          <w:bCs/>
          <w:color w:val="000000" w:themeColor="text1"/>
          <w:sz w:val="26"/>
          <w:szCs w:val="26"/>
          <w:lang w:val="de-DE"/>
        </w:rPr>
        <w:t xml:space="preserve"> </w:t>
      </w:r>
      <w:r w:rsidR="006D6BDB" w:rsidRPr="00FF6A89">
        <w:rPr>
          <w:rFonts w:ascii="Times New Roman" w:hAnsi="Times New Roman" w:cs="Times New Roman"/>
          <w:bCs/>
          <w:color w:val="000000" w:themeColor="text1"/>
          <w:sz w:val="26"/>
          <w:szCs w:val="26"/>
          <w:lang w:val="de-DE"/>
        </w:rPr>
        <w:t xml:space="preserve">tần xuất về các đợt nóng, mưa, bão bất thường tăng hơn trong năm qua. Nguy cơ thiếu nước </w:t>
      </w:r>
      <w:r w:rsidR="006D6BDB" w:rsidRPr="00FF6A89">
        <w:rPr>
          <w:rFonts w:ascii="Times New Roman" w:hAnsi="Times New Roman" w:cs="Times New Roman"/>
          <w:iCs/>
          <w:sz w:val="26"/>
          <w:szCs w:val="26"/>
          <w:lang w:val="de-DE"/>
        </w:rPr>
        <w:t>trầm</w:t>
      </w:r>
      <w:r w:rsidR="006D6BDB" w:rsidRPr="00FF6A89">
        <w:rPr>
          <w:rFonts w:ascii="Times New Roman" w:hAnsi="Times New Roman" w:cs="Times New Roman"/>
          <w:bCs/>
          <w:color w:val="000000" w:themeColor="text1"/>
          <w:sz w:val="26"/>
          <w:szCs w:val="26"/>
          <w:lang w:val="de-DE"/>
        </w:rPr>
        <w:t xml:space="preserve"> trọng do mực nước ngầm giảm sâu tại một số vùng trồng cà phê Robusta đang ngày càng tăng.</w:t>
      </w:r>
      <w:r w:rsidR="00B83B83" w:rsidRPr="00FF6A89">
        <w:rPr>
          <w:rFonts w:ascii="Times New Roman" w:hAnsi="Times New Roman" w:cs="Times New Roman"/>
          <w:bCs/>
          <w:color w:val="000000" w:themeColor="text1"/>
          <w:sz w:val="26"/>
          <w:szCs w:val="26"/>
          <w:lang w:val="de-DE"/>
        </w:rPr>
        <w:t xml:space="preserve"> Thêm vào đó, chi phí đầu vào như nhân công, phân bón ngày càng tăng trong khi giá xuất khẩu giảm khiến người trồng cà phê ngày càng khó khăn. </w:t>
      </w:r>
    </w:p>
    <w:p w14:paraId="49F36F2E" w14:textId="77777777" w:rsidR="00FC5157" w:rsidRPr="00FF6A89" w:rsidRDefault="00FC5157" w:rsidP="00450DA5">
      <w:pPr>
        <w:adjustRightInd w:val="0"/>
        <w:snapToGrid w:val="0"/>
        <w:spacing w:after="120" w:line="312" w:lineRule="auto"/>
        <w:ind w:firstLine="720"/>
        <w:jc w:val="both"/>
        <w:rPr>
          <w:rFonts w:ascii="Times New Roman" w:hAnsi="Times New Roman" w:cs="Times New Roman"/>
          <w:bCs/>
          <w:color w:val="000000" w:themeColor="text1"/>
          <w:sz w:val="26"/>
          <w:szCs w:val="26"/>
          <w:lang w:val="de-DE"/>
        </w:rPr>
      </w:pPr>
    </w:p>
    <w:p w14:paraId="71BC832E" w14:textId="444B9F49" w:rsidR="0072710E" w:rsidRPr="00FF6A89" w:rsidRDefault="0072710E" w:rsidP="00450DA5">
      <w:pPr>
        <w:adjustRightInd w:val="0"/>
        <w:snapToGrid w:val="0"/>
        <w:spacing w:after="120" w:line="312" w:lineRule="auto"/>
        <w:ind w:firstLine="720"/>
        <w:jc w:val="both"/>
        <w:rPr>
          <w:rFonts w:ascii="Times New Roman" w:hAnsi="Times New Roman" w:cs="Times New Roman"/>
          <w:bCs/>
          <w:color w:val="000000" w:themeColor="text1"/>
          <w:sz w:val="26"/>
          <w:szCs w:val="26"/>
          <w:lang w:val="de-DE"/>
        </w:rPr>
      </w:pPr>
      <w:r w:rsidRPr="00FF6A89">
        <w:rPr>
          <w:rFonts w:ascii="Times New Roman" w:hAnsi="Times New Roman" w:cs="Times New Roman"/>
          <w:bCs/>
          <w:i/>
          <w:iCs/>
          <w:color w:val="000000" w:themeColor="text1"/>
          <w:lang w:val="de-DE"/>
        </w:rPr>
        <w:t>.</w:t>
      </w:r>
    </w:p>
    <w:p w14:paraId="1AFD14B3" w14:textId="661A898C" w:rsidR="00C7739D" w:rsidRPr="00FF6A89" w:rsidRDefault="00C7739D" w:rsidP="00450DA5">
      <w:pPr>
        <w:adjustRightInd w:val="0"/>
        <w:snapToGrid w:val="0"/>
        <w:spacing w:after="120" w:line="312" w:lineRule="auto"/>
        <w:ind w:firstLine="720"/>
        <w:jc w:val="both"/>
        <w:rPr>
          <w:rFonts w:ascii="Times New Roman" w:hAnsi="Times New Roman" w:cs="Times New Roman"/>
          <w:bCs/>
          <w:color w:val="000000" w:themeColor="text1"/>
          <w:sz w:val="26"/>
          <w:szCs w:val="26"/>
          <w:lang w:val="de-DE"/>
        </w:rPr>
      </w:pPr>
    </w:p>
    <w:p w14:paraId="6AA7F3E9" w14:textId="2948DC61" w:rsidR="00450DA5" w:rsidRPr="00FF6A89" w:rsidRDefault="00450DA5">
      <w:pPr>
        <w:adjustRightInd w:val="0"/>
        <w:snapToGrid w:val="0"/>
        <w:spacing w:after="120" w:line="312" w:lineRule="auto"/>
        <w:ind w:firstLine="720"/>
        <w:jc w:val="both"/>
        <w:rPr>
          <w:rFonts w:ascii="Times New Roman" w:hAnsi="Times New Roman" w:cs="Times New Roman"/>
          <w:bCs/>
          <w:color w:val="000000" w:themeColor="text1"/>
          <w:sz w:val="26"/>
          <w:szCs w:val="26"/>
          <w:lang w:val="de-DE"/>
        </w:rPr>
      </w:pPr>
    </w:p>
    <w:sectPr w:rsidR="00450DA5" w:rsidRPr="00FF6A89" w:rsidSect="0035310F">
      <w:footerReference w:type="default" r:id="rId29"/>
      <w:pgSz w:w="12240" w:h="15840"/>
      <w:pgMar w:top="1440" w:right="1157" w:bottom="1440" w:left="172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E3533" w14:textId="77777777" w:rsidR="00FB4F1D" w:rsidRDefault="00FB4F1D" w:rsidP="00291FE2">
      <w:pPr>
        <w:spacing w:after="0" w:line="240" w:lineRule="auto"/>
      </w:pPr>
      <w:r>
        <w:separator/>
      </w:r>
    </w:p>
  </w:endnote>
  <w:endnote w:type="continuationSeparator" w:id="0">
    <w:p w14:paraId="307312AB" w14:textId="77777777" w:rsidR="00FB4F1D" w:rsidRDefault="00FB4F1D" w:rsidP="0029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26646"/>
      <w:docPartObj>
        <w:docPartGallery w:val="Page Numbers (Bottom of Page)"/>
        <w:docPartUnique/>
      </w:docPartObj>
    </w:sdtPr>
    <w:sdtEndPr>
      <w:rPr>
        <w:rFonts w:ascii="Times New Roman" w:hAnsi="Times New Roman" w:cs="Times New Roman"/>
        <w:noProof/>
        <w:sz w:val="24"/>
        <w:szCs w:val="24"/>
      </w:rPr>
    </w:sdtEndPr>
    <w:sdtContent>
      <w:p w14:paraId="39185E3A" w14:textId="7269244F" w:rsidR="002E0F24" w:rsidRPr="002E0F24" w:rsidRDefault="002E0F24" w:rsidP="002E0F24">
        <w:pPr>
          <w:pStyle w:val="Footer"/>
          <w:jc w:val="center"/>
          <w:rPr>
            <w:rFonts w:ascii="Times New Roman" w:hAnsi="Times New Roman" w:cs="Times New Roman"/>
            <w:sz w:val="24"/>
            <w:szCs w:val="24"/>
          </w:rPr>
        </w:pPr>
        <w:r w:rsidRPr="0008355A">
          <w:rPr>
            <w:rFonts w:ascii="Times New Roman" w:hAnsi="Times New Roman" w:cs="Times New Roman"/>
            <w:sz w:val="24"/>
            <w:szCs w:val="24"/>
          </w:rPr>
          <w:fldChar w:fldCharType="begin"/>
        </w:r>
        <w:r w:rsidRPr="0008355A">
          <w:rPr>
            <w:rFonts w:ascii="Times New Roman" w:hAnsi="Times New Roman" w:cs="Times New Roman"/>
            <w:sz w:val="24"/>
            <w:szCs w:val="24"/>
          </w:rPr>
          <w:instrText xml:space="preserve"> PAGE   \* MERGEFORMAT </w:instrText>
        </w:r>
        <w:r w:rsidRPr="0008355A">
          <w:rPr>
            <w:rFonts w:ascii="Times New Roman" w:hAnsi="Times New Roman" w:cs="Times New Roman"/>
            <w:sz w:val="24"/>
            <w:szCs w:val="24"/>
          </w:rPr>
          <w:fldChar w:fldCharType="separate"/>
        </w:r>
        <w:r>
          <w:rPr>
            <w:rFonts w:ascii="Times New Roman" w:hAnsi="Times New Roman" w:cs="Times New Roman"/>
            <w:noProof/>
            <w:sz w:val="24"/>
            <w:szCs w:val="24"/>
          </w:rPr>
          <w:t>46</w:t>
        </w:r>
        <w:r w:rsidRPr="0008355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F69B6" w14:textId="77777777" w:rsidR="00FB4F1D" w:rsidRDefault="00FB4F1D" w:rsidP="00291FE2">
      <w:pPr>
        <w:spacing w:after="0" w:line="240" w:lineRule="auto"/>
      </w:pPr>
      <w:r>
        <w:separator/>
      </w:r>
    </w:p>
  </w:footnote>
  <w:footnote w:type="continuationSeparator" w:id="0">
    <w:p w14:paraId="6F7BECE5" w14:textId="77777777" w:rsidR="00FB4F1D" w:rsidRDefault="00FB4F1D" w:rsidP="00291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0.9pt;height:10.9pt" o:bullet="t">
        <v:imagedata r:id="rId1" o:title="mso40DD"/>
      </v:shape>
    </w:pict>
  </w:numPicBullet>
  <w:abstractNum w:abstractNumId="0" w15:restartNumberingAfterBreak="0">
    <w:nsid w:val="044E5931"/>
    <w:multiLevelType w:val="hybridMultilevel"/>
    <w:tmpl w:val="0998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33D0F"/>
    <w:multiLevelType w:val="hybridMultilevel"/>
    <w:tmpl w:val="14847D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21093"/>
    <w:multiLevelType w:val="hybridMultilevel"/>
    <w:tmpl w:val="0AA6E01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10EBB"/>
    <w:multiLevelType w:val="hybridMultilevel"/>
    <w:tmpl w:val="0E68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C107E"/>
    <w:multiLevelType w:val="hybridMultilevel"/>
    <w:tmpl w:val="5302FB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4113B"/>
    <w:multiLevelType w:val="hybridMultilevel"/>
    <w:tmpl w:val="86F0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D42BA"/>
    <w:multiLevelType w:val="hybridMultilevel"/>
    <w:tmpl w:val="32E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56E1B"/>
    <w:multiLevelType w:val="hybridMultilevel"/>
    <w:tmpl w:val="4266A2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1691B"/>
    <w:multiLevelType w:val="hybridMultilevel"/>
    <w:tmpl w:val="FF2A92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4734"/>
    <w:multiLevelType w:val="hybridMultilevel"/>
    <w:tmpl w:val="95042C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94275"/>
    <w:multiLevelType w:val="hybridMultilevel"/>
    <w:tmpl w:val="6B10BEA0"/>
    <w:lvl w:ilvl="0" w:tplc="6400C80A">
      <w:start w:val="1"/>
      <w:numFmt w:val="bullet"/>
      <w:lvlText w:val="-"/>
      <w:lvlJc w:val="left"/>
      <w:pPr>
        <w:ind w:left="941" w:hanging="360"/>
      </w:pPr>
      <w:rPr>
        <w:rFonts w:ascii="Calibri" w:eastAsiaTheme="minorHAnsi" w:hAnsi="Calibri" w:cs="Calibri"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1" w15:restartNumberingAfterBreak="0">
    <w:nsid w:val="28C42D94"/>
    <w:multiLevelType w:val="hybridMultilevel"/>
    <w:tmpl w:val="E4FAE23A"/>
    <w:lvl w:ilvl="0" w:tplc="31503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DE4571"/>
    <w:multiLevelType w:val="hybridMultilevel"/>
    <w:tmpl w:val="FE56DCD0"/>
    <w:lvl w:ilvl="0" w:tplc="848C6E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80CC0"/>
    <w:multiLevelType w:val="hybridMultilevel"/>
    <w:tmpl w:val="8700B0FC"/>
    <w:lvl w:ilvl="0" w:tplc="3A52B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C7806"/>
    <w:multiLevelType w:val="hybridMultilevel"/>
    <w:tmpl w:val="CA5A730A"/>
    <w:lvl w:ilvl="0" w:tplc="6400C8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4339D"/>
    <w:multiLevelType w:val="hybridMultilevel"/>
    <w:tmpl w:val="A0EE56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93A85"/>
    <w:multiLevelType w:val="hybridMultilevel"/>
    <w:tmpl w:val="31D87EC8"/>
    <w:lvl w:ilvl="0" w:tplc="84D0B4E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F430B"/>
    <w:multiLevelType w:val="hybridMultilevel"/>
    <w:tmpl w:val="D270A0E8"/>
    <w:lvl w:ilvl="0" w:tplc="80C222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737C7"/>
    <w:multiLevelType w:val="hybridMultilevel"/>
    <w:tmpl w:val="81062EF2"/>
    <w:lvl w:ilvl="0" w:tplc="382A142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CB0D99"/>
    <w:multiLevelType w:val="hybridMultilevel"/>
    <w:tmpl w:val="9E0A5F2E"/>
    <w:lvl w:ilvl="0" w:tplc="05169C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52DB2"/>
    <w:multiLevelType w:val="hybridMultilevel"/>
    <w:tmpl w:val="93D4D4F8"/>
    <w:lvl w:ilvl="0" w:tplc="BE401222">
      <w:start w:val="6"/>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21B1CC6"/>
    <w:multiLevelType w:val="hybridMultilevel"/>
    <w:tmpl w:val="38AEBD22"/>
    <w:lvl w:ilvl="0" w:tplc="CADCFB9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3872725"/>
    <w:multiLevelType w:val="hybridMultilevel"/>
    <w:tmpl w:val="C186DC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DC2F91"/>
    <w:multiLevelType w:val="hybridMultilevel"/>
    <w:tmpl w:val="EF6A74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5374B"/>
    <w:multiLevelType w:val="hybridMultilevel"/>
    <w:tmpl w:val="AB16FEAE"/>
    <w:lvl w:ilvl="0" w:tplc="5296B5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9143A"/>
    <w:multiLevelType w:val="hybridMultilevel"/>
    <w:tmpl w:val="2FDEC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1E708F"/>
    <w:multiLevelType w:val="hybridMultilevel"/>
    <w:tmpl w:val="4DA06DD6"/>
    <w:lvl w:ilvl="0" w:tplc="6400C8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22850"/>
    <w:multiLevelType w:val="hybridMultilevel"/>
    <w:tmpl w:val="2F46E0CC"/>
    <w:lvl w:ilvl="0" w:tplc="DD0242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E50E4"/>
    <w:multiLevelType w:val="hybridMultilevel"/>
    <w:tmpl w:val="CE4A8412"/>
    <w:lvl w:ilvl="0" w:tplc="836C4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8E70A1"/>
    <w:multiLevelType w:val="hybridMultilevel"/>
    <w:tmpl w:val="41FC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20D04"/>
    <w:multiLevelType w:val="hybridMultilevel"/>
    <w:tmpl w:val="E7C61C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02A0"/>
    <w:multiLevelType w:val="hybridMultilevel"/>
    <w:tmpl w:val="F0BE3CF8"/>
    <w:lvl w:ilvl="0" w:tplc="09FEB7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51908"/>
    <w:multiLevelType w:val="hybridMultilevel"/>
    <w:tmpl w:val="FA72A3BE"/>
    <w:lvl w:ilvl="0" w:tplc="BE401222">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363AC3"/>
    <w:multiLevelType w:val="hybridMultilevel"/>
    <w:tmpl w:val="2F90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3"/>
  </w:num>
  <w:num w:numId="4">
    <w:abstractNumId w:val="14"/>
  </w:num>
  <w:num w:numId="5">
    <w:abstractNumId w:val="1"/>
  </w:num>
  <w:num w:numId="6">
    <w:abstractNumId w:val="8"/>
  </w:num>
  <w:num w:numId="7">
    <w:abstractNumId w:val="7"/>
  </w:num>
  <w:num w:numId="8">
    <w:abstractNumId w:val="4"/>
  </w:num>
  <w:num w:numId="9">
    <w:abstractNumId w:val="15"/>
  </w:num>
  <w:num w:numId="10">
    <w:abstractNumId w:val="23"/>
  </w:num>
  <w:num w:numId="11">
    <w:abstractNumId w:val="27"/>
  </w:num>
  <w:num w:numId="12">
    <w:abstractNumId w:val="2"/>
  </w:num>
  <w:num w:numId="13">
    <w:abstractNumId w:val="9"/>
  </w:num>
  <w:num w:numId="14">
    <w:abstractNumId w:val="31"/>
  </w:num>
  <w:num w:numId="15">
    <w:abstractNumId w:val="12"/>
  </w:num>
  <w:num w:numId="16">
    <w:abstractNumId w:val="10"/>
  </w:num>
  <w:num w:numId="17">
    <w:abstractNumId w:val="16"/>
  </w:num>
  <w:num w:numId="18">
    <w:abstractNumId w:val="0"/>
  </w:num>
  <w:num w:numId="19">
    <w:abstractNumId w:val="30"/>
  </w:num>
  <w:num w:numId="20">
    <w:abstractNumId w:val="17"/>
  </w:num>
  <w:num w:numId="21">
    <w:abstractNumId w:val="26"/>
  </w:num>
  <w:num w:numId="22">
    <w:abstractNumId w:val="24"/>
  </w:num>
  <w:num w:numId="23">
    <w:abstractNumId w:val="29"/>
  </w:num>
  <w:num w:numId="24">
    <w:abstractNumId w:val="6"/>
  </w:num>
  <w:num w:numId="25">
    <w:abstractNumId w:val="13"/>
  </w:num>
  <w:num w:numId="26">
    <w:abstractNumId w:val="19"/>
  </w:num>
  <w:num w:numId="27">
    <w:abstractNumId w:val="11"/>
  </w:num>
  <w:num w:numId="28">
    <w:abstractNumId w:val="28"/>
  </w:num>
  <w:num w:numId="29">
    <w:abstractNumId w:val="18"/>
  </w:num>
  <w:num w:numId="30">
    <w:abstractNumId w:val="32"/>
  </w:num>
  <w:num w:numId="31">
    <w:abstractNumId w:val="21"/>
  </w:num>
  <w:num w:numId="32">
    <w:abstractNumId w:val="20"/>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6A"/>
    <w:rsid w:val="00000040"/>
    <w:rsid w:val="00000FB0"/>
    <w:rsid w:val="00004392"/>
    <w:rsid w:val="00004A4A"/>
    <w:rsid w:val="000059D5"/>
    <w:rsid w:val="0000695C"/>
    <w:rsid w:val="000074F4"/>
    <w:rsid w:val="00010D99"/>
    <w:rsid w:val="00012B06"/>
    <w:rsid w:val="0001326D"/>
    <w:rsid w:val="00013C53"/>
    <w:rsid w:val="00013FE7"/>
    <w:rsid w:val="00016B2C"/>
    <w:rsid w:val="00017DAC"/>
    <w:rsid w:val="00017F29"/>
    <w:rsid w:val="00021027"/>
    <w:rsid w:val="0002228D"/>
    <w:rsid w:val="000236BA"/>
    <w:rsid w:val="00023E79"/>
    <w:rsid w:val="000246FD"/>
    <w:rsid w:val="0002489A"/>
    <w:rsid w:val="000250E5"/>
    <w:rsid w:val="00026520"/>
    <w:rsid w:val="00030D28"/>
    <w:rsid w:val="00032412"/>
    <w:rsid w:val="00032A02"/>
    <w:rsid w:val="0003418A"/>
    <w:rsid w:val="00034607"/>
    <w:rsid w:val="000357C7"/>
    <w:rsid w:val="000373AB"/>
    <w:rsid w:val="00040C47"/>
    <w:rsid w:val="0004118B"/>
    <w:rsid w:val="000422CC"/>
    <w:rsid w:val="00042B65"/>
    <w:rsid w:val="00043364"/>
    <w:rsid w:val="00043630"/>
    <w:rsid w:val="00043F37"/>
    <w:rsid w:val="00044891"/>
    <w:rsid w:val="00047C57"/>
    <w:rsid w:val="00050DC9"/>
    <w:rsid w:val="00052026"/>
    <w:rsid w:val="00052AA8"/>
    <w:rsid w:val="00053201"/>
    <w:rsid w:val="00054848"/>
    <w:rsid w:val="00055E6F"/>
    <w:rsid w:val="00056333"/>
    <w:rsid w:val="000566DF"/>
    <w:rsid w:val="0005685A"/>
    <w:rsid w:val="00061459"/>
    <w:rsid w:val="00062205"/>
    <w:rsid w:val="000626BD"/>
    <w:rsid w:val="00062B2B"/>
    <w:rsid w:val="000646BC"/>
    <w:rsid w:val="00065C94"/>
    <w:rsid w:val="0006620E"/>
    <w:rsid w:val="0006799B"/>
    <w:rsid w:val="00067C08"/>
    <w:rsid w:val="00067FCA"/>
    <w:rsid w:val="000700AA"/>
    <w:rsid w:val="000703A6"/>
    <w:rsid w:val="0007063D"/>
    <w:rsid w:val="00070829"/>
    <w:rsid w:val="00071272"/>
    <w:rsid w:val="00071C13"/>
    <w:rsid w:val="00071FDA"/>
    <w:rsid w:val="000726FD"/>
    <w:rsid w:val="0007399B"/>
    <w:rsid w:val="00074993"/>
    <w:rsid w:val="0008116F"/>
    <w:rsid w:val="0008261C"/>
    <w:rsid w:val="0008355A"/>
    <w:rsid w:val="00084276"/>
    <w:rsid w:val="000855B4"/>
    <w:rsid w:val="0008754B"/>
    <w:rsid w:val="000905BC"/>
    <w:rsid w:val="00091CBF"/>
    <w:rsid w:val="00092640"/>
    <w:rsid w:val="00092F8D"/>
    <w:rsid w:val="00093465"/>
    <w:rsid w:val="0009350C"/>
    <w:rsid w:val="0009359D"/>
    <w:rsid w:val="0009493B"/>
    <w:rsid w:val="00095D1F"/>
    <w:rsid w:val="00096496"/>
    <w:rsid w:val="0009713D"/>
    <w:rsid w:val="000971BE"/>
    <w:rsid w:val="000A0542"/>
    <w:rsid w:val="000A13AC"/>
    <w:rsid w:val="000A4AEA"/>
    <w:rsid w:val="000A4D45"/>
    <w:rsid w:val="000A4F1E"/>
    <w:rsid w:val="000A54F2"/>
    <w:rsid w:val="000A742C"/>
    <w:rsid w:val="000A74B8"/>
    <w:rsid w:val="000B0FDE"/>
    <w:rsid w:val="000B1B80"/>
    <w:rsid w:val="000B1CD5"/>
    <w:rsid w:val="000B3EBB"/>
    <w:rsid w:val="000B45D5"/>
    <w:rsid w:val="000B4875"/>
    <w:rsid w:val="000B4923"/>
    <w:rsid w:val="000B4A30"/>
    <w:rsid w:val="000B4EB9"/>
    <w:rsid w:val="000B67B2"/>
    <w:rsid w:val="000B71BC"/>
    <w:rsid w:val="000C0D9E"/>
    <w:rsid w:val="000C29B5"/>
    <w:rsid w:val="000C3625"/>
    <w:rsid w:val="000C4456"/>
    <w:rsid w:val="000C4E2C"/>
    <w:rsid w:val="000C54B5"/>
    <w:rsid w:val="000C6707"/>
    <w:rsid w:val="000C6B02"/>
    <w:rsid w:val="000C7C0F"/>
    <w:rsid w:val="000D0480"/>
    <w:rsid w:val="000D058B"/>
    <w:rsid w:val="000D05E5"/>
    <w:rsid w:val="000D103F"/>
    <w:rsid w:val="000D1AEC"/>
    <w:rsid w:val="000D2351"/>
    <w:rsid w:val="000D2D32"/>
    <w:rsid w:val="000D5EB4"/>
    <w:rsid w:val="000D62DE"/>
    <w:rsid w:val="000D669D"/>
    <w:rsid w:val="000D6867"/>
    <w:rsid w:val="000D7692"/>
    <w:rsid w:val="000E0E1A"/>
    <w:rsid w:val="000E2F59"/>
    <w:rsid w:val="000E4A44"/>
    <w:rsid w:val="000E4F81"/>
    <w:rsid w:val="000E6F5E"/>
    <w:rsid w:val="000F1415"/>
    <w:rsid w:val="000F1912"/>
    <w:rsid w:val="000F360C"/>
    <w:rsid w:val="000F38DF"/>
    <w:rsid w:val="000F5305"/>
    <w:rsid w:val="000F5CBF"/>
    <w:rsid w:val="001008BE"/>
    <w:rsid w:val="001031BE"/>
    <w:rsid w:val="001031DB"/>
    <w:rsid w:val="00103DC2"/>
    <w:rsid w:val="00105418"/>
    <w:rsid w:val="001070E9"/>
    <w:rsid w:val="00110A81"/>
    <w:rsid w:val="00110F43"/>
    <w:rsid w:val="0011240C"/>
    <w:rsid w:val="00114C9B"/>
    <w:rsid w:val="00114E92"/>
    <w:rsid w:val="00115936"/>
    <w:rsid w:val="00115B5F"/>
    <w:rsid w:val="0011669E"/>
    <w:rsid w:val="00116F25"/>
    <w:rsid w:val="001214C2"/>
    <w:rsid w:val="001221DA"/>
    <w:rsid w:val="001225F9"/>
    <w:rsid w:val="001226F4"/>
    <w:rsid w:val="00122CCA"/>
    <w:rsid w:val="00122FC0"/>
    <w:rsid w:val="001244D2"/>
    <w:rsid w:val="00124F4A"/>
    <w:rsid w:val="001254FA"/>
    <w:rsid w:val="00125EA3"/>
    <w:rsid w:val="001264AC"/>
    <w:rsid w:val="00127393"/>
    <w:rsid w:val="00127A44"/>
    <w:rsid w:val="00130CC0"/>
    <w:rsid w:val="0013261D"/>
    <w:rsid w:val="00133F28"/>
    <w:rsid w:val="00134872"/>
    <w:rsid w:val="001348C8"/>
    <w:rsid w:val="00134DA0"/>
    <w:rsid w:val="00137996"/>
    <w:rsid w:val="001411AA"/>
    <w:rsid w:val="00141777"/>
    <w:rsid w:val="0014279A"/>
    <w:rsid w:val="00142B64"/>
    <w:rsid w:val="00142C2E"/>
    <w:rsid w:val="00143FA3"/>
    <w:rsid w:val="00145119"/>
    <w:rsid w:val="00145217"/>
    <w:rsid w:val="00145700"/>
    <w:rsid w:val="00146566"/>
    <w:rsid w:val="00146CD3"/>
    <w:rsid w:val="00147C25"/>
    <w:rsid w:val="00150B02"/>
    <w:rsid w:val="00151078"/>
    <w:rsid w:val="00151B44"/>
    <w:rsid w:val="0015251E"/>
    <w:rsid w:val="001538B6"/>
    <w:rsid w:val="00155383"/>
    <w:rsid w:val="001561EB"/>
    <w:rsid w:val="001624F2"/>
    <w:rsid w:val="00162EC9"/>
    <w:rsid w:val="001636C7"/>
    <w:rsid w:val="00164892"/>
    <w:rsid w:val="0016499B"/>
    <w:rsid w:val="00165104"/>
    <w:rsid w:val="00165166"/>
    <w:rsid w:val="00165197"/>
    <w:rsid w:val="001661C0"/>
    <w:rsid w:val="00171DB7"/>
    <w:rsid w:val="00172391"/>
    <w:rsid w:val="00175BA1"/>
    <w:rsid w:val="00175DDB"/>
    <w:rsid w:val="00175FD3"/>
    <w:rsid w:val="0017630D"/>
    <w:rsid w:val="00181D8A"/>
    <w:rsid w:val="00182D21"/>
    <w:rsid w:val="0018346C"/>
    <w:rsid w:val="001838B4"/>
    <w:rsid w:val="00183B1B"/>
    <w:rsid w:val="00183D5A"/>
    <w:rsid w:val="001843C6"/>
    <w:rsid w:val="00184E2E"/>
    <w:rsid w:val="00184F8B"/>
    <w:rsid w:val="0018715A"/>
    <w:rsid w:val="00187D73"/>
    <w:rsid w:val="00187EA3"/>
    <w:rsid w:val="00190792"/>
    <w:rsid w:val="001928D0"/>
    <w:rsid w:val="00192B58"/>
    <w:rsid w:val="00192CD6"/>
    <w:rsid w:val="00192E1C"/>
    <w:rsid w:val="00193AD5"/>
    <w:rsid w:val="00193D9B"/>
    <w:rsid w:val="00194609"/>
    <w:rsid w:val="00194D20"/>
    <w:rsid w:val="00194F83"/>
    <w:rsid w:val="001960C8"/>
    <w:rsid w:val="001961D1"/>
    <w:rsid w:val="00197602"/>
    <w:rsid w:val="00197A8F"/>
    <w:rsid w:val="001A1A5F"/>
    <w:rsid w:val="001A2D34"/>
    <w:rsid w:val="001A4354"/>
    <w:rsid w:val="001B64A9"/>
    <w:rsid w:val="001B6F7A"/>
    <w:rsid w:val="001B7A1A"/>
    <w:rsid w:val="001C08A2"/>
    <w:rsid w:val="001C1A3A"/>
    <w:rsid w:val="001C7D8D"/>
    <w:rsid w:val="001D0D56"/>
    <w:rsid w:val="001D30FE"/>
    <w:rsid w:val="001D3120"/>
    <w:rsid w:val="001D35EA"/>
    <w:rsid w:val="001D3CB9"/>
    <w:rsid w:val="001D4F59"/>
    <w:rsid w:val="001D68CE"/>
    <w:rsid w:val="001D7D45"/>
    <w:rsid w:val="001E07FD"/>
    <w:rsid w:val="001E1CD3"/>
    <w:rsid w:val="001E2435"/>
    <w:rsid w:val="001E25AA"/>
    <w:rsid w:val="001E2DAD"/>
    <w:rsid w:val="001E3FDB"/>
    <w:rsid w:val="001E47E8"/>
    <w:rsid w:val="001E53C3"/>
    <w:rsid w:val="001E5DD5"/>
    <w:rsid w:val="001E67B7"/>
    <w:rsid w:val="001E78B9"/>
    <w:rsid w:val="001F0185"/>
    <w:rsid w:val="001F03AF"/>
    <w:rsid w:val="001F186F"/>
    <w:rsid w:val="001F2D5D"/>
    <w:rsid w:val="001F3EDB"/>
    <w:rsid w:val="001F3FAB"/>
    <w:rsid w:val="001F49F7"/>
    <w:rsid w:val="001F5B0E"/>
    <w:rsid w:val="001F68C0"/>
    <w:rsid w:val="001F6B1A"/>
    <w:rsid w:val="001F6DF7"/>
    <w:rsid w:val="001F75DD"/>
    <w:rsid w:val="00200C27"/>
    <w:rsid w:val="002022D3"/>
    <w:rsid w:val="00202DC2"/>
    <w:rsid w:val="002034A8"/>
    <w:rsid w:val="002034EC"/>
    <w:rsid w:val="002040DF"/>
    <w:rsid w:val="0020467C"/>
    <w:rsid w:val="002072C9"/>
    <w:rsid w:val="00210295"/>
    <w:rsid w:val="00211599"/>
    <w:rsid w:val="00211E1B"/>
    <w:rsid w:val="00213A0C"/>
    <w:rsid w:val="0021419A"/>
    <w:rsid w:val="00214771"/>
    <w:rsid w:val="00214C52"/>
    <w:rsid w:val="0021674A"/>
    <w:rsid w:val="00217557"/>
    <w:rsid w:val="0022081F"/>
    <w:rsid w:val="002246AC"/>
    <w:rsid w:val="00224AA8"/>
    <w:rsid w:val="00224E7D"/>
    <w:rsid w:val="0022503F"/>
    <w:rsid w:val="00225227"/>
    <w:rsid w:val="0022557B"/>
    <w:rsid w:val="002260DB"/>
    <w:rsid w:val="00227E2C"/>
    <w:rsid w:val="00231DD5"/>
    <w:rsid w:val="00232E12"/>
    <w:rsid w:val="002359D9"/>
    <w:rsid w:val="002362A8"/>
    <w:rsid w:val="00236502"/>
    <w:rsid w:val="00236B66"/>
    <w:rsid w:val="00236D5F"/>
    <w:rsid w:val="00237DB3"/>
    <w:rsid w:val="00240309"/>
    <w:rsid w:val="002421B0"/>
    <w:rsid w:val="002441AF"/>
    <w:rsid w:val="00246BAB"/>
    <w:rsid w:val="002474A8"/>
    <w:rsid w:val="00247A2D"/>
    <w:rsid w:val="0025246F"/>
    <w:rsid w:val="002529D7"/>
    <w:rsid w:val="00252B2E"/>
    <w:rsid w:val="0025372C"/>
    <w:rsid w:val="00254369"/>
    <w:rsid w:val="002547C1"/>
    <w:rsid w:val="00255047"/>
    <w:rsid w:val="002555FC"/>
    <w:rsid w:val="002560AD"/>
    <w:rsid w:val="0025668F"/>
    <w:rsid w:val="002568CB"/>
    <w:rsid w:val="00260AD2"/>
    <w:rsid w:val="00262629"/>
    <w:rsid w:val="00264059"/>
    <w:rsid w:val="00265A1F"/>
    <w:rsid w:val="00266047"/>
    <w:rsid w:val="00266C0D"/>
    <w:rsid w:val="00270959"/>
    <w:rsid w:val="00273AF1"/>
    <w:rsid w:val="00274583"/>
    <w:rsid w:val="00274732"/>
    <w:rsid w:val="00277C9B"/>
    <w:rsid w:val="0028369F"/>
    <w:rsid w:val="00285FFD"/>
    <w:rsid w:val="002916BD"/>
    <w:rsid w:val="00291B03"/>
    <w:rsid w:val="00291FE2"/>
    <w:rsid w:val="00292606"/>
    <w:rsid w:val="0029264D"/>
    <w:rsid w:val="002970CB"/>
    <w:rsid w:val="0029718D"/>
    <w:rsid w:val="00297C16"/>
    <w:rsid w:val="002A1552"/>
    <w:rsid w:val="002A1771"/>
    <w:rsid w:val="002A2060"/>
    <w:rsid w:val="002A4AE7"/>
    <w:rsid w:val="002A4EE1"/>
    <w:rsid w:val="002A5650"/>
    <w:rsid w:val="002A74F1"/>
    <w:rsid w:val="002B0828"/>
    <w:rsid w:val="002B0AD6"/>
    <w:rsid w:val="002B1684"/>
    <w:rsid w:val="002B1D71"/>
    <w:rsid w:val="002B1F8A"/>
    <w:rsid w:val="002B2072"/>
    <w:rsid w:val="002B4440"/>
    <w:rsid w:val="002B5F8B"/>
    <w:rsid w:val="002B6491"/>
    <w:rsid w:val="002B7FEC"/>
    <w:rsid w:val="002C01F1"/>
    <w:rsid w:val="002C02C1"/>
    <w:rsid w:val="002C0840"/>
    <w:rsid w:val="002C09B0"/>
    <w:rsid w:val="002C0FD6"/>
    <w:rsid w:val="002C33F6"/>
    <w:rsid w:val="002C39D9"/>
    <w:rsid w:val="002C4012"/>
    <w:rsid w:val="002C4220"/>
    <w:rsid w:val="002C45D7"/>
    <w:rsid w:val="002C4B5D"/>
    <w:rsid w:val="002C52F1"/>
    <w:rsid w:val="002C596B"/>
    <w:rsid w:val="002D0F3C"/>
    <w:rsid w:val="002D2221"/>
    <w:rsid w:val="002D3F20"/>
    <w:rsid w:val="002D4178"/>
    <w:rsid w:val="002D579E"/>
    <w:rsid w:val="002D6EA1"/>
    <w:rsid w:val="002E0E6B"/>
    <w:rsid w:val="002E0F24"/>
    <w:rsid w:val="002E1051"/>
    <w:rsid w:val="002E135E"/>
    <w:rsid w:val="002E1AC5"/>
    <w:rsid w:val="002E23C6"/>
    <w:rsid w:val="002E4302"/>
    <w:rsid w:val="002E49AF"/>
    <w:rsid w:val="002E4CFF"/>
    <w:rsid w:val="002E5510"/>
    <w:rsid w:val="002E6125"/>
    <w:rsid w:val="002E7509"/>
    <w:rsid w:val="002E7DE0"/>
    <w:rsid w:val="002F1741"/>
    <w:rsid w:val="002F27C6"/>
    <w:rsid w:val="002F356C"/>
    <w:rsid w:val="002F38AF"/>
    <w:rsid w:val="002F4416"/>
    <w:rsid w:val="002F5337"/>
    <w:rsid w:val="002F6EB5"/>
    <w:rsid w:val="00301426"/>
    <w:rsid w:val="00302481"/>
    <w:rsid w:val="0030258F"/>
    <w:rsid w:val="00303766"/>
    <w:rsid w:val="00305564"/>
    <w:rsid w:val="00305FB1"/>
    <w:rsid w:val="003074E7"/>
    <w:rsid w:val="00307F24"/>
    <w:rsid w:val="00310057"/>
    <w:rsid w:val="003102E1"/>
    <w:rsid w:val="00310872"/>
    <w:rsid w:val="003111C0"/>
    <w:rsid w:val="003117B4"/>
    <w:rsid w:val="00311C8B"/>
    <w:rsid w:val="00311D0E"/>
    <w:rsid w:val="00313F3B"/>
    <w:rsid w:val="003157B9"/>
    <w:rsid w:val="00320011"/>
    <w:rsid w:val="00320137"/>
    <w:rsid w:val="003202C4"/>
    <w:rsid w:val="00320C89"/>
    <w:rsid w:val="00321828"/>
    <w:rsid w:val="00322DAD"/>
    <w:rsid w:val="0032338C"/>
    <w:rsid w:val="00323FA2"/>
    <w:rsid w:val="00324161"/>
    <w:rsid w:val="00324E7F"/>
    <w:rsid w:val="003263C9"/>
    <w:rsid w:val="003279B4"/>
    <w:rsid w:val="00330FAD"/>
    <w:rsid w:val="00331524"/>
    <w:rsid w:val="00333457"/>
    <w:rsid w:val="00333591"/>
    <w:rsid w:val="00333E18"/>
    <w:rsid w:val="00334EBA"/>
    <w:rsid w:val="00334F8F"/>
    <w:rsid w:val="00336E63"/>
    <w:rsid w:val="00337316"/>
    <w:rsid w:val="003374B5"/>
    <w:rsid w:val="00340A66"/>
    <w:rsid w:val="0034231C"/>
    <w:rsid w:val="00344182"/>
    <w:rsid w:val="003441E3"/>
    <w:rsid w:val="00344B14"/>
    <w:rsid w:val="00345B1D"/>
    <w:rsid w:val="003466B1"/>
    <w:rsid w:val="00347ADB"/>
    <w:rsid w:val="00350E65"/>
    <w:rsid w:val="00352C2F"/>
    <w:rsid w:val="0035310F"/>
    <w:rsid w:val="00354577"/>
    <w:rsid w:val="003547C1"/>
    <w:rsid w:val="00354BBE"/>
    <w:rsid w:val="00355621"/>
    <w:rsid w:val="003576D7"/>
    <w:rsid w:val="003608BA"/>
    <w:rsid w:val="0036192E"/>
    <w:rsid w:val="00362C76"/>
    <w:rsid w:val="00363897"/>
    <w:rsid w:val="00364D74"/>
    <w:rsid w:val="00365604"/>
    <w:rsid w:val="00365F28"/>
    <w:rsid w:val="003704F1"/>
    <w:rsid w:val="003737C9"/>
    <w:rsid w:val="00374167"/>
    <w:rsid w:val="00374724"/>
    <w:rsid w:val="003762AA"/>
    <w:rsid w:val="0037752B"/>
    <w:rsid w:val="00380E1C"/>
    <w:rsid w:val="00381198"/>
    <w:rsid w:val="00381CA3"/>
    <w:rsid w:val="00381F0D"/>
    <w:rsid w:val="00381F10"/>
    <w:rsid w:val="00382497"/>
    <w:rsid w:val="00382906"/>
    <w:rsid w:val="00382DBD"/>
    <w:rsid w:val="00383218"/>
    <w:rsid w:val="003846DD"/>
    <w:rsid w:val="00386643"/>
    <w:rsid w:val="003877F0"/>
    <w:rsid w:val="003902F9"/>
    <w:rsid w:val="00390B7F"/>
    <w:rsid w:val="003919ED"/>
    <w:rsid w:val="003922AB"/>
    <w:rsid w:val="0039493D"/>
    <w:rsid w:val="00395435"/>
    <w:rsid w:val="003954D1"/>
    <w:rsid w:val="003972AE"/>
    <w:rsid w:val="003A26CD"/>
    <w:rsid w:val="003A26D5"/>
    <w:rsid w:val="003A3FA4"/>
    <w:rsid w:val="003A4089"/>
    <w:rsid w:val="003A624D"/>
    <w:rsid w:val="003A7320"/>
    <w:rsid w:val="003B058A"/>
    <w:rsid w:val="003B3284"/>
    <w:rsid w:val="003B381C"/>
    <w:rsid w:val="003B4BFB"/>
    <w:rsid w:val="003B7809"/>
    <w:rsid w:val="003C0501"/>
    <w:rsid w:val="003C15F2"/>
    <w:rsid w:val="003C20DF"/>
    <w:rsid w:val="003C2716"/>
    <w:rsid w:val="003C2B7C"/>
    <w:rsid w:val="003C3150"/>
    <w:rsid w:val="003C3C33"/>
    <w:rsid w:val="003C3F0C"/>
    <w:rsid w:val="003C5AAF"/>
    <w:rsid w:val="003C6C4A"/>
    <w:rsid w:val="003C7E0F"/>
    <w:rsid w:val="003D020B"/>
    <w:rsid w:val="003D063D"/>
    <w:rsid w:val="003D0C5D"/>
    <w:rsid w:val="003D1041"/>
    <w:rsid w:val="003D23CE"/>
    <w:rsid w:val="003D23F8"/>
    <w:rsid w:val="003D2673"/>
    <w:rsid w:val="003D3647"/>
    <w:rsid w:val="003D3B18"/>
    <w:rsid w:val="003D477B"/>
    <w:rsid w:val="003D4BCB"/>
    <w:rsid w:val="003D4C96"/>
    <w:rsid w:val="003D7700"/>
    <w:rsid w:val="003E00B7"/>
    <w:rsid w:val="003E1E79"/>
    <w:rsid w:val="003E3C4C"/>
    <w:rsid w:val="003E429E"/>
    <w:rsid w:val="003E4C6A"/>
    <w:rsid w:val="003E5D53"/>
    <w:rsid w:val="003E7500"/>
    <w:rsid w:val="003F04A1"/>
    <w:rsid w:val="003F14AF"/>
    <w:rsid w:val="003F15BB"/>
    <w:rsid w:val="003F172A"/>
    <w:rsid w:val="003F2F6D"/>
    <w:rsid w:val="003F3CB4"/>
    <w:rsid w:val="003F488A"/>
    <w:rsid w:val="003F5B6D"/>
    <w:rsid w:val="003F76DF"/>
    <w:rsid w:val="003F7EE6"/>
    <w:rsid w:val="0040075B"/>
    <w:rsid w:val="00401C8A"/>
    <w:rsid w:val="00402143"/>
    <w:rsid w:val="004031E8"/>
    <w:rsid w:val="0040360F"/>
    <w:rsid w:val="00404190"/>
    <w:rsid w:val="00406A53"/>
    <w:rsid w:val="00406ECE"/>
    <w:rsid w:val="0040761C"/>
    <w:rsid w:val="00407C79"/>
    <w:rsid w:val="00410220"/>
    <w:rsid w:val="0041080B"/>
    <w:rsid w:val="0041089C"/>
    <w:rsid w:val="0041134A"/>
    <w:rsid w:val="00411990"/>
    <w:rsid w:val="00413ED7"/>
    <w:rsid w:val="004151C1"/>
    <w:rsid w:val="0041551A"/>
    <w:rsid w:val="00415647"/>
    <w:rsid w:val="00420748"/>
    <w:rsid w:val="00420908"/>
    <w:rsid w:val="004216EF"/>
    <w:rsid w:val="00427F12"/>
    <w:rsid w:val="00430AA0"/>
    <w:rsid w:val="00431148"/>
    <w:rsid w:val="0043308E"/>
    <w:rsid w:val="00433FDF"/>
    <w:rsid w:val="00437156"/>
    <w:rsid w:val="00440315"/>
    <w:rsid w:val="00440532"/>
    <w:rsid w:val="00440B5E"/>
    <w:rsid w:val="00440C3B"/>
    <w:rsid w:val="004416C2"/>
    <w:rsid w:val="004428E2"/>
    <w:rsid w:val="00442E7E"/>
    <w:rsid w:val="00445233"/>
    <w:rsid w:val="00450A57"/>
    <w:rsid w:val="00450DA5"/>
    <w:rsid w:val="0045255A"/>
    <w:rsid w:val="0045468D"/>
    <w:rsid w:val="004628F7"/>
    <w:rsid w:val="00464671"/>
    <w:rsid w:val="004652F0"/>
    <w:rsid w:val="0046745E"/>
    <w:rsid w:val="0047088A"/>
    <w:rsid w:val="004712D8"/>
    <w:rsid w:val="00471C57"/>
    <w:rsid w:val="0047573E"/>
    <w:rsid w:val="004757A4"/>
    <w:rsid w:val="00476E9A"/>
    <w:rsid w:val="00476FC6"/>
    <w:rsid w:val="004778AB"/>
    <w:rsid w:val="00477CE0"/>
    <w:rsid w:val="00480F22"/>
    <w:rsid w:val="00482B54"/>
    <w:rsid w:val="00484DDF"/>
    <w:rsid w:val="00485B2E"/>
    <w:rsid w:val="0048605E"/>
    <w:rsid w:val="004862A2"/>
    <w:rsid w:val="00487486"/>
    <w:rsid w:val="00487714"/>
    <w:rsid w:val="00487739"/>
    <w:rsid w:val="00490783"/>
    <w:rsid w:val="004907CF"/>
    <w:rsid w:val="004910E8"/>
    <w:rsid w:val="004914FF"/>
    <w:rsid w:val="004918CD"/>
    <w:rsid w:val="00492C3C"/>
    <w:rsid w:val="00495CE1"/>
    <w:rsid w:val="00495DBC"/>
    <w:rsid w:val="00497850"/>
    <w:rsid w:val="00497F37"/>
    <w:rsid w:val="004A066E"/>
    <w:rsid w:val="004A1486"/>
    <w:rsid w:val="004B20E1"/>
    <w:rsid w:val="004B2254"/>
    <w:rsid w:val="004B2592"/>
    <w:rsid w:val="004B3D7E"/>
    <w:rsid w:val="004B3DD8"/>
    <w:rsid w:val="004B53BC"/>
    <w:rsid w:val="004B5A75"/>
    <w:rsid w:val="004B5EDD"/>
    <w:rsid w:val="004B74BF"/>
    <w:rsid w:val="004C0828"/>
    <w:rsid w:val="004C0C48"/>
    <w:rsid w:val="004C21B8"/>
    <w:rsid w:val="004C2257"/>
    <w:rsid w:val="004C3F45"/>
    <w:rsid w:val="004C4D1E"/>
    <w:rsid w:val="004C5B49"/>
    <w:rsid w:val="004C7865"/>
    <w:rsid w:val="004C786C"/>
    <w:rsid w:val="004C7943"/>
    <w:rsid w:val="004C7EB2"/>
    <w:rsid w:val="004D159B"/>
    <w:rsid w:val="004D3A4D"/>
    <w:rsid w:val="004D3D84"/>
    <w:rsid w:val="004D4C86"/>
    <w:rsid w:val="004D6772"/>
    <w:rsid w:val="004D718A"/>
    <w:rsid w:val="004D7D8F"/>
    <w:rsid w:val="004E0AD2"/>
    <w:rsid w:val="004E1BF2"/>
    <w:rsid w:val="004E2454"/>
    <w:rsid w:val="004E3A2A"/>
    <w:rsid w:val="004E3F34"/>
    <w:rsid w:val="004E5B47"/>
    <w:rsid w:val="004E5DBD"/>
    <w:rsid w:val="004E74C8"/>
    <w:rsid w:val="004F0C0B"/>
    <w:rsid w:val="004F165A"/>
    <w:rsid w:val="004F1FE2"/>
    <w:rsid w:val="004F36DF"/>
    <w:rsid w:val="004F5434"/>
    <w:rsid w:val="004F6C38"/>
    <w:rsid w:val="004F7E2B"/>
    <w:rsid w:val="0050027D"/>
    <w:rsid w:val="0050067A"/>
    <w:rsid w:val="005018BF"/>
    <w:rsid w:val="00501EC3"/>
    <w:rsid w:val="00502A4B"/>
    <w:rsid w:val="00506330"/>
    <w:rsid w:val="005065BE"/>
    <w:rsid w:val="00506DE3"/>
    <w:rsid w:val="00510C0F"/>
    <w:rsid w:val="00511010"/>
    <w:rsid w:val="005123C5"/>
    <w:rsid w:val="0051247F"/>
    <w:rsid w:val="00513776"/>
    <w:rsid w:val="005137BE"/>
    <w:rsid w:val="00514FF3"/>
    <w:rsid w:val="005156F0"/>
    <w:rsid w:val="005163B5"/>
    <w:rsid w:val="0051684F"/>
    <w:rsid w:val="005169CD"/>
    <w:rsid w:val="00517652"/>
    <w:rsid w:val="0051778E"/>
    <w:rsid w:val="00520359"/>
    <w:rsid w:val="005205D2"/>
    <w:rsid w:val="005210FE"/>
    <w:rsid w:val="00521FE7"/>
    <w:rsid w:val="00523AA2"/>
    <w:rsid w:val="00524077"/>
    <w:rsid w:val="00524DE4"/>
    <w:rsid w:val="005267A0"/>
    <w:rsid w:val="005267FF"/>
    <w:rsid w:val="0052786B"/>
    <w:rsid w:val="005279B8"/>
    <w:rsid w:val="00530DE0"/>
    <w:rsid w:val="00533DBD"/>
    <w:rsid w:val="00535B0B"/>
    <w:rsid w:val="005405DB"/>
    <w:rsid w:val="00541A11"/>
    <w:rsid w:val="00541C7F"/>
    <w:rsid w:val="00542342"/>
    <w:rsid w:val="00543630"/>
    <w:rsid w:val="005446EE"/>
    <w:rsid w:val="005464B0"/>
    <w:rsid w:val="0054795A"/>
    <w:rsid w:val="0055044D"/>
    <w:rsid w:val="00550F78"/>
    <w:rsid w:val="00552297"/>
    <w:rsid w:val="00553417"/>
    <w:rsid w:val="00554C3B"/>
    <w:rsid w:val="005563CE"/>
    <w:rsid w:val="005565EF"/>
    <w:rsid w:val="005568C3"/>
    <w:rsid w:val="0055790C"/>
    <w:rsid w:val="00557F1D"/>
    <w:rsid w:val="00560627"/>
    <w:rsid w:val="00560BF3"/>
    <w:rsid w:val="00561327"/>
    <w:rsid w:val="005615B9"/>
    <w:rsid w:val="0056227F"/>
    <w:rsid w:val="005623DE"/>
    <w:rsid w:val="00562433"/>
    <w:rsid w:val="0056506A"/>
    <w:rsid w:val="00566BEC"/>
    <w:rsid w:val="005715E9"/>
    <w:rsid w:val="00571D8F"/>
    <w:rsid w:val="00572635"/>
    <w:rsid w:val="00572A6C"/>
    <w:rsid w:val="00572E94"/>
    <w:rsid w:val="005756AF"/>
    <w:rsid w:val="005761BD"/>
    <w:rsid w:val="00580841"/>
    <w:rsid w:val="005815F8"/>
    <w:rsid w:val="00583225"/>
    <w:rsid w:val="0058474A"/>
    <w:rsid w:val="00585FA4"/>
    <w:rsid w:val="005868CC"/>
    <w:rsid w:val="0058690D"/>
    <w:rsid w:val="00587902"/>
    <w:rsid w:val="00587B7A"/>
    <w:rsid w:val="00587FF2"/>
    <w:rsid w:val="00590552"/>
    <w:rsid w:val="00590B80"/>
    <w:rsid w:val="00592238"/>
    <w:rsid w:val="005935E4"/>
    <w:rsid w:val="0059703D"/>
    <w:rsid w:val="005A0E3E"/>
    <w:rsid w:val="005A32AC"/>
    <w:rsid w:val="005A77D2"/>
    <w:rsid w:val="005B18E7"/>
    <w:rsid w:val="005B268A"/>
    <w:rsid w:val="005B2E93"/>
    <w:rsid w:val="005B334C"/>
    <w:rsid w:val="005B380D"/>
    <w:rsid w:val="005B4AA3"/>
    <w:rsid w:val="005B4BD9"/>
    <w:rsid w:val="005B4CEF"/>
    <w:rsid w:val="005C0840"/>
    <w:rsid w:val="005C29C9"/>
    <w:rsid w:val="005C3380"/>
    <w:rsid w:val="005C5A22"/>
    <w:rsid w:val="005C68FD"/>
    <w:rsid w:val="005C6A27"/>
    <w:rsid w:val="005C6B41"/>
    <w:rsid w:val="005D26D1"/>
    <w:rsid w:val="005D2845"/>
    <w:rsid w:val="005D2921"/>
    <w:rsid w:val="005D2A00"/>
    <w:rsid w:val="005D5486"/>
    <w:rsid w:val="005D63E3"/>
    <w:rsid w:val="005D65D7"/>
    <w:rsid w:val="005D768F"/>
    <w:rsid w:val="005E0DC6"/>
    <w:rsid w:val="005E1958"/>
    <w:rsid w:val="005E2B5B"/>
    <w:rsid w:val="005E3632"/>
    <w:rsid w:val="005E36A2"/>
    <w:rsid w:val="005E5FF8"/>
    <w:rsid w:val="005E636C"/>
    <w:rsid w:val="005F19F3"/>
    <w:rsid w:val="005F3082"/>
    <w:rsid w:val="005F47E3"/>
    <w:rsid w:val="005F4E6E"/>
    <w:rsid w:val="005F4EB0"/>
    <w:rsid w:val="005F53CB"/>
    <w:rsid w:val="005F6461"/>
    <w:rsid w:val="00600F4D"/>
    <w:rsid w:val="0060152E"/>
    <w:rsid w:val="00603DDA"/>
    <w:rsid w:val="00605414"/>
    <w:rsid w:val="00605689"/>
    <w:rsid w:val="0060606A"/>
    <w:rsid w:val="00606591"/>
    <w:rsid w:val="006067C9"/>
    <w:rsid w:val="00606CAC"/>
    <w:rsid w:val="00606DEE"/>
    <w:rsid w:val="0060752F"/>
    <w:rsid w:val="00607A84"/>
    <w:rsid w:val="00607DB3"/>
    <w:rsid w:val="00610364"/>
    <w:rsid w:val="006109A0"/>
    <w:rsid w:val="00611D50"/>
    <w:rsid w:val="00611D6F"/>
    <w:rsid w:val="006159F0"/>
    <w:rsid w:val="00620A6B"/>
    <w:rsid w:val="00622763"/>
    <w:rsid w:val="00624674"/>
    <w:rsid w:val="00624704"/>
    <w:rsid w:val="0062514D"/>
    <w:rsid w:val="00627C87"/>
    <w:rsid w:val="00627D35"/>
    <w:rsid w:val="006306ED"/>
    <w:rsid w:val="00630C37"/>
    <w:rsid w:val="00631056"/>
    <w:rsid w:val="006317BB"/>
    <w:rsid w:val="006326D8"/>
    <w:rsid w:val="00634613"/>
    <w:rsid w:val="00636744"/>
    <w:rsid w:val="006372D4"/>
    <w:rsid w:val="00640076"/>
    <w:rsid w:val="006403B3"/>
    <w:rsid w:val="00641601"/>
    <w:rsid w:val="00642624"/>
    <w:rsid w:val="00642D10"/>
    <w:rsid w:val="00644D98"/>
    <w:rsid w:val="00647088"/>
    <w:rsid w:val="0065137B"/>
    <w:rsid w:val="00655C6F"/>
    <w:rsid w:val="00656D1A"/>
    <w:rsid w:val="00664A61"/>
    <w:rsid w:val="00665EA5"/>
    <w:rsid w:val="006674C3"/>
    <w:rsid w:val="006717E6"/>
    <w:rsid w:val="0067182E"/>
    <w:rsid w:val="006737C6"/>
    <w:rsid w:val="0067494A"/>
    <w:rsid w:val="00675629"/>
    <w:rsid w:val="00676803"/>
    <w:rsid w:val="00677DCA"/>
    <w:rsid w:val="00680089"/>
    <w:rsid w:val="00680557"/>
    <w:rsid w:val="0068280F"/>
    <w:rsid w:val="00683B83"/>
    <w:rsid w:val="0068454F"/>
    <w:rsid w:val="00684CA4"/>
    <w:rsid w:val="0068526C"/>
    <w:rsid w:val="0068563B"/>
    <w:rsid w:val="00685BBA"/>
    <w:rsid w:val="00685E9D"/>
    <w:rsid w:val="0068609A"/>
    <w:rsid w:val="006862F5"/>
    <w:rsid w:val="006863D3"/>
    <w:rsid w:val="00686C21"/>
    <w:rsid w:val="00686F7C"/>
    <w:rsid w:val="00690454"/>
    <w:rsid w:val="00691354"/>
    <w:rsid w:val="0069192A"/>
    <w:rsid w:val="006924E2"/>
    <w:rsid w:val="00692575"/>
    <w:rsid w:val="00692B41"/>
    <w:rsid w:val="006930BE"/>
    <w:rsid w:val="006938AD"/>
    <w:rsid w:val="0069423F"/>
    <w:rsid w:val="00694968"/>
    <w:rsid w:val="00695BFB"/>
    <w:rsid w:val="006970E8"/>
    <w:rsid w:val="00697350"/>
    <w:rsid w:val="006A0DBA"/>
    <w:rsid w:val="006A1098"/>
    <w:rsid w:val="006A37B6"/>
    <w:rsid w:val="006A3D7E"/>
    <w:rsid w:val="006A6E1D"/>
    <w:rsid w:val="006A7F08"/>
    <w:rsid w:val="006A7F95"/>
    <w:rsid w:val="006B0457"/>
    <w:rsid w:val="006B0475"/>
    <w:rsid w:val="006B1251"/>
    <w:rsid w:val="006B1BCA"/>
    <w:rsid w:val="006B2CBA"/>
    <w:rsid w:val="006B3580"/>
    <w:rsid w:val="006B45DC"/>
    <w:rsid w:val="006B51FD"/>
    <w:rsid w:val="006B581B"/>
    <w:rsid w:val="006B7457"/>
    <w:rsid w:val="006C0E3B"/>
    <w:rsid w:val="006C3A0B"/>
    <w:rsid w:val="006C64BD"/>
    <w:rsid w:val="006D006B"/>
    <w:rsid w:val="006D01AA"/>
    <w:rsid w:val="006D2821"/>
    <w:rsid w:val="006D28D9"/>
    <w:rsid w:val="006D2BC1"/>
    <w:rsid w:val="006D5855"/>
    <w:rsid w:val="006D5C59"/>
    <w:rsid w:val="006D6BDB"/>
    <w:rsid w:val="006E0306"/>
    <w:rsid w:val="006E265E"/>
    <w:rsid w:val="006E5C58"/>
    <w:rsid w:val="006E5E6C"/>
    <w:rsid w:val="006E6344"/>
    <w:rsid w:val="006E714D"/>
    <w:rsid w:val="006E79B7"/>
    <w:rsid w:val="006E7A0D"/>
    <w:rsid w:val="006E7A94"/>
    <w:rsid w:val="006F1BEE"/>
    <w:rsid w:val="006F3523"/>
    <w:rsid w:val="006F470F"/>
    <w:rsid w:val="006F6362"/>
    <w:rsid w:val="006F6D7B"/>
    <w:rsid w:val="006F6DC8"/>
    <w:rsid w:val="007002D0"/>
    <w:rsid w:val="00700933"/>
    <w:rsid w:val="007023EB"/>
    <w:rsid w:val="007030D1"/>
    <w:rsid w:val="0070652E"/>
    <w:rsid w:val="00707FF2"/>
    <w:rsid w:val="00710F3A"/>
    <w:rsid w:val="0071196A"/>
    <w:rsid w:val="00712B9B"/>
    <w:rsid w:val="007152EC"/>
    <w:rsid w:val="00716A46"/>
    <w:rsid w:val="00720703"/>
    <w:rsid w:val="007207C1"/>
    <w:rsid w:val="00720A88"/>
    <w:rsid w:val="00720F94"/>
    <w:rsid w:val="0072262E"/>
    <w:rsid w:val="00723733"/>
    <w:rsid w:val="00724148"/>
    <w:rsid w:val="00724FD4"/>
    <w:rsid w:val="007259F5"/>
    <w:rsid w:val="007270AA"/>
    <w:rsid w:val="0072710E"/>
    <w:rsid w:val="007272E9"/>
    <w:rsid w:val="00731823"/>
    <w:rsid w:val="007328AA"/>
    <w:rsid w:val="00732985"/>
    <w:rsid w:val="00733018"/>
    <w:rsid w:val="00733EF9"/>
    <w:rsid w:val="00734887"/>
    <w:rsid w:val="007368E0"/>
    <w:rsid w:val="007375DB"/>
    <w:rsid w:val="00740FA9"/>
    <w:rsid w:val="0074142F"/>
    <w:rsid w:val="00741BA0"/>
    <w:rsid w:val="00741EE1"/>
    <w:rsid w:val="007448C3"/>
    <w:rsid w:val="007477C3"/>
    <w:rsid w:val="007510A5"/>
    <w:rsid w:val="00752C5A"/>
    <w:rsid w:val="00753A62"/>
    <w:rsid w:val="00755636"/>
    <w:rsid w:val="00756071"/>
    <w:rsid w:val="00756D08"/>
    <w:rsid w:val="007605EE"/>
    <w:rsid w:val="007606A7"/>
    <w:rsid w:val="007607B1"/>
    <w:rsid w:val="00760B7E"/>
    <w:rsid w:val="00762824"/>
    <w:rsid w:val="00762E70"/>
    <w:rsid w:val="00762EA6"/>
    <w:rsid w:val="00763810"/>
    <w:rsid w:val="007640F4"/>
    <w:rsid w:val="00764398"/>
    <w:rsid w:val="007647C7"/>
    <w:rsid w:val="00764E18"/>
    <w:rsid w:val="00765721"/>
    <w:rsid w:val="00765E25"/>
    <w:rsid w:val="00765EA5"/>
    <w:rsid w:val="0076609A"/>
    <w:rsid w:val="00766B64"/>
    <w:rsid w:val="007671D5"/>
    <w:rsid w:val="00773646"/>
    <w:rsid w:val="007743D4"/>
    <w:rsid w:val="007756EE"/>
    <w:rsid w:val="007765D6"/>
    <w:rsid w:val="00780160"/>
    <w:rsid w:val="00781104"/>
    <w:rsid w:val="007822A8"/>
    <w:rsid w:val="007824DB"/>
    <w:rsid w:val="00782B61"/>
    <w:rsid w:val="00782B66"/>
    <w:rsid w:val="007841A2"/>
    <w:rsid w:val="00786C03"/>
    <w:rsid w:val="00787317"/>
    <w:rsid w:val="00787E49"/>
    <w:rsid w:val="00791A2B"/>
    <w:rsid w:val="00791B1D"/>
    <w:rsid w:val="007920D9"/>
    <w:rsid w:val="0079323C"/>
    <w:rsid w:val="00793494"/>
    <w:rsid w:val="00795B20"/>
    <w:rsid w:val="00796188"/>
    <w:rsid w:val="00796788"/>
    <w:rsid w:val="00797501"/>
    <w:rsid w:val="00797AD8"/>
    <w:rsid w:val="007A0198"/>
    <w:rsid w:val="007A2785"/>
    <w:rsid w:val="007A37CE"/>
    <w:rsid w:val="007A4D0B"/>
    <w:rsid w:val="007A54E5"/>
    <w:rsid w:val="007A62D6"/>
    <w:rsid w:val="007A7CD6"/>
    <w:rsid w:val="007B150A"/>
    <w:rsid w:val="007B1D8E"/>
    <w:rsid w:val="007B3C7D"/>
    <w:rsid w:val="007B4C6A"/>
    <w:rsid w:val="007B547A"/>
    <w:rsid w:val="007B55B0"/>
    <w:rsid w:val="007B5987"/>
    <w:rsid w:val="007B5A54"/>
    <w:rsid w:val="007B67F2"/>
    <w:rsid w:val="007B69F9"/>
    <w:rsid w:val="007B6C19"/>
    <w:rsid w:val="007B73C0"/>
    <w:rsid w:val="007B74D4"/>
    <w:rsid w:val="007C07AD"/>
    <w:rsid w:val="007C294E"/>
    <w:rsid w:val="007C3DD0"/>
    <w:rsid w:val="007C3DDD"/>
    <w:rsid w:val="007C44D4"/>
    <w:rsid w:val="007C4BE1"/>
    <w:rsid w:val="007C5435"/>
    <w:rsid w:val="007D3161"/>
    <w:rsid w:val="007D3C31"/>
    <w:rsid w:val="007D43F1"/>
    <w:rsid w:val="007D4503"/>
    <w:rsid w:val="007D4693"/>
    <w:rsid w:val="007D51BD"/>
    <w:rsid w:val="007D66B5"/>
    <w:rsid w:val="007D768C"/>
    <w:rsid w:val="007E05F2"/>
    <w:rsid w:val="007E1A65"/>
    <w:rsid w:val="007E1ACF"/>
    <w:rsid w:val="007E2524"/>
    <w:rsid w:val="007E2994"/>
    <w:rsid w:val="007E3691"/>
    <w:rsid w:val="007E52D6"/>
    <w:rsid w:val="007E5C6E"/>
    <w:rsid w:val="007E62E2"/>
    <w:rsid w:val="007F05D2"/>
    <w:rsid w:val="007F37CA"/>
    <w:rsid w:val="007F460A"/>
    <w:rsid w:val="007F4D2C"/>
    <w:rsid w:val="007F66D2"/>
    <w:rsid w:val="007F698D"/>
    <w:rsid w:val="00801836"/>
    <w:rsid w:val="00804A61"/>
    <w:rsid w:val="00806DAC"/>
    <w:rsid w:val="00806E4A"/>
    <w:rsid w:val="008078A4"/>
    <w:rsid w:val="008104A6"/>
    <w:rsid w:val="00811FB5"/>
    <w:rsid w:val="008130CF"/>
    <w:rsid w:val="0081668D"/>
    <w:rsid w:val="008176F6"/>
    <w:rsid w:val="00817748"/>
    <w:rsid w:val="008177C4"/>
    <w:rsid w:val="00817818"/>
    <w:rsid w:val="00817E95"/>
    <w:rsid w:val="0082003F"/>
    <w:rsid w:val="00821830"/>
    <w:rsid w:val="00823B2F"/>
    <w:rsid w:val="00824474"/>
    <w:rsid w:val="00825F8E"/>
    <w:rsid w:val="00826433"/>
    <w:rsid w:val="00826BBD"/>
    <w:rsid w:val="00826E09"/>
    <w:rsid w:val="008277E0"/>
    <w:rsid w:val="00827E3E"/>
    <w:rsid w:val="00827E40"/>
    <w:rsid w:val="0083111B"/>
    <w:rsid w:val="00831E63"/>
    <w:rsid w:val="008331DE"/>
    <w:rsid w:val="00834398"/>
    <w:rsid w:val="0083458D"/>
    <w:rsid w:val="0083551F"/>
    <w:rsid w:val="00835A13"/>
    <w:rsid w:val="00836FAF"/>
    <w:rsid w:val="00837127"/>
    <w:rsid w:val="00841FD4"/>
    <w:rsid w:val="0084290F"/>
    <w:rsid w:val="00842D79"/>
    <w:rsid w:val="008430A7"/>
    <w:rsid w:val="00843AFC"/>
    <w:rsid w:val="00844774"/>
    <w:rsid w:val="008447A1"/>
    <w:rsid w:val="008454F5"/>
    <w:rsid w:val="008456F6"/>
    <w:rsid w:val="00850068"/>
    <w:rsid w:val="00851E16"/>
    <w:rsid w:val="00851E1D"/>
    <w:rsid w:val="008524CD"/>
    <w:rsid w:val="00852AB5"/>
    <w:rsid w:val="008535AE"/>
    <w:rsid w:val="008535BF"/>
    <w:rsid w:val="00854581"/>
    <w:rsid w:val="00854832"/>
    <w:rsid w:val="008551CC"/>
    <w:rsid w:val="00856512"/>
    <w:rsid w:val="00856D6F"/>
    <w:rsid w:val="00857BE0"/>
    <w:rsid w:val="00861502"/>
    <w:rsid w:val="0086294F"/>
    <w:rsid w:val="00862AFB"/>
    <w:rsid w:val="00863288"/>
    <w:rsid w:val="00865E01"/>
    <w:rsid w:val="008663A4"/>
    <w:rsid w:val="00867521"/>
    <w:rsid w:val="00870556"/>
    <w:rsid w:val="00871FD1"/>
    <w:rsid w:val="008735CA"/>
    <w:rsid w:val="0087369A"/>
    <w:rsid w:val="00875C2A"/>
    <w:rsid w:val="008771AA"/>
    <w:rsid w:val="00877A88"/>
    <w:rsid w:val="00877C76"/>
    <w:rsid w:val="0088192A"/>
    <w:rsid w:val="0088416F"/>
    <w:rsid w:val="00884405"/>
    <w:rsid w:val="00884B5D"/>
    <w:rsid w:val="00885E66"/>
    <w:rsid w:val="008927B5"/>
    <w:rsid w:val="00893295"/>
    <w:rsid w:val="00893B92"/>
    <w:rsid w:val="00895BC4"/>
    <w:rsid w:val="00896007"/>
    <w:rsid w:val="00896599"/>
    <w:rsid w:val="00896FD0"/>
    <w:rsid w:val="008A00D4"/>
    <w:rsid w:val="008A2A5B"/>
    <w:rsid w:val="008A361B"/>
    <w:rsid w:val="008A4008"/>
    <w:rsid w:val="008A4F52"/>
    <w:rsid w:val="008A610E"/>
    <w:rsid w:val="008A7596"/>
    <w:rsid w:val="008A772D"/>
    <w:rsid w:val="008A7A14"/>
    <w:rsid w:val="008A7EEE"/>
    <w:rsid w:val="008B0185"/>
    <w:rsid w:val="008B020F"/>
    <w:rsid w:val="008B11AD"/>
    <w:rsid w:val="008B24F6"/>
    <w:rsid w:val="008B2925"/>
    <w:rsid w:val="008B2DED"/>
    <w:rsid w:val="008B3DB0"/>
    <w:rsid w:val="008B47F3"/>
    <w:rsid w:val="008B4C1C"/>
    <w:rsid w:val="008B5A22"/>
    <w:rsid w:val="008B7E83"/>
    <w:rsid w:val="008C1E19"/>
    <w:rsid w:val="008C3802"/>
    <w:rsid w:val="008C4181"/>
    <w:rsid w:val="008C5EB3"/>
    <w:rsid w:val="008C5EE9"/>
    <w:rsid w:val="008C633A"/>
    <w:rsid w:val="008D03EE"/>
    <w:rsid w:val="008D0B14"/>
    <w:rsid w:val="008D3138"/>
    <w:rsid w:val="008D3DEA"/>
    <w:rsid w:val="008D47C0"/>
    <w:rsid w:val="008D5388"/>
    <w:rsid w:val="008D58DA"/>
    <w:rsid w:val="008D5A04"/>
    <w:rsid w:val="008D5ED3"/>
    <w:rsid w:val="008D5F75"/>
    <w:rsid w:val="008D692A"/>
    <w:rsid w:val="008D7361"/>
    <w:rsid w:val="008D746C"/>
    <w:rsid w:val="008E3A38"/>
    <w:rsid w:val="008E3CAD"/>
    <w:rsid w:val="008E3F73"/>
    <w:rsid w:val="008E55CF"/>
    <w:rsid w:val="008E65AD"/>
    <w:rsid w:val="008E6772"/>
    <w:rsid w:val="008E78A4"/>
    <w:rsid w:val="008E79F3"/>
    <w:rsid w:val="008F0630"/>
    <w:rsid w:val="008F0E77"/>
    <w:rsid w:val="008F178D"/>
    <w:rsid w:val="008F1BB9"/>
    <w:rsid w:val="008F5373"/>
    <w:rsid w:val="008F6903"/>
    <w:rsid w:val="00901CEC"/>
    <w:rsid w:val="009058DF"/>
    <w:rsid w:val="00907252"/>
    <w:rsid w:val="00907F88"/>
    <w:rsid w:val="00910429"/>
    <w:rsid w:val="00910FBD"/>
    <w:rsid w:val="0091178E"/>
    <w:rsid w:val="00911987"/>
    <w:rsid w:val="00911A00"/>
    <w:rsid w:val="00911C72"/>
    <w:rsid w:val="0091270C"/>
    <w:rsid w:val="00913A9D"/>
    <w:rsid w:val="00913D9E"/>
    <w:rsid w:val="00914D72"/>
    <w:rsid w:val="0091525A"/>
    <w:rsid w:val="00916B37"/>
    <w:rsid w:val="00916BCB"/>
    <w:rsid w:val="00917BEA"/>
    <w:rsid w:val="009205FD"/>
    <w:rsid w:val="00921C3B"/>
    <w:rsid w:val="00922EFB"/>
    <w:rsid w:val="00925B00"/>
    <w:rsid w:val="00930756"/>
    <w:rsid w:val="009330C3"/>
    <w:rsid w:val="00934891"/>
    <w:rsid w:val="00934B0A"/>
    <w:rsid w:val="00934D82"/>
    <w:rsid w:val="00936521"/>
    <w:rsid w:val="009400D1"/>
    <w:rsid w:val="00940289"/>
    <w:rsid w:val="0094028F"/>
    <w:rsid w:val="00940F6A"/>
    <w:rsid w:val="00941F68"/>
    <w:rsid w:val="009443C3"/>
    <w:rsid w:val="009468A6"/>
    <w:rsid w:val="0094757E"/>
    <w:rsid w:val="009475BB"/>
    <w:rsid w:val="00947FE7"/>
    <w:rsid w:val="00950853"/>
    <w:rsid w:val="00951403"/>
    <w:rsid w:val="00951C34"/>
    <w:rsid w:val="009522C4"/>
    <w:rsid w:val="0095270E"/>
    <w:rsid w:val="009531C8"/>
    <w:rsid w:val="00953992"/>
    <w:rsid w:val="00953BF4"/>
    <w:rsid w:val="00953D11"/>
    <w:rsid w:val="009568BD"/>
    <w:rsid w:val="00961DCC"/>
    <w:rsid w:val="009626C9"/>
    <w:rsid w:val="00963506"/>
    <w:rsid w:val="0096406D"/>
    <w:rsid w:val="009655AB"/>
    <w:rsid w:val="00967C3A"/>
    <w:rsid w:val="00970080"/>
    <w:rsid w:val="009727D8"/>
    <w:rsid w:val="00973B6F"/>
    <w:rsid w:val="009743DE"/>
    <w:rsid w:val="00975260"/>
    <w:rsid w:val="009752E9"/>
    <w:rsid w:val="00975A48"/>
    <w:rsid w:val="00975DE2"/>
    <w:rsid w:val="00976833"/>
    <w:rsid w:val="009808FE"/>
    <w:rsid w:val="00981A67"/>
    <w:rsid w:val="00981F85"/>
    <w:rsid w:val="00982FCA"/>
    <w:rsid w:val="009833D8"/>
    <w:rsid w:val="009849BA"/>
    <w:rsid w:val="009851FF"/>
    <w:rsid w:val="009855CA"/>
    <w:rsid w:val="00985A9E"/>
    <w:rsid w:val="009907B5"/>
    <w:rsid w:val="00992051"/>
    <w:rsid w:val="0099206C"/>
    <w:rsid w:val="009923A3"/>
    <w:rsid w:val="00993462"/>
    <w:rsid w:val="00993639"/>
    <w:rsid w:val="00993770"/>
    <w:rsid w:val="009948DF"/>
    <w:rsid w:val="0099491B"/>
    <w:rsid w:val="00994D4D"/>
    <w:rsid w:val="0099540E"/>
    <w:rsid w:val="00997DF6"/>
    <w:rsid w:val="009A1CC5"/>
    <w:rsid w:val="009A2078"/>
    <w:rsid w:val="009A2514"/>
    <w:rsid w:val="009A2CF4"/>
    <w:rsid w:val="009A351C"/>
    <w:rsid w:val="009A3B6F"/>
    <w:rsid w:val="009A3F38"/>
    <w:rsid w:val="009A464A"/>
    <w:rsid w:val="009A4676"/>
    <w:rsid w:val="009A56EF"/>
    <w:rsid w:val="009B01D8"/>
    <w:rsid w:val="009B0259"/>
    <w:rsid w:val="009B16C6"/>
    <w:rsid w:val="009B3D5A"/>
    <w:rsid w:val="009B430F"/>
    <w:rsid w:val="009B4381"/>
    <w:rsid w:val="009B48DA"/>
    <w:rsid w:val="009B534D"/>
    <w:rsid w:val="009B59B7"/>
    <w:rsid w:val="009B5B0F"/>
    <w:rsid w:val="009B64E9"/>
    <w:rsid w:val="009B67B2"/>
    <w:rsid w:val="009B761D"/>
    <w:rsid w:val="009B7B22"/>
    <w:rsid w:val="009C0B00"/>
    <w:rsid w:val="009C2735"/>
    <w:rsid w:val="009C34F8"/>
    <w:rsid w:val="009C39B2"/>
    <w:rsid w:val="009C3CC8"/>
    <w:rsid w:val="009C6339"/>
    <w:rsid w:val="009C7572"/>
    <w:rsid w:val="009C76AC"/>
    <w:rsid w:val="009C7C29"/>
    <w:rsid w:val="009D1BB6"/>
    <w:rsid w:val="009D21CD"/>
    <w:rsid w:val="009D49C3"/>
    <w:rsid w:val="009D4EF2"/>
    <w:rsid w:val="009D67F8"/>
    <w:rsid w:val="009D6D00"/>
    <w:rsid w:val="009D71E5"/>
    <w:rsid w:val="009D77EC"/>
    <w:rsid w:val="009D7D4A"/>
    <w:rsid w:val="009D7DCF"/>
    <w:rsid w:val="009E09D3"/>
    <w:rsid w:val="009E0A77"/>
    <w:rsid w:val="009E1252"/>
    <w:rsid w:val="009E28BA"/>
    <w:rsid w:val="009E2A16"/>
    <w:rsid w:val="009E42A7"/>
    <w:rsid w:val="009E52B1"/>
    <w:rsid w:val="009E57CB"/>
    <w:rsid w:val="009E61CC"/>
    <w:rsid w:val="009E63AB"/>
    <w:rsid w:val="009E6E19"/>
    <w:rsid w:val="009E6EA3"/>
    <w:rsid w:val="009E6F9D"/>
    <w:rsid w:val="009E78CA"/>
    <w:rsid w:val="009E78D2"/>
    <w:rsid w:val="009F1029"/>
    <w:rsid w:val="009F2D79"/>
    <w:rsid w:val="009F4375"/>
    <w:rsid w:val="009F54B9"/>
    <w:rsid w:val="009F54F9"/>
    <w:rsid w:val="009F6012"/>
    <w:rsid w:val="009F6056"/>
    <w:rsid w:val="009F6C07"/>
    <w:rsid w:val="009F7126"/>
    <w:rsid w:val="00A00313"/>
    <w:rsid w:val="00A00F65"/>
    <w:rsid w:val="00A01BC3"/>
    <w:rsid w:val="00A024AA"/>
    <w:rsid w:val="00A03A81"/>
    <w:rsid w:val="00A040CB"/>
    <w:rsid w:val="00A0447E"/>
    <w:rsid w:val="00A04D96"/>
    <w:rsid w:val="00A0505F"/>
    <w:rsid w:val="00A05663"/>
    <w:rsid w:val="00A0637D"/>
    <w:rsid w:val="00A0661F"/>
    <w:rsid w:val="00A11C14"/>
    <w:rsid w:val="00A1262C"/>
    <w:rsid w:val="00A12F98"/>
    <w:rsid w:val="00A13EF0"/>
    <w:rsid w:val="00A14D4E"/>
    <w:rsid w:val="00A153E4"/>
    <w:rsid w:val="00A15F58"/>
    <w:rsid w:val="00A16198"/>
    <w:rsid w:val="00A17339"/>
    <w:rsid w:val="00A208E1"/>
    <w:rsid w:val="00A21548"/>
    <w:rsid w:val="00A2237F"/>
    <w:rsid w:val="00A22ACF"/>
    <w:rsid w:val="00A24762"/>
    <w:rsid w:val="00A2563B"/>
    <w:rsid w:val="00A25F59"/>
    <w:rsid w:val="00A26C90"/>
    <w:rsid w:val="00A27D8E"/>
    <w:rsid w:val="00A30850"/>
    <w:rsid w:val="00A30967"/>
    <w:rsid w:val="00A321CC"/>
    <w:rsid w:val="00A32404"/>
    <w:rsid w:val="00A33789"/>
    <w:rsid w:val="00A34E14"/>
    <w:rsid w:val="00A35775"/>
    <w:rsid w:val="00A35E27"/>
    <w:rsid w:val="00A3663E"/>
    <w:rsid w:val="00A36907"/>
    <w:rsid w:val="00A36F15"/>
    <w:rsid w:val="00A36FB8"/>
    <w:rsid w:val="00A37460"/>
    <w:rsid w:val="00A37EAD"/>
    <w:rsid w:val="00A37EBE"/>
    <w:rsid w:val="00A40001"/>
    <w:rsid w:val="00A40E58"/>
    <w:rsid w:val="00A40FC6"/>
    <w:rsid w:val="00A414F2"/>
    <w:rsid w:val="00A418DB"/>
    <w:rsid w:val="00A420FF"/>
    <w:rsid w:val="00A4303C"/>
    <w:rsid w:val="00A43149"/>
    <w:rsid w:val="00A43985"/>
    <w:rsid w:val="00A47933"/>
    <w:rsid w:val="00A50EFA"/>
    <w:rsid w:val="00A5106A"/>
    <w:rsid w:val="00A510F1"/>
    <w:rsid w:val="00A520D7"/>
    <w:rsid w:val="00A53107"/>
    <w:rsid w:val="00A572FC"/>
    <w:rsid w:val="00A61D5F"/>
    <w:rsid w:val="00A61EA0"/>
    <w:rsid w:val="00A62E14"/>
    <w:rsid w:val="00A630A9"/>
    <w:rsid w:val="00A6337A"/>
    <w:rsid w:val="00A646A2"/>
    <w:rsid w:val="00A65D57"/>
    <w:rsid w:val="00A6664F"/>
    <w:rsid w:val="00A66F2A"/>
    <w:rsid w:val="00A67B90"/>
    <w:rsid w:val="00A7002D"/>
    <w:rsid w:val="00A7220F"/>
    <w:rsid w:val="00A726F6"/>
    <w:rsid w:val="00A73FC3"/>
    <w:rsid w:val="00A74A04"/>
    <w:rsid w:val="00A74FE8"/>
    <w:rsid w:val="00A75988"/>
    <w:rsid w:val="00A768B4"/>
    <w:rsid w:val="00A770A9"/>
    <w:rsid w:val="00A819C8"/>
    <w:rsid w:val="00A81B25"/>
    <w:rsid w:val="00A83ADD"/>
    <w:rsid w:val="00A83BE2"/>
    <w:rsid w:val="00A85C38"/>
    <w:rsid w:val="00A8650A"/>
    <w:rsid w:val="00A867D0"/>
    <w:rsid w:val="00A86AD4"/>
    <w:rsid w:val="00A86D14"/>
    <w:rsid w:val="00A90198"/>
    <w:rsid w:val="00A90AE9"/>
    <w:rsid w:val="00A9328C"/>
    <w:rsid w:val="00A938D7"/>
    <w:rsid w:val="00A9743F"/>
    <w:rsid w:val="00A97AAE"/>
    <w:rsid w:val="00AA1A25"/>
    <w:rsid w:val="00AA2D31"/>
    <w:rsid w:val="00AA3569"/>
    <w:rsid w:val="00AA3702"/>
    <w:rsid w:val="00AA4944"/>
    <w:rsid w:val="00AA4C4D"/>
    <w:rsid w:val="00AA5FF2"/>
    <w:rsid w:val="00AA6DF1"/>
    <w:rsid w:val="00AA7234"/>
    <w:rsid w:val="00AA79D1"/>
    <w:rsid w:val="00AB0C79"/>
    <w:rsid w:val="00AB0E91"/>
    <w:rsid w:val="00AB1223"/>
    <w:rsid w:val="00AB1594"/>
    <w:rsid w:val="00AB1EE2"/>
    <w:rsid w:val="00AB3B51"/>
    <w:rsid w:val="00AB7AC0"/>
    <w:rsid w:val="00AC09DA"/>
    <w:rsid w:val="00AC1CC4"/>
    <w:rsid w:val="00AC2FC9"/>
    <w:rsid w:val="00AC4836"/>
    <w:rsid w:val="00AC503C"/>
    <w:rsid w:val="00AD00F9"/>
    <w:rsid w:val="00AD0490"/>
    <w:rsid w:val="00AD0755"/>
    <w:rsid w:val="00AD0DED"/>
    <w:rsid w:val="00AD4055"/>
    <w:rsid w:val="00AD4678"/>
    <w:rsid w:val="00AD48DE"/>
    <w:rsid w:val="00AD6B40"/>
    <w:rsid w:val="00AE06A9"/>
    <w:rsid w:val="00AE0CA8"/>
    <w:rsid w:val="00AE32B4"/>
    <w:rsid w:val="00AE32CA"/>
    <w:rsid w:val="00AE4836"/>
    <w:rsid w:val="00AE4B42"/>
    <w:rsid w:val="00AE4F66"/>
    <w:rsid w:val="00AF0740"/>
    <w:rsid w:val="00AF1087"/>
    <w:rsid w:val="00AF1CCA"/>
    <w:rsid w:val="00AF2321"/>
    <w:rsid w:val="00AF2B4C"/>
    <w:rsid w:val="00AF3A06"/>
    <w:rsid w:val="00AF42E8"/>
    <w:rsid w:val="00AF4C5E"/>
    <w:rsid w:val="00AF6065"/>
    <w:rsid w:val="00AF76A7"/>
    <w:rsid w:val="00AF7854"/>
    <w:rsid w:val="00AF7A29"/>
    <w:rsid w:val="00AF7BC4"/>
    <w:rsid w:val="00AF7C24"/>
    <w:rsid w:val="00B012FF"/>
    <w:rsid w:val="00B01436"/>
    <w:rsid w:val="00B01834"/>
    <w:rsid w:val="00B01DE6"/>
    <w:rsid w:val="00B02578"/>
    <w:rsid w:val="00B03390"/>
    <w:rsid w:val="00B055C6"/>
    <w:rsid w:val="00B05CC3"/>
    <w:rsid w:val="00B06632"/>
    <w:rsid w:val="00B10263"/>
    <w:rsid w:val="00B13C31"/>
    <w:rsid w:val="00B147C2"/>
    <w:rsid w:val="00B151DF"/>
    <w:rsid w:val="00B15928"/>
    <w:rsid w:val="00B16ED6"/>
    <w:rsid w:val="00B1724D"/>
    <w:rsid w:val="00B20994"/>
    <w:rsid w:val="00B20A57"/>
    <w:rsid w:val="00B220E7"/>
    <w:rsid w:val="00B25C60"/>
    <w:rsid w:val="00B25CA0"/>
    <w:rsid w:val="00B2681A"/>
    <w:rsid w:val="00B269AD"/>
    <w:rsid w:val="00B27249"/>
    <w:rsid w:val="00B2731E"/>
    <w:rsid w:val="00B35582"/>
    <w:rsid w:val="00B359CB"/>
    <w:rsid w:val="00B35CB1"/>
    <w:rsid w:val="00B35D06"/>
    <w:rsid w:val="00B3684E"/>
    <w:rsid w:val="00B37459"/>
    <w:rsid w:val="00B37803"/>
    <w:rsid w:val="00B404BB"/>
    <w:rsid w:val="00B411D9"/>
    <w:rsid w:val="00B424E0"/>
    <w:rsid w:val="00B42D46"/>
    <w:rsid w:val="00B4422A"/>
    <w:rsid w:val="00B450E9"/>
    <w:rsid w:val="00B453BF"/>
    <w:rsid w:val="00B47B93"/>
    <w:rsid w:val="00B51A62"/>
    <w:rsid w:val="00B52528"/>
    <w:rsid w:val="00B5361E"/>
    <w:rsid w:val="00B53724"/>
    <w:rsid w:val="00B5372C"/>
    <w:rsid w:val="00B53B44"/>
    <w:rsid w:val="00B554F8"/>
    <w:rsid w:val="00B55C90"/>
    <w:rsid w:val="00B567AB"/>
    <w:rsid w:val="00B56A72"/>
    <w:rsid w:val="00B61162"/>
    <w:rsid w:val="00B61526"/>
    <w:rsid w:val="00B62D6B"/>
    <w:rsid w:val="00B63538"/>
    <w:rsid w:val="00B63757"/>
    <w:rsid w:val="00B650AF"/>
    <w:rsid w:val="00B65E6A"/>
    <w:rsid w:val="00B67157"/>
    <w:rsid w:val="00B70AAF"/>
    <w:rsid w:val="00B70F05"/>
    <w:rsid w:val="00B71DCA"/>
    <w:rsid w:val="00B734D9"/>
    <w:rsid w:val="00B73B40"/>
    <w:rsid w:val="00B7562E"/>
    <w:rsid w:val="00B762D5"/>
    <w:rsid w:val="00B76335"/>
    <w:rsid w:val="00B77064"/>
    <w:rsid w:val="00B83B83"/>
    <w:rsid w:val="00B83E66"/>
    <w:rsid w:val="00B84044"/>
    <w:rsid w:val="00B84C50"/>
    <w:rsid w:val="00B850E1"/>
    <w:rsid w:val="00B86233"/>
    <w:rsid w:val="00B866D8"/>
    <w:rsid w:val="00B86FE0"/>
    <w:rsid w:val="00B903C3"/>
    <w:rsid w:val="00B905BD"/>
    <w:rsid w:val="00B9077D"/>
    <w:rsid w:val="00B9106D"/>
    <w:rsid w:val="00B91612"/>
    <w:rsid w:val="00B91E86"/>
    <w:rsid w:val="00B920C0"/>
    <w:rsid w:val="00B92219"/>
    <w:rsid w:val="00B93E32"/>
    <w:rsid w:val="00B9548C"/>
    <w:rsid w:val="00B95A15"/>
    <w:rsid w:val="00B960AB"/>
    <w:rsid w:val="00B96366"/>
    <w:rsid w:val="00B9733C"/>
    <w:rsid w:val="00BA0D19"/>
    <w:rsid w:val="00BA0E8A"/>
    <w:rsid w:val="00BA2F8F"/>
    <w:rsid w:val="00BA56FD"/>
    <w:rsid w:val="00BA5892"/>
    <w:rsid w:val="00BA639D"/>
    <w:rsid w:val="00BA74E3"/>
    <w:rsid w:val="00BB0084"/>
    <w:rsid w:val="00BB133F"/>
    <w:rsid w:val="00BB15F3"/>
    <w:rsid w:val="00BB1958"/>
    <w:rsid w:val="00BB2DF4"/>
    <w:rsid w:val="00BB367E"/>
    <w:rsid w:val="00BB3FDB"/>
    <w:rsid w:val="00BB49D3"/>
    <w:rsid w:val="00BB69FB"/>
    <w:rsid w:val="00BC12ED"/>
    <w:rsid w:val="00BC3D9E"/>
    <w:rsid w:val="00BC4C9B"/>
    <w:rsid w:val="00BC76D5"/>
    <w:rsid w:val="00BD0215"/>
    <w:rsid w:val="00BD0FF0"/>
    <w:rsid w:val="00BD39C9"/>
    <w:rsid w:val="00BD4F0D"/>
    <w:rsid w:val="00BD6211"/>
    <w:rsid w:val="00BD6FD2"/>
    <w:rsid w:val="00BE26BB"/>
    <w:rsid w:val="00BE37E7"/>
    <w:rsid w:val="00BE3B46"/>
    <w:rsid w:val="00BE3E44"/>
    <w:rsid w:val="00BE4C3D"/>
    <w:rsid w:val="00BE6BBA"/>
    <w:rsid w:val="00BF10BD"/>
    <w:rsid w:val="00BF119F"/>
    <w:rsid w:val="00BF1B11"/>
    <w:rsid w:val="00BF1C42"/>
    <w:rsid w:val="00BF2996"/>
    <w:rsid w:val="00BF3017"/>
    <w:rsid w:val="00BF5309"/>
    <w:rsid w:val="00BF5771"/>
    <w:rsid w:val="00BF63CD"/>
    <w:rsid w:val="00BF65DB"/>
    <w:rsid w:val="00BF7766"/>
    <w:rsid w:val="00C00FCA"/>
    <w:rsid w:val="00C01CFE"/>
    <w:rsid w:val="00C02B2B"/>
    <w:rsid w:val="00C0510D"/>
    <w:rsid w:val="00C073B0"/>
    <w:rsid w:val="00C143B5"/>
    <w:rsid w:val="00C15021"/>
    <w:rsid w:val="00C20372"/>
    <w:rsid w:val="00C216C3"/>
    <w:rsid w:val="00C21732"/>
    <w:rsid w:val="00C21893"/>
    <w:rsid w:val="00C2261A"/>
    <w:rsid w:val="00C24728"/>
    <w:rsid w:val="00C2488F"/>
    <w:rsid w:val="00C2673A"/>
    <w:rsid w:val="00C26E56"/>
    <w:rsid w:val="00C30756"/>
    <w:rsid w:val="00C30DAC"/>
    <w:rsid w:val="00C34588"/>
    <w:rsid w:val="00C35C23"/>
    <w:rsid w:val="00C36BCE"/>
    <w:rsid w:val="00C405AC"/>
    <w:rsid w:val="00C40A8F"/>
    <w:rsid w:val="00C424D3"/>
    <w:rsid w:val="00C42DDB"/>
    <w:rsid w:val="00C43293"/>
    <w:rsid w:val="00C43DC8"/>
    <w:rsid w:val="00C46291"/>
    <w:rsid w:val="00C46635"/>
    <w:rsid w:val="00C4755C"/>
    <w:rsid w:val="00C5073E"/>
    <w:rsid w:val="00C53092"/>
    <w:rsid w:val="00C5739D"/>
    <w:rsid w:val="00C6003C"/>
    <w:rsid w:val="00C61CAD"/>
    <w:rsid w:val="00C61D05"/>
    <w:rsid w:val="00C64B8B"/>
    <w:rsid w:val="00C64F10"/>
    <w:rsid w:val="00C64F7F"/>
    <w:rsid w:val="00C65F0D"/>
    <w:rsid w:val="00C661E9"/>
    <w:rsid w:val="00C6673F"/>
    <w:rsid w:val="00C668CF"/>
    <w:rsid w:val="00C70279"/>
    <w:rsid w:val="00C770AC"/>
    <w:rsid w:val="00C7739D"/>
    <w:rsid w:val="00C77D7F"/>
    <w:rsid w:val="00C810B1"/>
    <w:rsid w:val="00C827BB"/>
    <w:rsid w:val="00C83238"/>
    <w:rsid w:val="00C83444"/>
    <w:rsid w:val="00C8456B"/>
    <w:rsid w:val="00C84F24"/>
    <w:rsid w:val="00C85676"/>
    <w:rsid w:val="00C857A5"/>
    <w:rsid w:val="00C87849"/>
    <w:rsid w:val="00C87F2A"/>
    <w:rsid w:val="00C90F08"/>
    <w:rsid w:val="00C91D00"/>
    <w:rsid w:val="00C92228"/>
    <w:rsid w:val="00C93292"/>
    <w:rsid w:val="00C93F59"/>
    <w:rsid w:val="00C94EAD"/>
    <w:rsid w:val="00CA06FB"/>
    <w:rsid w:val="00CA09D8"/>
    <w:rsid w:val="00CA0E65"/>
    <w:rsid w:val="00CA11B4"/>
    <w:rsid w:val="00CA18A8"/>
    <w:rsid w:val="00CA2622"/>
    <w:rsid w:val="00CA38DC"/>
    <w:rsid w:val="00CA3CAF"/>
    <w:rsid w:val="00CA45FF"/>
    <w:rsid w:val="00CA516C"/>
    <w:rsid w:val="00CA5305"/>
    <w:rsid w:val="00CB0123"/>
    <w:rsid w:val="00CB075C"/>
    <w:rsid w:val="00CB221E"/>
    <w:rsid w:val="00CB3D24"/>
    <w:rsid w:val="00CB44B8"/>
    <w:rsid w:val="00CB47A5"/>
    <w:rsid w:val="00CB7173"/>
    <w:rsid w:val="00CC3971"/>
    <w:rsid w:val="00CC405F"/>
    <w:rsid w:val="00CD09AF"/>
    <w:rsid w:val="00CD1FEF"/>
    <w:rsid w:val="00CD5998"/>
    <w:rsid w:val="00CD6583"/>
    <w:rsid w:val="00CD7954"/>
    <w:rsid w:val="00CD7EB5"/>
    <w:rsid w:val="00CE06C1"/>
    <w:rsid w:val="00CE12CE"/>
    <w:rsid w:val="00CE16DA"/>
    <w:rsid w:val="00CE1E38"/>
    <w:rsid w:val="00CE27F1"/>
    <w:rsid w:val="00CE3CC5"/>
    <w:rsid w:val="00CE4649"/>
    <w:rsid w:val="00CE4ABF"/>
    <w:rsid w:val="00CE5C97"/>
    <w:rsid w:val="00CE6533"/>
    <w:rsid w:val="00CF0AD5"/>
    <w:rsid w:val="00CF1C96"/>
    <w:rsid w:val="00CF7E92"/>
    <w:rsid w:val="00D01522"/>
    <w:rsid w:val="00D040C6"/>
    <w:rsid w:val="00D052F1"/>
    <w:rsid w:val="00D0666B"/>
    <w:rsid w:val="00D114BE"/>
    <w:rsid w:val="00D120F2"/>
    <w:rsid w:val="00D127C8"/>
    <w:rsid w:val="00D13955"/>
    <w:rsid w:val="00D139BB"/>
    <w:rsid w:val="00D1427C"/>
    <w:rsid w:val="00D15281"/>
    <w:rsid w:val="00D163B6"/>
    <w:rsid w:val="00D16F68"/>
    <w:rsid w:val="00D17CD4"/>
    <w:rsid w:val="00D201CE"/>
    <w:rsid w:val="00D20693"/>
    <w:rsid w:val="00D20B1E"/>
    <w:rsid w:val="00D21201"/>
    <w:rsid w:val="00D22BD5"/>
    <w:rsid w:val="00D22C36"/>
    <w:rsid w:val="00D25170"/>
    <w:rsid w:val="00D27209"/>
    <w:rsid w:val="00D2793C"/>
    <w:rsid w:val="00D2797C"/>
    <w:rsid w:val="00D3021E"/>
    <w:rsid w:val="00D30E02"/>
    <w:rsid w:val="00D31367"/>
    <w:rsid w:val="00D31781"/>
    <w:rsid w:val="00D31D49"/>
    <w:rsid w:val="00D32326"/>
    <w:rsid w:val="00D360B3"/>
    <w:rsid w:val="00D3612C"/>
    <w:rsid w:val="00D36545"/>
    <w:rsid w:val="00D36AC0"/>
    <w:rsid w:val="00D37BCC"/>
    <w:rsid w:val="00D37D2A"/>
    <w:rsid w:val="00D40238"/>
    <w:rsid w:val="00D40F1A"/>
    <w:rsid w:val="00D42A6B"/>
    <w:rsid w:val="00D42C2F"/>
    <w:rsid w:val="00D4304B"/>
    <w:rsid w:val="00D4340E"/>
    <w:rsid w:val="00D43911"/>
    <w:rsid w:val="00D44702"/>
    <w:rsid w:val="00D4760D"/>
    <w:rsid w:val="00D50A8E"/>
    <w:rsid w:val="00D5128E"/>
    <w:rsid w:val="00D52FE1"/>
    <w:rsid w:val="00D53E0E"/>
    <w:rsid w:val="00D53EC7"/>
    <w:rsid w:val="00D54BB9"/>
    <w:rsid w:val="00D55424"/>
    <w:rsid w:val="00D56392"/>
    <w:rsid w:val="00D56A28"/>
    <w:rsid w:val="00D57509"/>
    <w:rsid w:val="00D60102"/>
    <w:rsid w:val="00D601FC"/>
    <w:rsid w:val="00D607E2"/>
    <w:rsid w:val="00D62A64"/>
    <w:rsid w:val="00D64825"/>
    <w:rsid w:val="00D65270"/>
    <w:rsid w:val="00D6553A"/>
    <w:rsid w:val="00D655EF"/>
    <w:rsid w:val="00D65FEA"/>
    <w:rsid w:val="00D66DA6"/>
    <w:rsid w:val="00D7098A"/>
    <w:rsid w:val="00D7161F"/>
    <w:rsid w:val="00D71F7A"/>
    <w:rsid w:val="00D72DF4"/>
    <w:rsid w:val="00D736A2"/>
    <w:rsid w:val="00D7436E"/>
    <w:rsid w:val="00D744C1"/>
    <w:rsid w:val="00D7560B"/>
    <w:rsid w:val="00D75C0A"/>
    <w:rsid w:val="00D767FA"/>
    <w:rsid w:val="00D829B2"/>
    <w:rsid w:val="00D83F86"/>
    <w:rsid w:val="00D840E9"/>
    <w:rsid w:val="00D843C2"/>
    <w:rsid w:val="00D85706"/>
    <w:rsid w:val="00D8799F"/>
    <w:rsid w:val="00D90262"/>
    <w:rsid w:val="00D91A93"/>
    <w:rsid w:val="00D91B5E"/>
    <w:rsid w:val="00D9297C"/>
    <w:rsid w:val="00D92ED5"/>
    <w:rsid w:val="00D96FE0"/>
    <w:rsid w:val="00D972D5"/>
    <w:rsid w:val="00DA099E"/>
    <w:rsid w:val="00DA0A67"/>
    <w:rsid w:val="00DB0604"/>
    <w:rsid w:val="00DB2B60"/>
    <w:rsid w:val="00DB305E"/>
    <w:rsid w:val="00DB6EA3"/>
    <w:rsid w:val="00DB74CC"/>
    <w:rsid w:val="00DC1103"/>
    <w:rsid w:val="00DC1F91"/>
    <w:rsid w:val="00DC491E"/>
    <w:rsid w:val="00DC5328"/>
    <w:rsid w:val="00DC622E"/>
    <w:rsid w:val="00DC6615"/>
    <w:rsid w:val="00DC71BC"/>
    <w:rsid w:val="00DC774D"/>
    <w:rsid w:val="00DD03AE"/>
    <w:rsid w:val="00DD074D"/>
    <w:rsid w:val="00DD11A7"/>
    <w:rsid w:val="00DD1909"/>
    <w:rsid w:val="00DD2EC3"/>
    <w:rsid w:val="00DD4496"/>
    <w:rsid w:val="00DD561C"/>
    <w:rsid w:val="00DD5A3F"/>
    <w:rsid w:val="00DD5DD5"/>
    <w:rsid w:val="00DD6611"/>
    <w:rsid w:val="00DD6C4F"/>
    <w:rsid w:val="00DD7866"/>
    <w:rsid w:val="00DE104E"/>
    <w:rsid w:val="00DE2711"/>
    <w:rsid w:val="00DE2B71"/>
    <w:rsid w:val="00DE3CA4"/>
    <w:rsid w:val="00DE48A8"/>
    <w:rsid w:val="00DE7AB5"/>
    <w:rsid w:val="00DF0D7F"/>
    <w:rsid w:val="00DF1694"/>
    <w:rsid w:val="00DF1794"/>
    <w:rsid w:val="00DF266A"/>
    <w:rsid w:val="00DF5219"/>
    <w:rsid w:val="00DF6EB2"/>
    <w:rsid w:val="00DF7046"/>
    <w:rsid w:val="00DF7BFE"/>
    <w:rsid w:val="00DF7D6B"/>
    <w:rsid w:val="00E01CA4"/>
    <w:rsid w:val="00E03A0D"/>
    <w:rsid w:val="00E0465F"/>
    <w:rsid w:val="00E05AA1"/>
    <w:rsid w:val="00E05D53"/>
    <w:rsid w:val="00E06977"/>
    <w:rsid w:val="00E07ECF"/>
    <w:rsid w:val="00E07F62"/>
    <w:rsid w:val="00E10A58"/>
    <w:rsid w:val="00E1259E"/>
    <w:rsid w:val="00E12683"/>
    <w:rsid w:val="00E1292F"/>
    <w:rsid w:val="00E12952"/>
    <w:rsid w:val="00E129C7"/>
    <w:rsid w:val="00E130F9"/>
    <w:rsid w:val="00E135FE"/>
    <w:rsid w:val="00E1438C"/>
    <w:rsid w:val="00E14D93"/>
    <w:rsid w:val="00E1634E"/>
    <w:rsid w:val="00E167D2"/>
    <w:rsid w:val="00E17571"/>
    <w:rsid w:val="00E203C3"/>
    <w:rsid w:val="00E20882"/>
    <w:rsid w:val="00E20DF4"/>
    <w:rsid w:val="00E21C85"/>
    <w:rsid w:val="00E2794C"/>
    <w:rsid w:val="00E30155"/>
    <w:rsid w:val="00E30AD7"/>
    <w:rsid w:val="00E30D71"/>
    <w:rsid w:val="00E30E79"/>
    <w:rsid w:val="00E30F9F"/>
    <w:rsid w:val="00E316A2"/>
    <w:rsid w:val="00E31874"/>
    <w:rsid w:val="00E35020"/>
    <w:rsid w:val="00E376B1"/>
    <w:rsid w:val="00E40BAA"/>
    <w:rsid w:val="00E41168"/>
    <w:rsid w:val="00E41496"/>
    <w:rsid w:val="00E416E1"/>
    <w:rsid w:val="00E43C2E"/>
    <w:rsid w:val="00E43C79"/>
    <w:rsid w:val="00E45429"/>
    <w:rsid w:val="00E45670"/>
    <w:rsid w:val="00E460C3"/>
    <w:rsid w:val="00E46705"/>
    <w:rsid w:val="00E5224C"/>
    <w:rsid w:val="00E52641"/>
    <w:rsid w:val="00E53471"/>
    <w:rsid w:val="00E53F55"/>
    <w:rsid w:val="00E53FF6"/>
    <w:rsid w:val="00E54173"/>
    <w:rsid w:val="00E54467"/>
    <w:rsid w:val="00E55E11"/>
    <w:rsid w:val="00E578EE"/>
    <w:rsid w:val="00E61E80"/>
    <w:rsid w:val="00E624A8"/>
    <w:rsid w:val="00E63EEB"/>
    <w:rsid w:val="00E649EE"/>
    <w:rsid w:val="00E659E3"/>
    <w:rsid w:val="00E66137"/>
    <w:rsid w:val="00E6704B"/>
    <w:rsid w:val="00E67FF0"/>
    <w:rsid w:val="00E70707"/>
    <w:rsid w:val="00E70B6E"/>
    <w:rsid w:val="00E71252"/>
    <w:rsid w:val="00E71FA8"/>
    <w:rsid w:val="00E725C6"/>
    <w:rsid w:val="00E7406B"/>
    <w:rsid w:val="00E74A9F"/>
    <w:rsid w:val="00E75794"/>
    <w:rsid w:val="00E76DA2"/>
    <w:rsid w:val="00E81DA8"/>
    <w:rsid w:val="00E85836"/>
    <w:rsid w:val="00E862DF"/>
    <w:rsid w:val="00E877B6"/>
    <w:rsid w:val="00E87ABB"/>
    <w:rsid w:val="00E911DE"/>
    <w:rsid w:val="00E913A6"/>
    <w:rsid w:val="00E9190D"/>
    <w:rsid w:val="00E93008"/>
    <w:rsid w:val="00E94421"/>
    <w:rsid w:val="00E94880"/>
    <w:rsid w:val="00E94ACC"/>
    <w:rsid w:val="00E94BC9"/>
    <w:rsid w:val="00E953A7"/>
    <w:rsid w:val="00E95C63"/>
    <w:rsid w:val="00E96C58"/>
    <w:rsid w:val="00E9716E"/>
    <w:rsid w:val="00E97B43"/>
    <w:rsid w:val="00E97C9D"/>
    <w:rsid w:val="00EA10C5"/>
    <w:rsid w:val="00EA3A7A"/>
    <w:rsid w:val="00EA45AA"/>
    <w:rsid w:val="00EA5384"/>
    <w:rsid w:val="00EA5808"/>
    <w:rsid w:val="00EA610B"/>
    <w:rsid w:val="00EA62EE"/>
    <w:rsid w:val="00EA7333"/>
    <w:rsid w:val="00EA7C2F"/>
    <w:rsid w:val="00EB0470"/>
    <w:rsid w:val="00EB195C"/>
    <w:rsid w:val="00EB19FD"/>
    <w:rsid w:val="00EB24C7"/>
    <w:rsid w:val="00EB2C47"/>
    <w:rsid w:val="00EB679D"/>
    <w:rsid w:val="00EB7CF5"/>
    <w:rsid w:val="00EC6952"/>
    <w:rsid w:val="00EC7432"/>
    <w:rsid w:val="00ED0307"/>
    <w:rsid w:val="00ED0BDA"/>
    <w:rsid w:val="00ED0BE5"/>
    <w:rsid w:val="00ED10B3"/>
    <w:rsid w:val="00ED1416"/>
    <w:rsid w:val="00ED1D57"/>
    <w:rsid w:val="00ED2648"/>
    <w:rsid w:val="00ED3711"/>
    <w:rsid w:val="00ED3905"/>
    <w:rsid w:val="00ED4CF6"/>
    <w:rsid w:val="00ED6DBD"/>
    <w:rsid w:val="00EE0D90"/>
    <w:rsid w:val="00EE18F9"/>
    <w:rsid w:val="00EE1AF9"/>
    <w:rsid w:val="00EE1CCA"/>
    <w:rsid w:val="00EE203F"/>
    <w:rsid w:val="00EE21FC"/>
    <w:rsid w:val="00EE28C2"/>
    <w:rsid w:val="00EE2959"/>
    <w:rsid w:val="00EE3BB9"/>
    <w:rsid w:val="00EE625C"/>
    <w:rsid w:val="00EE63AF"/>
    <w:rsid w:val="00EE6A91"/>
    <w:rsid w:val="00EE73E5"/>
    <w:rsid w:val="00EE770A"/>
    <w:rsid w:val="00EF1155"/>
    <w:rsid w:val="00EF2853"/>
    <w:rsid w:val="00EF2E50"/>
    <w:rsid w:val="00EF43AD"/>
    <w:rsid w:val="00EF5ABC"/>
    <w:rsid w:val="00EF76BE"/>
    <w:rsid w:val="00F004F8"/>
    <w:rsid w:val="00F0217F"/>
    <w:rsid w:val="00F02300"/>
    <w:rsid w:val="00F02E3E"/>
    <w:rsid w:val="00F03F39"/>
    <w:rsid w:val="00F05330"/>
    <w:rsid w:val="00F05953"/>
    <w:rsid w:val="00F073D0"/>
    <w:rsid w:val="00F10834"/>
    <w:rsid w:val="00F1193D"/>
    <w:rsid w:val="00F121C9"/>
    <w:rsid w:val="00F12C39"/>
    <w:rsid w:val="00F14F5A"/>
    <w:rsid w:val="00F15648"/>
    <w:rsid w:val="00F16059"/>
    <w:rsid w:val="00F176CA"/>
    <w:rsid w:val="00F17F33"/>
    <w:rsid w:val="00F2155B"/>
    <w:rsid w:val="00F23223"/>
    <w:rsid w:val="00F257D3"/>
    <w:rsid w:val="00F25D7A"/>
    <w:rsid w:val="00F26DCF"/>
    <w:rsid w:val="00F2723D"/>
    <w:rsid w:val="00F27A04"/>
    <w:rsid w:val="00F27B58"/>
    <w:rsid w:val="00F31DE3"/>
    <w:rsid w:val="00F31E48"/>
    <w:rsid w:val="00F32160"/>
    <w:rsid w:val="00F32B28"/>
    <w:rsid w:val="00F32D3C"/>
    <w:rsid w:val="00F34411"/>
    <w:rsid w:val="00F34E3F"/>
    <w:rsid w:val="00F352CC"/>
    <w:rsid w:val="00F35330"/>
    <w:rsid w:val="00F355A6"/>
    <w:rsid w:val="00F358E9"/>
    <w:rsid w:val="00F3604B"/>
    <w:rsid w:val="00F3771D"/>
    <w:rsid w:val="00F378F8"/>
    <w:rsid w:val="00F40713"/>
    <w:rsid w:val="00F40722"/>
    <w:rsid w:val="00F408E2"/>
    <w:rsid w:val="00F42110"/>
    <w:rsid w:val="00F4243E"/>
    <w:rsid w:val="00F4289D"/>
    <w:rsid w:val="00F434F5"/>
    <w:rsid w:val="00F43D79"/>
    <w:rsid w:val="00F4415D"/>
    <w:rsid w:val="00F509FC"/>
    <w:rsid w:val="00F50D5A"/>
    <w:rsid w:val="00F50DB4"/>
    <w:rsid w:val="00F52038"/>
    <w:rsid w:val="00F526D1"/>
    <w:rsid w:val="00F533C4"/>
    <w:rsid w:val="00F556ED"/>
    <w:rsid w:val="00F56F4F"/>
    <w:rsid w:val="00F60923"/>
    <w:rsid w:val="00F629BB"/>
    <w:rsid w:val="00F637EB"/>
    <w:rsid w:val="00F6733F"/>
    <w:rsid w:val="00F67788"/>
    <w:rsid w:val="00F705F0"/>
    <w:rsid w:val="00F70C69"/>
    <w:rsid w:val="00F7242F"/>
    <w:rsid w:val="00F749C8"/>
    <w:rsid w:val="00F74D07"/>
    <w:rsid w:val="00F74EC8"/>
    <w:rsid w:val="00F753F8"/>
    <w:rsid w:val="00F75C3B"/>
    <w:rsid w:val="00F76631"/>
    <w:rsid w:val="00F7714D"/>
    <w:rsid w:val="00F8040D"/>
    <w:rsid w:val="00F80F39"/>
    <w:rsid w:val="00F80F92"/>
    <w:rsid w:val="00F81FDF"/>
    <w:rsid w:val="00F82089"/>
    <w:rsid w:val="00F82252"/>
    <w:rsid w:val="00F83B5A"/>
    <w:rsid w:val="00F85416"/>
    <w:rsid w:val="00F86C27"/>
    <w:rsid w:val="00F9041F"/>
    <w:rsid w:val="00F91119"/>
    <w:rsid w:val="00F911A6"/>
    <w:rsid w:val="00F9150F"/>
    <w:rsid w:val="00F91A05"/>
    <w:rsid w:val="00F924A8"/>
    <w:rsid w:val="00F94C16"/>
    <w:rsid w:val="00F955FA"/>
    <w:rsid w:val="00F972A9"/>
    <w:rsid w:val="00FA2C47"/>
    <w:rsid w:val="00FA34BF"/>
    <w:rsid w:val="00FA67AB"/>
    <w:rsid w:val="00FA67BC"/>
    <w:rsid w:val="00FB0197"/>
    <w:rsid w:val="00FB3832"/>
    <w:rsid w:val="00FB4B23"/>
    <w:rsid w:val="00FB4F1D"/>
    <w:rsid w:val="00FB62D2"/>
    <w:rsid w:val="00FB6B8D"/>
    <w:rsid w:val="00FC032F"/>
    <w:rsid w:val="00FC2499"/>
    <w:rsid w:val="00FC4540"/>
    <w:rsid w:val="00FC5157"/>
    <w:rsid w:val="00FC536C"/>
    <w:rsid w:val="00FC5E91"/>
    <w:rsid w:val="00FC6130"/>
    <w:rsid w:val="00FD0312"/>
    <w:rsid w:val="00FD1830"/>
    <w:rsid w:val="00FD2DB2"/>
    <w:rsid w:val="00FD3596"/>
    <w:rsid w:val="00FD3B60"/>
    <w:rsid w:val="00FD4F21"/>
    <w:rsid w:val="00FD5228"/>
    <w:rsid w:val="00FD56AF"/>
    <w:rsid w:val="00FD610A"/>
    <w:rsid w:val="00FD6FF3"/>
    <w:rsid w:val="00FD72C0"/>
    <w:rsid w:val="00FD72C4"/>
    <w:rsid w:val="00FD7CC2"/>
    <w:rsid w:val="00FE13BB"/>
    <w:rsid w:val="00FE29DF"/>
    <w:rsid w:val="00FE3933"/>
    <w:rsid w:val="00FE4559"/>
    <w:rsid w:val="00FE67BD"/>
    <w:rsid w:val="00FE6D59"/>
    <w:rsid w:val="00FE77F4"/>
    <w:rsid w:val="00FE7D39"/>
    <w:rsid w:val="00FF02C5"/>
    <w:rsid w:val="00FF0693"/>
    <w:rsid w:val="00FF0AD4"/>
    <w:rsid w:val="00FF11CB"/>
    <w:rsid w:val="00FF2D7B"/>
    <w:rsid w:val="00FF34E4"/>
    <w:rsid w:val="00FF51E3"/>
    <w:rsid w:val="00FF6A89"/>
    <w:rsid w:val="00FF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57FA"/>
  <w15:docId w15:val="{3B653D48-F4B4-4522-8446-A53FEBFB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2EE"/>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EA62EE"/>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6B2CBA"/>
    <w:pPr>
      <w:keepNext/>
      <w:keepLines/>
      <w:spacing w:before="40" w:after="0"/>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uiPriority w:val="9"/>
    <w:unhideWhenUsed/>
    <w:qFormat/>
    <w:rsid w:val="008F0630"/>
    <w:pPr>
      <w:keepNext/>
      <w:keepLines/>
      <w:spacing w:before="40" w:after="0"/>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106A"/>
    <w:pPr>
      <w:ind w:left="720"/>
      <w:contextualSpacing/>
    </w:pPr>
  </w:style>
  <w:style w:type="table" w:styleId="TableGrid">
    <w:name w:val="Table Grid"/>
    <w:basedOn w:val="TableNormal"/>
    <w:uiPriority w:val="59"/>
    <w:rsid w:val="0082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Bảng,Bang"/>
    <w:basedOn w:val="Normal"/>
    <w:next w:val="Normal"/>
    <w:link w:val="CaptionChar"/>
    <w:uiPriority w:val="35"/>
    <w:unhideWhenUsed/>
    <w:qFormat/>
    <w:rsid w:val="00753A62"/>
    <w:pPr>
      <w:spacing w:after="120"/>
    </w:pPr>
    <w:rPr>
      <w:rFonts w:ascii="Times New Roman" w:hAnsi="Times New Roman" w:cs="Times New Roman"/>
      <w:b/>
      <w:sz w:val="26"/>
      <w:szCs w:val="26"/>
    </w:rPr>
  </w:style>
  <w:style w:type="character" w:customStyle="1" w:styleId="Heading1Char">
    <w:name w:val="Heading 1 Char"/>
    <w:basedOn w:val="DefaultParagraphFont"/>
    <w:link w:val="Heading1"/>
    <w:uiPriority w:val="9"/>
    <w:rsid w:val="00EA62E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EA62E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B2CB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F0630"/>
    <w:rPr>
      <w:rFonts w:ascii="Times New Roman" w:eastAsiaTheme="majorEastAsia" w:hAnsi="Times New Roman" w:cstheme="majorBidi"/>
      <w:b/>
      <w:i/>
      <w:iCs/>
      <w:sz w:val="26"/>
    </w:rPr>
  </w:style>
  <w:style w:type="paragraph" w:styleId="BalloonText">
    <w:name w:val="Balloon Text"/>
    <w:basedOn w:val="Normal"/>
    <w:link w:val="BalloonTextChar"/>
    <w:uiPriority w:val="99"/>
    <w:semiHidden/>
    <w:unhideWhenUsed/>
    <w:rsid w:val="00867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21"/>
    <w:rPr>
      <w:rFonts w:ascii="Segoe UI" w:hAnsi="Segoe UI" w:cs="Segoe UI"/>
      <w:sz w:val="18"/>
      <w:szCs w:val="18"/>
    </w:rPr>
  </w:style>
  <w:style w:type="paragraph" w:styleId="FootnoteText">
    <w:name w:val="footnote text"/>
    <w:basedOn w:val="Normal"/>
    <w:link w:val="FootnoteTextChar"/>
    <w:uiPriority w:val="99"/>
    <w:semiHidden/>
    <w:unhideWhenUsed/>
    <w:rsid w:val="00291FE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91FE2"/>
    <w:rPr>
      <w:rFonts w:eastAsiaTheme="minorEastAsia"/>
      <w:sz w:val="20"/>
      <w:szCs w:val="20"/>
    </w:rPr>
  </w:style>
  <w:style w:type="character" w:styleId="FootnoteReference">
    <w:name w:val="footnote reference"/>
    <w:basedOn w:val="DefaultParagraphFont"/>
    <w:uiPriority w:val="99"/>
    <w:semiHidden/>
    <w:unhideWhenUsed/>
    <w:rsid w:val="00291FE2"/>
    <w:rPr>
      <w:vertAlign w:val="superscript"/>
    </w:rPr>
  </w:style>
  <w:style w:type="paragraph" w:styleId="NormalWeb">
    <w:name w:val="Normal (Web)"/>
    <w:basedOn w:val="Normal"/>
    <w:link w:val="NormalWebChar"/>
    <w:uiPriority w:val="99"/>
    <w:unhideWhenUsed/>
    <w:rsid w:val="00291F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FE2"/>
    <w:rPr>
      <w:b/>
      <w:bCs/>
    </w:rPr>
  </w:style>
  <w:style w:type="paragraph" w:styleId="TOCHeading">
    <w:name w:val="TOC Heading"/>
    <w:basedOn w:val="Heading1"/>
    <w:next w:val="Normal"/>
    <w:uiPriority w:val="39"/>
    <w:unhideWhenUsed/>
    <w:qFormat/>
    <w:rsid w:val="0062470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E23C6"/>
    <w:pPr>
      <w:tabs>
        <w:tab w:val="right" w:leader="dot" w:pos="9349"/>
      </w:tabs>
      <w:spacing w:after="100"/>
    </w:pPr>
    <w:rPr>
      <w:rFonts w:ascii="Times New Roman" w:hAnsi="Times New Roman" w:cs="Times New Roman"/>
      <w:b/>
      <w:bCs/>
      <w:noProof/>
      <w:sz w:val="26"/>
      <w:szCs w:val="26"/>
    </w:rPr>
  </w:style>
  <w:style w:type="paragraph" w:styleId="TOC2">
    <w:name w:val="toc 2"/>
    <w:basedOn w:val="Normal"/>
    <w:next w:val="Normal"/>
    <w:autoRedefine/>
    <w:uiPriority w:val="39"/>
    <w:unhideWhenUsed/>
    <w:rsid w:val="00624704"/>
    <w:pPr>
      <w:spacing w:after="100"/>
      <w:ind w:left="220"/>
    </w:pPr>
  </w:style>
  <w:style w:type="paragraph" w:styleId="TOC3">
    <w:name w:val="toc 3"/>
    <w:basedOn w:val="Normal"/>
    <w:next w:val="Normal"/>
    <w:autoRedefine/>
    <w:uiPriority w:val="39"/>
    <w:unhideWhenUsed/>
    <w:rsid w:val="00624704"/>
    <w:pPr>
      <w:spacing w:after="100"/>
      <w:ind w:left="440"/>
    </w:pPr>
  </w:style>
  <w:style w:type="character" w:styleId="Hyperlink">
    <w:name w:val="Hyperlink"/>
    <w:basedOn w:val="DefaultParagraphFont"/>
    <w:uiPriority w:val="99"/>
    <w:unhideWhenUsed/>
    <w:rsid w:val="00624704"/>
    <w:rPr>
      <w:color w:val="0000FF" w:themeColor="hyperlink"/>
      <w:u w:val="single"/>
    </w:rPr>
  </w:style>
  <w:style w:type="paragraph" w:styleId="TableofFigures">
    <w:name w:val="table of figures"/>
    <w:basedOn w:val="Normal"/>
    <w:next w:val="Normal"/>
    <w:uiPriority w:val="99"/>
    <w:unhideWhenUsed/>
    <w:rsid w:val="00624704"/>
    <w:pPr>
      <w:spacing w:after="0"/>
    </w:pPr>
  </w:style>
  <w:style w:type="character" w:customStyle="1" w:styleId="CaptionChar">
    <w:name w:val="Caption Char"/>
    <w:aliases w:val="Caption Char1 Char,Caption Char Char Char,Bảng Char,Bang Char"/>
    <w:link w:val="Caption"/>
    <w:uiPriority w:val="35"/>
    <w:locked/>
    <w:rsid w:val="00753A62"/>
    <w:rPr>
      <w:rFonts w:ascii="Times New Roman" w:hAnsi="Times New Roman" w:cs="Times New Roman"/>
      <w:b/>
      <w:sz w:val="26"/>
      <w:szCs w:val="26"/>
    </w:rPr>
  </w:style>
  <w:style w:type="character" w:customStyle="1" w:styleId="ListParagraphChar">
    <w:name w:val="List Paragraph Char"/>
    <w:basedOn w:val="DefaultParagraphFont"/>
    <w:link w:val="ListParagraph"/>
    <w:uiPriority w:val="34"/>
    <w:rsid w:val="00307F24"/>
  </w:style>
  <w:style w:type="paragraph" w:styleId="Header">
    <w:name w:val="header"/>
    <w:basedOn w:val="Normal"/>
    <w:link w:val="HeaderChar"/>
    <w:uiPriority w:val="99"/>
    <w:unhideWhenUsed/>
    <w:rsid w:val="00A6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2A"/>
  </w:style>
  <w:style w:type="paragraph" w:styleId="Footer">
    <w:name w:val="footer"/>
    <w:basedOn w:val="Normal"/>
    <w:link w:val="FooterChar"/>
    <w:uiPriority w:val="99"/>
    <w:unhideWhenUsed/>
    <w:rsid w:val="00A6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2A"/>
  </w:style>
  <w:style w:type="character" w:styleId="CommentReference">
    <w:name w:val="annotation reference"/>
    <w:basedOn w:val="DefaultParagraphFont"/>
    <w:uiPriority w:val="99"/>
    <w:semiHidden/>
    <w:unhideWhenUsed/>
    <w:rsid w:val="00686F7C"/>
    <w:rPr>
      <w:sz w:val="16"/>
      <w:szCs w:val="16"/>
    </w:rPr>
  </w:style>
  <w:style w:type="paragraph" w:styleId="CommentText">
    <w:name w:val="annotation text"/>
    <w:basedOn w:val="Normal"/>
    <w:link w:val="CommentTextChar"/>
    <w:uiPriority w:val="99"/>
    <w:unhideWhenUsed/>
    <w:rsid w:val="00686F7C"/>
    <w:pPr>
      <w:spacing w:line="240" w:lineRule="auto"/>
    </w:pPr>
    <w:rPr>
      <w:sz w:val="20"/>
      <w:szCs w:val="20"/>
    </w:rPr>
  </w:style>
  <w:style w:type="character" w:customStyle="1" w:styleId="CommentTextChar">
    <w:name w:val="Comment Text Char"/>
    <w:basedOn w:val="DefaultParagraphFont"/>
    <w:link w:val="CommentText"/>
    <w:uiPriority w:val="99"/>
    <w:rsid w:val="00686F7C"/>
    <w:rPr>
      <w:sz w:val="20"/>
      <w:szCs w:val="20"/>
    </w:rPr>
  </w:style>
  <w:style w:type="paragraph" w:styleId="CommentSubject">
    <w:name w:val="annotation subject"/>
    <w:basedOn w:val="CommentText"/>
    <w:next w:val="CommentText"/>
    <w:link w:val="CommentSubjectChar"/>
    <w:uiPriority w:val="99"/>
    <w:semiHidden/>
    <w:unhideWhenUsed/>
    <w:rsid w:val="00686F7C"/>
    <w:rPr>
      <w:b/>
      <w:bCs/>
    </w:rPr>
  </w:style>
  <w:style w:type="character" w:customStyle="1" w:styleId="CommentSubjectChar">
    <w:name w:val="Comment Subject Char"/>
    <w:basedOn w:val="CommentTextChar"/>
    <w:link w:val="CommentSubject"/>
    <w:uiPriority w:val="99"/>
    <w:semiHidden/>
    <w:rsid w:val="00686F7C"/>
    <w:rPr>
      <w:b/>
      <w:bCs/>
      <w:sz w:val="20"/>
      <w:szCs w:val="20"/>
    </w:rPr>
  </w:style>
  <w:style w:type="character" w:customStyle="1" w:styleId="NormalWebChar">
    <w:name w:val="Normal (Web) Char"/>
    <w:link w:val="NormalWeb"/>
    <w:uiPriority w:val="99"/>
    <w:locked/>
    <w:rsid w:val="004E5B47"/>
    <w:rPr>
      <w:rFonts w:ascii="Times New Roman" w:eastAsia="Times New Roman" w:hAnsi="Times New Roman" w:cs="Times New Roman"/>
      <w:sz w:val="24"/>
      <w:szCs w:val="24"/>
    </w:rPr>
  </w:style>
  <w:style w:type="paragraph" w:customStyle="1" w:styleId="Content">
    <w:name w:val="Content"/>
    <w:basedOn w:val="Normal"/>
    <w:uiPriority w:val="99"/>
    <w:rsid w:val="00FC5157"/>
    <w:pPr>
      <w:spacing w:before="120" w:after="120" w:line="312" w:lineRule="auto"/>
      <w:jc w:val="both"/>
    </w:pPr>
    <w:rPr>
      <w:rFonts w:ascii="Times New Roman" w:eastAsia="MS Mincho" w:hAnsi="Times New Roman" w:cs="Times New Roman"/>
      <w:sz w:val="26"/>
      <w:szCs w:val="26"/>
      <w:lang w:eastAsia="ja-JP"/>
    </w:rPr>
  </w:style>
  <w:style w:type="paragraph" w:styleId="NoSpacing">
    <w:name w:val="No Spacing"/>
    <w:link w:val="NoSpacingChar"/>
    <w:uiPriority w:val="1"/>
    <w:qFormat/>
    <w:rsid w:val="0035310F"/>
    <w:pPr>
      <w:spacing w:after="0" w:line="240" w:lineRule="auto"/>
    </w:pPr>
    <w:rPr>
      <w:rFonts w:eastAsiaTheme="minorEastAsia"/>
    </w:rPr>
  </w:style>
  <w:style w:type="character" w:customStyle="1" w:styleId="NoSpacingChar">
    <w:name w:val="No Spacing Char"/>
    <w:basedOn w:val="DefaultParagraphFont"/>
    <w:link w:val="NoSpacing"/>
    <w:uiPriority w:val="1"/>
    <w:rsid w:val="0035310F"/>
    <w:rPr>
      <w:rFonts w:eastAsiaTheme="minorEastAsia"/>
    </w:rPr>
  </w:style>
  <w:style w:type="paragraph" w:styleId="BodyText">
    <w:name w:val="Body Text"/>
    <w:basedOn w:val="Normal"/>
    <w:link w:val="BodyTextChar"/>
    <w:uiPriority w:val="99"/>
    <w:semiHidden/>
    <w:unhideWhenUsed/>
    <w:rsid w:val="00B35D0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99"/>
    <w:semiHidden/>
    <w:rsid w:val="00B35D06"/>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A0661F"/>
    <w:rPr>
      <w:i/>
      <w:iCs/>
    </w:rPr>
  </w:style>
  <w:style w:type="paragraph" w:customStyle="1" w:styleId="nqtitle">
    <w:name w:val="nqtitle"/>
    <w:basedOn w:val="Normal"/>
    <w:rsid w:val="009C76A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698">
      <w:bodyDiv w:val="1"/>
      <w:marLeft w:val="0"/>
      <w:marRight w:val="0"/>
      <w:marTop w:val="0"/>
      <w:marBottom w:val="0"/>
      <w:divBdr>
        <w:top w:val="none" w:sz="0" w:space="0" w:color="auto"/>
        <w:left w:val="none" w:sz="0" w:space="0" w:color="auto"/>
        <w:bottom w:val="none" w:sz="0" w:space="0" w:color="auto"/>
        <w:right w:val="none" w:sz="0" w:space="0" w:color="auto"/>
      </w:divBdr>
    </w:div>
    <w:div w:id="58982720">
      <w:bodyDiv w:val="1"/>
      <w:marLeft w:val="0"/>
      <w:marRight w:val="0"/>
      <w:marTop w:val="0"/>
      <w:marBottom w:val="0"/>
      <w:divBdr>
        <w:top w:val="none" w:sz="0" w:space="0" w:color="auto"/>
        <w:left w:val="none" w:sz="0" w:space="0" w:color="auto"/>
        <w:bottom w:val="none" w:sz="0" w:space="0" w:color="auto"/>
        <w:right w:val="none" w:sz="0" w:space="0" w:color="auto"/>
      </w:divBdr>
      <w:divsChild>
        <w:div w:id="1437141963">
          <w:marLeft w:val="0"/>
          <w:marRight w:val="-225"/>
          <w:marTop w:val="0"/>
          <w:marBottom w:val="0"/>
          <w:divBdr>
            <w:top w:val="none" w:sz="0" w:space="0" w:color="auto"/>
            <w:left w:val="none" w:sz="0" w:space="0" w:color="auto"/>
            <w:bottom w:val="none" w:sz="0" w:space="0" w:color="auto"/>
            <w:right w:val="none" w:sz="0" w:space="0" w:color="auto"/>
          </w:divBdr>
          <w:divsChild>
            <w:div w:id="12192419">
              <w:marLeft w:val="0"/>
              <w:marRight w:val="0"/>
              <w:marTop w:val="0"/>
              <w:marBottom w:val="0"/>
              <w:divBdr>
                <w:top w:val="none" w:sz="0" w:space="0" w:color="auto"/>
                <w:left w:val="none" w:sz="0" w:space="0" w:color="auto"/>
                <w:bottom w:val="none" w:sz="0" w:space="0" w:color="auto"/>
                <w:right w:val="none" w:sz="0" w:space="0" w:color="auto"/>
              </w:divBdr>
            </w:div>
            <w:div w:id="110132211">
              <w:marLeft w:val="0"/>
              <w:marRight w:val="0"/>
              <w:marTop w:val="0"/>
              <w:marBottom w:val="0"/>
              <w:divBdr>
                <w:top w:val="none" w:sz="0" w:space="0" w:color="auto"/>
                <w:left w:val="none" w:sz="0" w:space="0" w:color="auto"/>
                <w:bottom w:val="none" w:sz="0" w:space="0" w:color="auto"/>
                <w:right w:val="none" w:sz="0" w:space="0" w:color="auto"/>
              </w:divBdr>
            </w:div>
            <w:div w:id="143738968">
              <w:marLeft w:val="0"/>
              <w:marRight w:val="0"/>
              <w:marTop w:val="0"/>
              <w:marBottom w:val="0"/>
              <w:divBdr>
                <w:top w:val="none" w:sz="0" w:space="0" w:color="auto"/>
                <w:left w:val="none" w:sz="0" w:space="0" w:color="auto"/>
                <w:bottom w:val="none" w:sz="0" w:space="0" w:color="auto"/>
                <w:right w:val="none" w:sz="0" w:space="0" w:color="auto"/>
              </w:divBdr>
            </w:div>
            <w:div w:id="177891151">
              <w:marLeft w:val="0"/>
              <w:marRight w:val="0"/>
              <w:marTop w:val="0"/>
              <w:marBottom w:val="0"/>
              <w:divBdr>
                <w:top w:val="none" w:sz="0" w:space="0" w:color="auto"/>
                <w:left w:val="none" w:sz="0" w:space="0" w:color="auto"/>
                <w:bottom w:val="none" w:sz="0" w:space="0" w:color="auto"/>
                <w:right w:val="none" w:sz="0" w:space="0" w:color="auto"/>
              </w:divBdr>
            </w:div>
            <w:div w:id="248657210">
              <w:marLeft w:val="0"/>
              <w:marRight w:val="0"/>
              <w:marTop w:val="0"/>
              <w:marBottom w:val="0"/>
              <w:divBdr>
                <w:top w:val="none" w:sz="0" w:space="0" w:color="auto"/>
                <w:left w:val="none" w:sz="0" w:space="0" w:color="auto"/>
                <w:bottom w:val="none" w:sz="0" w:space="0" w:color="auto"/>
                <w:right w:val="none" w:sz="0" w:space="0" w:color="auto"/>
              </w:divBdr>
            </w:div>
            <w:div w:id="298654938">
              <w:marLeft w:val="0"/>
              <w:marRight w:val="0"/>
              <w:marTop w:val="0"/>
              <w:marBottom w:val="0"/>
              <w:divBdr>
                <w:top w:val="none" w:sz="0" w:space="0" w:color="auto"/>
                <w:left w:val="none" w:sz="0" w:space="0" w:color="auto"/>
                <w:bottom w:val="none" w:sz="0" w:space="0" w:color="auto"/>
                <w:right w:val="none" w:sz="0" w:space="0" w:color="auto"/>
              </w:divBdr>
            </w:div>
            <w:div w:id="334692544">
              <w:marLeft w:val="0"/>
              <w:marRight w:val="0"/>
              <w:marTop w:val="0"/>
              <w:marBottom w:val="0"/>
              <w:divBdr>
                <w:top w:val="none" w:sz="0" w:space="0" w:color="auto"/>
                <w:left w:val="none" w:sz="0" w:space="0" w:color="auto"/>
                <w:bottom w:val="none" w:sz="0" w:space="0" w:color="auto"/>
                <w:right w:val="none" w:sz="0" w:space="0" w:color="auto"/>
              </w:divBdr>
            </w:div>
            <w:div w:id="389426120">
              <w:marLeft w:val="0"/>
              <w:marRight w:val="0"/>
              <w:marTop w:val="0"/>
              <w:marBottom w:val="0"/>
              <w:divBdr>
                <w:top w:val="none" w:sz="0" w:space="0" w:color="auto"/>
                <w:left w:val="none" w:sz="0" w:space="0" w:color="auto"/>
                <w:bottom w:val="none" w:sz="0" w:space="0" w:color="auto"/>
                <w:right w:val="none" w:sz="0" w:space="0" w:color="auto"/>
              </w:divBdr>
            </w:div>
            <w:div w:id="510070192">
              <w:marLeft w:val="0"/>
              <w:marRight w:val="0"/>
              <w:marTop w:val="0"/>
              <w:marBottom w:val="0"/>
              <w:divBdr>
                <w:top w:val="none" w:sz="0" w:space="0" w:color="auto"/>
                <w:left w:val="none" w:sz="0" w:space="0" w:color="auto"/>
                <w:bottom w:val="none" w:sz="0" w:space="0" w:color="auto"/>
                <w:right w:val="none" w:sz="0" w:space="0" w:color="auto"/>
              </w:divBdr>
            </w:div>
            <w:div w:id="521019828">
              <w:marLeft w:val="0"/>
              <w:marRight w:val="0"/>
              <w:marTop w:val="0"/>
              <w:marBottom w:val="0"/>
              <w:divBdr>
                <w:top w:val="none" w:sz="0" w:space="0" w:color="auto"/>
                <w:left w:val="none" w:sz="0" w:space="0" w:color="auto"/>
                <w:bottom w:val="none" w:sz="0" w:space="0" w:color="auto"/>
                <w:right w:val="none" w:sz="0" w:space="0" w:color="auto"/>
              </w:divBdr>
            </w:div>
            <w:div w:id="549806110">
              <w:marLeft w:val="0"/>
              <w:marRight w:val="0"/>
              <w:marTop w:val="0"/>
              <w:marBottom w:val="0"/>
              <w:divBdr>
                <w:top w:val="none" w:sz="0" w:space="0" w:color="auto"/>
                <w:left w:val="none" w:sz="0" w:space="0" w:color="auto"/>
                <w:bottom w:val="none" w:sz="0" w:space="0" w:color="auto"/>
                <w:right w:val="none" w:sz="0" w:space="0" w:color="auto"/>
              </w:divBdr>
            </w:div>
            <w:div w:id="553808211">
              <w:marLeft w:val="0"/>
              <w:marRight w:val="0"/>
              <w:marTop w:val="0"/>
              <w:marBottom w:val="0"/>
              <w:divBdr>
                <w:top w:val="none" w:sz="0" w:space="0" w:color="auto"/>
                <w:left w:val="none" w:sz="0" w:space="0" w:color="auto"/>
                <w:bottom w:val="none" w:sz="0" w:space="0" w:color="auto"/>
                <w:right w:val="none" w:sz="0" w:space="0" w:color="auto"/>
              </w:divBdr>
            </w:div>
            <w:div w:id="595330294">
              <w:marLeft w:val="0"/>
              <w:marRight w:val="0"/>
              <w:marTop w:val="0"/>
              <w:marBottom w:val="0"/>
              <w:divBdr>
                <w:top w:val="none" w:sz="0" w:space="0" w:color="auto"/>
                <w:left w:val="none" w:sz="0" w:space="0" w:color="auto"/>
                <w:bottom w:val="none" w:sz="0" w:space="0" w:color="auto"/>
                <w:right w:val="none" w:sz="0" w:space="0" w:color="auto"/>
              </w:divBdr>
            </w:div>
            <w:div w:id="659581821">
              <w:marLeft w:val="0"/>
              <w:marRight w:val="0"/>
              <w:marTop w:val="0"/>
              <w:marBottom w:val="0"/>
              <w:divBdr>
                <w:top w:val="none" w:sz="0" w:space="0" w:color="auto"/>
                <w:left w:val="none" w:sz="0" w:space="0" w:color="auto"/>
                <w:bottom w:val="none" w:sz="0" w:space="0" w:color="auto"/>
                <w:right w:val="none" w:sz="0" w:space="0" w:color="auto"/>
              </w:divBdr>
            </w:div>
            <w:div w:id="895313674">
              <w:marLeft w:val="0"/>
              <w:marRight w:val="0"/>
              <w:marTop w:val="0"/>
              <w:marBottom w:val="0"/>
              <w:divBdr>
                <w:top w:val="none" w:sz="0" w:space="0" w:color="auto"/>
                <w:left w:val="none" w:sz="0" w:space="0" w:color="auto"/>
                <w:bottom w:val="none" w:sz="0" w:space="0" w:color="auto"/>
                <w:right w:val="none" w:sz="0" w:space="0" w:color="auto"/>
              </w:divBdr>
            </w:div>
            <w:div w:id="1014768179">
              <w:marLeft w:val="0"/>
              <w:marRight w:val="0"/>
              <w:marTop w:val="0"/>
              <w:marBottom w:val="0"/>
              <w:divBdr>
                <w:top w:val="none" w:sz="0" w:space="0" w:color="auto"/>
                <w:left w:val="none" w:sz="0" w:space="0" w:color="auto"/>
                <w:bottom w:val="none" w:sz="0" w:space="0" w:color="auto"/>
                <w:right w:val="none" w:sz="0" w:space="0" w:color="auto"/>
              </w:divBdr>
            </w:div>
            <w:div w:id="1054160228">
              <w:marLeft w:val="0"/>
              <w:marRight w:val="0"/>
              <w:marTop w:val="0"/>
              <w:marBottom w:val="0"/>
              <w:divBdr>
                <w:top w:val="none" w:sz="0" w:space="0" w:color="auto"/>
                <w:left w:val="none" w:sz="0" w:space="0" w:color="auto"/>
                <w:bottom w:val="none" w:sz="0" w:space="0" w:color="auto"/>
                <w:right w:val="none" w:sz="0" w:space="0" w:color="auto"/>
              </w:divBdr>
            </w:div>
            <w:div w:id="1073695926">
              <w:marLeft w:val="0"/>
              <w:marRight w:val="0"/>
              <w:marTop w:val="0"/>
              <w:marBottom w:val="0"/>
              <w:divBdr>
                <w:top w:val="none" w:sz="0" w:space="0" w:color="auto"/>
                <w:left w:val="none" w:sz="0" w:space="0" w:color="auto"/>
                <w:bottom w:val="none" w:sz="0" w:space="0" w:color="auto"/>
                <w:right w:val="none" w:sz="0" w:space="0" w:color="auto"/>
              </w:divBdr>
            </w:div>
            <w:div w:id="1091975313">
              <w:marLeft w:val="0"/>
              <w:marRight w:val="0"/>
              <w:marTop w:val="0"/>
              <w:marBottom w:val="0"/>
              <w:divBdr>
                <w:top w:val="none" w:sz="0" w:space="0" w:color="auto"/>
                <w:left w:val="none" w:sz="0" w:space="0" w:color="auto"/>
                <w:bottom w:val="none" w:sz="0" w:space="0" w:color="auto"/>
                <w:right w:val="none" w:sz="0" w:space="0" w:color="auto"/>
              </w:divBdr>
            </w:div>
            <w:div w:id="1249774810">
              <w:marLeft w:val="0"/>
              <w:marRight w:val="0"/>
              <w:marTop w:val="0"/>
              <w:marBottom w:val="0"/>
              <w:divBdr>
                <w:top w:val="none" w:sz="0" w:space="0" w:color="auto"/>
                <w:left w:val="none" w:sz="0" w:space="0" w:color="auto"/>
                <w:bottom w:val="none" w:sz="0" w:space="0" w:color="auto"/>
                <w:right w:val="none" w:sz="0" w:space="0" w:color="auto"/>
              </w:divBdr>
            </w:div>
            <w:div w:id="1401749906">
              <w:marLeft w:val="0"/>
              <w:marRight w:val="0"/>
              <w:marTop w:val="0"/>
              <w:marBottom w:val="0"/>
              <w:divBdr>
                <w:top w:val="none" w:sz="0" w:space="0" w:color="auto"/>
                <w:left w:val="none" w:sz="0" w:space="0" w:color="auto"/>
                <w:bottom w:val="none" w:sz="0" w:space="0" w:color="auto"/>
                <w:right w:val="none" w:sz="0" w:space="0" w:color="auto"/>
              </w:divBdr>
            </w:div>
            <w:div w:id="1441489488">
              <w:marLeft w:val="0"/>
              <w:marRight w:val="0"/>
              <w:marTop w:val="0"/>
              <w:marBottom w:val="0"/>
              <w:divBdr>
                <w:top w:val="none" w:sz="0" w:space="0" w:color="auto"/>
                <w:left w:val="none" w:sz="0" w:space="0" w:color="auto"/>
                <w:bottom w:val="none" w:sz="0" w:space="0" w:color="auto"/>
                <w:right w:val="none" w:sz="0" w:space="0" w:color="auto"/>
              </w:divBdr>
            </w:div>
            <w:div w:id="1443306179">
              <w:marLeft w:val="0"/>
              <w:marRight w:val="0"/>
              <w:marTop w:val="0"/>
              <w:marBottom w:val="0"/>
              <w:divBdr>
                <w:top w:val="none" w:sz="0" w:space="0" w:color="auto"/>
                <w:left w:val="none" w:sz="0" w:space="0" w:color="auto"/>
                <w:bottom w:val="none" w:sz="0" w:space="0" w:color="auto"/>
                <w:right w:val="none" w:sz="0" w:space="0" w:color="auto"/>
              </w:divBdr>
            </w:div>
            <w:div w:id="1473979986">
              <w:marLeft w:val="0"/>
              <w:marRight w:val="0"/>
              <w:marTop w:val="0"/>
              <w:marBottom w:val="0"/>
              <w:divBdr>
                <w:top w:val="none" w:sz="0" w:space="0" w:color="auto"/>
                <w:left w:val="none" w:sz="0" w:space="0" w:color="auto"/>
                <w:bottom w:val="none" w:sz="0" w:space="0" w:color="auto"/>
                <w:right w:val="none" w:sz="0" w:space="0" w:color="auto"/>
              </w:divBdr>
            </w:div>
            <w:div w:id="1531720547">
              <w:marLeft w:val="0"/>
              <w:marRight w:val="0"/>
              <w:marTop w:val="0"/>
              <w:marBottom w:val="0"/>
              <w:divBdr>
                <w:top w:val="none" w:sz="0" w:space="0" w:color="auto"/>
                <w:left w:val="none" w:sz="0" w:space="0" w:color="auto"/>
                <w:bottom w:val="none" w:sz="0" w:space="0" w:color="auto"/>
                <w:right w:val="none" w:sz="0" w:space="0" w:color="auto"/>
              </w:divBdr>
            </w:div>
            <w:div w:id="1721900357">
              <w:marLeft w:val="0"/>
              <w:marRight w:val="0"/>
              <w:marTop w:val="0"/>
              <w:marBottom w:val="0"/>
              <w:divBdr>
                <w:top w:val="none" w:sz="0" w:space="0" w:color="auto"/>
                <w:left w:val="none" w:sz="0" w:space="0" w:color="auto"/>
                <w:bottom w:val="none" w:sz="0" w:space="0" w:color="auto"/>
                <w:right w:val="none" w:sz="0" w:space="0" w:color="auto"/>
              </w:divBdr>
            </w:div>
            <w:div w:id="1768772892">
              <w:marLeft w:val="0"/>
              <w:marRight w:val="0"/>
              <w:marTop w:val="0"/>
              <w:marBottom w:val="0"/>
              <w:divBdr>
                <w:top w:val="none" w:sz="0" w:space="0" w:color="auto"/>
                <w:left w:val="none" w:sz="0" w:space="0" w:color="auto"/>
                <w:bottom w:val="none" w:sz="0" w:space="0" w:color="auto"/>
                <w:right w:val="none" w:sz="0" w:space="0" w:color="auto"/>
              </w:divBdr>
            </w:div>
            <w:div w:id="1839420427">
              <w:marLeft w:val="0"/>
              <w:marRight w:val="0"/>
              <w:marTop w:val="0"/>
              <w:marBottom w:val="0"/>
              <w:divBdr>
                <w:top w:val="none" w:sz="0" w:space="0" w:color="auto"/>
                <w:left w:val="none" w:sz="0" w:space="0" w:color="auto"/>
                <w:bottom w:val="none" w:sz="0" w:space="0" w:color="auto"/>
                <w:right w:val="none" w:sz="0" w:space="0" w:color="auto"/>
              </w:divBdr>
            </w:div>
            <w:div w:id="1994409531">
              <w:marLeft w:val="0"/>
              <w:marRight w:val="0"/>
              <w:marTop w:val="0"/>
              <w:marBottom w:val="0"/>
              <w:divBdr>
                <w:top w:val="none" w:sz="0" w:space="0" w:color="auto"/>
                <w:left w:val="none" w:sz="0" w:space="0" w:color="auto"/>
                <w:bottom w:val="none" w:sz="0" w:space="0" w:color="auto"/>
                <w:right w:val="none" w:sz="0" w:space="0" w:color="auto"/>
              </w:divBdr>
            </w:div>
            <w:div w:id="2020235854">
              <w:marLeft w:val="0"/>
              <w:marRight w:val="0"/>
              <w:marTop w:val="0"/>
              <w:marBottom w:val="0"/>
              <w:divBdr>
                <w:top w:val="none" w:sz="0" w:space="0" w:color="auto"/>
                <w:left w:val="none" w:sz="0" w:space="0" w:color="auto"/>
                <w:bottom w:val="none" w:sz="0" w:space="0" w:color="auto"/>
                <w:right w:val="none" w:sz="0" w:space="0" w:color="auto"/>
              </w:divBdr>
            </w:div>
            <w:div w:id="2035156922">
              <w:marLeft w:val="0"/>
              <w:marRight w:val="0"/>
              <w:marTop w:val="0"/>
              <w:marBottom w:val="0"/>
              <w:divBdr>
                <w:top w:val="none" w:sz="0" w:space="0" w:color="auto"/>
                <w:left w:val="none" w:sz="0" w:space="0" w:color="auto"/>
                <w:bottom w:val="none" w:sz="0" w:space="0" w:color="auto"/>
                <w:right w:val="none" w:sz="0" w:space="0" w:color="auto"/>
              </w:divBdr>
            </w:div>
            <w:div w:id="2037463311">
              <w:marLeft w:val="0"/>
              <w:marRight w:val="0"/>
              <w:marTop w:val="0"/>
              <w:marBottom w:val="0"/>
              <w:divBdr>
                <w:top w:val="none" w:sz="0" w:space="0" w:color="auto"/>
                <w:left w:val="none" w:sz="0" w:space="0" w:color="auto"/>
                <w:bottom w:val="none" w:sz="0" w:space="0" w:color="auto"/>
                <w:right w:val="none" w:sz="0" w:space="0" w:color="auto"/>
              </w:divBdr>
            </w:div>
            <w:div w:id="2107535123">
              <w:marLeft w:val="0"/>
              <w:marRight w:val="0"/>
              <w:marTop w:val="0"/>
              <w:marBottom w:val="0"/>
              <w:divBdr>
                <w:top w:val="none" w:sz="0" w:space="0" w:color="auto"/>
                <w:left w:val="none" w:sz="0" w:space="0" w:color="auto"/>
                <w:bottom w:val="none" w:sz="0" w:space="0" w:color="auto"/>
                <w:right w:val="none" w:sz="0" w:space="0" w:color="auto"/>
              </w:divBdr>
            </w:div>
            <w:div w:id="21146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003">
      <w:bodyDiv w:val="1"/>
      <w:marLeft w:val="0"/>
      <w:marRight w:val="0"/>
      <w:marTop w:val="0"/>
      <w:marBottom w:val="0"/>
      <w:divBdr>
        <w:top w:val="none" w:sz="0" w:space="0" w:color="auto"/>
        <w:left w:val="none" w:sz="0" w:space="0" w:color="auto"/>
        <w:bottom w:val="none" w:sz="0" w:space="0" w:color="auto"/>
        <w:right w:val="none" w:sz="0" w:space="0" w:color="auto"/>
      </w:divBdr>
      <w:divsChild>
        <w:div w:id="336344944">
          <w:marLeft w:val="75"/>
          <w:marRight w:val="0"/>
          <w:marTop w:val="0"/>
          <w:marBottom w:val="0"/>
          <w:divBdr>
            <w:top w:val="none" w:sz="0" w:space="0" w:color="auto"/>
            <w:left w:val="none" w:sz="0" w:space="0" w:color="auto"/>
            <w:bottom w:val="none" w:sz="0" w:space="0" w:color="auto"/>
            <w:right w:val="none" w:sz="0" w:space="0" w:color="auto"/>
          </w:divBdr>
        </w:div>
        <w:div w:id="1811482131">
          <w:marLeft w:val="120"/>
          <w:marRight w:val="0"/>
          <w:marTop w:val="0"/>
          <w:marBottom w:val="0"/>
          <w:divBdr>
            <w:top w:val="none" w:sz="0" w:space="0" w:color="auto"/>
            <w:left w:val="none" w:sz="0" w:space="0" w:color="auto"/>
            <w:bottom w:val="none" w:sz="0" w:space="0" w:color="auto"/>
            <w:right w:val="none" w:sz="0" w:space="0" w:color="auto"/>
          </w:divBdr>
        </w:div>
      </w:divsChild>
    </w:div>
    <w:div w:id="202056426">
      <w:bodyDiv w:val="1"/>
      <w:marLeft w:val="0"/>
      <w:marRight w:val="0"/>
      <w:marTop w:val="0"/>
      <w:marBottom w:val="0"/>
      <w:divBdr>
        <w:top w:val="none" w:sz="0" w:space="0" w:color="auto"/>
        <w:left w:val="none" w:sz="0" w:space="0" w:color="auto"/>
        <w:bottom w:val="none" w:sz="0" w:space="0" w:color="auto"/>
        <w:right w:val="none" w:sz="0" w:space="0" w:color="auto"/>
      </w:divBdr>
    </w:div>
    <w:div w:id="206531491">
      <w:bodyDiv w:val="1"/>
      <w:marLeft w:val="0"/>
      <w:marRight w:val="0"/>
      <w:marTop w:val="0"/>
      <w:marBottom w:val="0"/>
      <w:divBdr>
        <w:top w:val="none" w:sz="0" w:space="0" w:color="auto"/>
        <w:left w:val="none" w:sz="0" w:space="0" w:color="auto"/>
        <w:bottom w:val="none" w:sz="0" w:space="0" w:color="auto"/>
        <w:right w:val="none" w:sz="0" w:space="0" w:color="auto"/>
      </w:divBdr>
    </w:div>
    <w:div w:id="246353108">
      <w:bodyDiv w:val="1"/>
      <w:marLeft w:val="0"/>
      <w:marRight w:val="0"/>
      <w:marTop w:val="0"/>
      <w:marBottom w:val="0"/>
      <w:divBdr>
        <w:top w:val="none" w:sz="0" w:space="0" w:color="auto"/>
        <w:left w:val="none" w:sz="0" w:space="0" w:color="auto"/>
        <w:bottom w:val="none" w:sz="0" w:space="0" w:color="auto"/>
        <w:right w:val="none" w:sz="0" w:space="0" w:color="auto"/>
      </w:divBdr>
    </w:div>
    <w:div w:id="370346629">
      <w:bodyDiv w:val="1"/>
      <w:marLeft w:val="0"/>
      <w:marRight w:val="0"/>
      <w:marTop w:val="0"/>
      <w:marBottom w:val="0"/>
      <w:divBdr>
        <w:top w:val="none" w:sz="0" w:space="0" w:color="auto"/>
        <w:left w:val="none" w:sz="0" w:space="0" w:color="auto"/>
        <w:bottom w:val="none" w:sz="0" w:space="0" w:color="auto"/>
        <w:right w:val="none" w:sz="0" w:space="0" w:color="auto"/>
      </w:divBdr>
    </w:div>
    <w:div w:id="398485521">
      <w:bodyDiv w:val="1"/>
      <w:marLeft w:val="0"/>
      <w:marRight w:val="0"/>
      <w:marTop w:val="0"/>
      <w:marBottom w:val="0"/>
      <w:divBdr>
        <w:top w:val="none" w:sz="0" w:space="0" w:color="auto"/>
        <w:left w:val="none" w:sz="0" w:space="0" w:color="auto"/>
        <w:bottom w:val="none" w:sz="0" w:space="0" w:color="auto"/>
        <w:right w:val="none" w:sz="0" w:space="0" w:color="auto"/>
      </w:divBdr>
    </w:div>
    <w:div w:id="403647779">
      <w:bodyDiv w:val="1"/>
      <w:marLeft w:val="0"/>
      <w:marRight w:val="0"/>
      <w:marTop w:val="0"/>
      <w:marBottom w:val="0"/>
      <w:divBdr>
        <w:top w:val="none" w:sz="0" w:space="0" w:color="auto"/>
        <w:left w:val="none" w:sz="0" w:space="0" w:color="auto"/>
        <w:bottom w:val="none" w:sz="0" w:space="0" w:color="auto"/>
        <w:right w:val="none" w:sz="0" w:space="0" w:color="auto"/>
      </w:divBdr>
    </w:div>
    <w:div w:id="420757096">
      <w:bodyDiv w:val="1"/>
      <w:marLeft w:val="0"/>
      <w:marRight w:val="0"/>
      <w:marTop w:val="0"/>
      <w:marBottom w:val="0"/>
      <w:divBdr>
        <w:top w:val="none" w:sz="0" w:space="0" w:color="auto"/>
        <w:left w:val="none" w:sz="0" w:space="0" w:color="auto"/>
        <w:bottom w:val="none" w:sz="0" w:space="0" w:color="auto"/>
        <w:right w:val="none" w:sz="0" w:space="0" w:color="auto"/>
      </w:divBdr>
    </w:div>
    <w:div w:id="425735327">
      <w:bodyDiv w:val="1"/>
      <w:marLeft w:val="0"/>
      <w:marRight w:val="0"/>
      <w:marTop w:val="0"/>
      <w:marBottom w:val="0"/>
      <w:divBdr>
        <w:top w:val="none" w:sz="0" w:space="0" w:color="auto"/>
        <w:left w:val="none" w:sz="0" w:space="0" w:color="auto"/>
        <w:bottom w:val="none" w:sz="0" w:space="0" w:color="auto"/>
        <w:right w:val="none" w:sz="0" w:space="0" w:color="auto"/>
      </w:divBdr>
    </w:div>
    <w:div w:id="445000454">
      <w:bodyDiv w:val="1"/>
      <w:marLeft w:val="0"/>
      <w:marRight w:val="0"/>
      <w:marTop w:val="0"/>
      <w:marBottom w:val="0"/>
      <w:divBdr>
        <w:top w:val="none" w:sz="0" w:space="0" w:color="auto"/>
        <w:left w:val="none" w:sz="0" w:space="0" w:color="auto"/>
        <w:bottom w:val="none" w:sz="0" w:space="0" w:color="auto"/>
        <w:right w:val="none" w:sz="0" w:space="0" w:color="auto"/>
      </w:divBdr>
    </w:div>
    <w:div w:id="452868916">
      <w:bodyDiv w:val="1"/>
      <w:marLeft w:val="0"/>
      <w:marRight w:val="0"/>
      <w:marTop w:val="0"/>
      <w:marBottom w:val="0"/>
      <w:divBdr>
        <w:top w:val="none" w:sz="0" w:space="0" w:color="auto"/>
        <w:left w:val="none" w:sz="0" w:space="0" w:color="auto"/>
        <w:bottom w:val="none" w:sz="0" w:space="0" w:color="auto"/>
        <w:right w:val="none" w:sz="0" w:space="0" w:color="auto"/>
      </w:divBdr>
    </w:div>
    <w:div w:id="476996317">
      <w:bodyDiv w:val="1"/>
      <w:marLeft w:val="0"/>
      <w:marRight w:val="0"/>
      <w:marTop w:val="0"/>
      <w:marBottom w:val="0"/>
      <w:divBdr>
        <w:top w:val="none" w:sz="0" w:space="0" w:color="auto"/>
        <w:left w:val="none" w:sz="0" w:space="0" w:color="auto"/>
        <w:bottom w:val="none" w:sz="0" w:space="0" w:color="auto"/>
        <w:right w:val="none" w:sz="0" w:space="0" w:color="auto"/>
      </w:divBdr>
    </w:div>
    <w:div w:id="482311432">
      <w:bodyDiv w:val="1"/>
      <w:marLeft w:val="0"/>
      <w:marRight w:val="0"/>
      <w:marTop w:val="0"/>
      <w:marBottom w:val="0"/>
      <w:divBdr>
        <w:top w:val="none" w:sz="0" w:space="0" w:color="auto"/>
        <w:left w:val="none" w:sz="0" w:space="0" w:color="auto"/>
        <w:bottom w:val="none" w:sz="0" w:space="0" w:color="auto"/>
        <w:right w:val="none" w:sz="0" w:space="0" w:color="auto"/>
      </w:divBdr>
    </w:div>
    <w:div w:id="522207326">
      <w:bodyDiv w:val="1"/>
      <w:marLeft w:val="0"/>
      <w:marRight w:val="0"/>
      <w:marTop w:val="0"/>
      <w:marBottom w:val="0"/>
      <w:divBdr>
        <w:top w:val="none" w:sz="0" w:space="0" w:color="auto"/>
        <w:left w:val="none" w:sz="0" w:space="0" w:color="auto"/>
        <w:bottom w:val="none" w:sz="0" w:space="0" w:color="auto"/>
        <w:right w:val="none" w:sz="0" w:space="0" w:color="auto"/>
      </w:divBdr>
    </w:div>
    <w:div w:id="604270120">
      <w:bodyDiv w:val="1"/>
      <w:marLeft w:val="0"/>
      <w:marRight w:val="0"/>
      <w:marTop w:val="0"/>
      <w:marBottom w:val="0"/>
      <w:divBdr>
        <w:top w:val="none" w:sz="0" w:space="0" w:color="auto"/>
        <w:left w:val="none" w:sz="0" w:space="0" w:color="auto"/>
        <w:bottom w:val="none" w:sz="0" w:space="0" w:color="auto"/>
        <w:right w:val="none" w:sz="0" w:space="0" w:color="auto"/>
      </w:divBdr>
    </w:div>
    <w:div w:id="619188860">
      <w:bodyDiv w:val="1"/>
      <w:marLeft w:val="0"/>
      <w:marRight w:val="0"/>
      <w:marTop w:val="0"/>
      <w:marBottom w:val="0"/>
      <w:divBdr>
        <w:top w:val="none" w:sz="0" w:space="0" w:color="auto"/>
        <w:left w:val="none" w:sz="0" w:space="0" w:color="auto"/>
        <w:bottom w:val="none" w:sz="0" w:space="0" w:color="auto"/>
        <w:right w:val="none" w:sz="0" w:space="0" w:color="auto"/>
      </w:divBdr>
    </w:div>
    <w:div w:id="648558771">
      <w:bodyDiv w:val="1"/>
      <w:marLeft w:val="0"/>
      <w:marRight w:val="0"/>
      <w:marTop w:val="0"/>
      <w:marBottom w:val="0"/>
      <w:divBdr>
        <w:top w:val="none" w:sz="0" w:space="0" w:color="auto"/>
        <w:left w:val="none" w:sz="0" w:space="0" w:color="auto"/>
        <w:bottom w:val="none" w:sz="0" w:space="0" w:color="auto"/>
        <w:right w:val="none" w:sz="0" w:space="0" w:color="auto"/>
      </w:divBdr>
    </w:div>
    <w:div w:id="790243849">
      <w:bodyDiv w:val="1"/>
      <w:marLeft w:val="0"/>
      <w:marRight w:val="0"/>
      <w:marTop w:val="0"/>
      <w:marBottom w:val="0"/>
      <w:divBdr>
        <w:top w:val="none" w:sz="0" w:space="0" w:color="auto"/>
        <w:left w:val="none" w:sz="0" w:space="0" w:color="auto"/>
        <w:bottom w:val="none" w:sz="0" w:space="0" w:color="auto"/>
        <w:right w:val="none" w:sz="0" w:space="0" w:color="auto"/>
      </w:divBdr>
    </w:div>
    <w:div w:id="798231755">
      <w:bodyDiv w:val="1"/>
      <w:marLeft w:val="0"/>
      <w:marRight w:val="0"/>
      <w:marTop w:val="0"/>
      <w:marBottom w:val="0"/>
      <w:divBdr>
        <w:top w:val="none" w:sz="0" w:space="0" w:color="auto"/>
        <w:left w:val="none" w:sz="0" w:space="0" w:color="auto"/>
        <w:bottom w:val="none" w:sz="0" w:space="0" w:color="auto"/>
        <w:right w:val="none" w:sz="0" w:space="0" w:color="auto"/>
      </w:divBdr>
    </w:div>
    <w:div w:id="805854283">
      <w:bodyDiv w:val="1"/>
      <w:marLeft w:val="0"/>
      <w:marRight w:val="0"/>
      <w:marTop w:val="0"/>
      <w:marBottom w:val="0"/>
      <w:divBdr>
        <w:top w:val="none" w:sz="0" w:space="0" w:color="auto"/>
        <w:left w:val="none" w:sz="0" w:space="0" w:color="auto"/>
        <w:bottom w:val="none" w:sz="0" w:space="0" w:color="auto"/>
        <w:right w:val="none" w:sz="0" w:space="0" w:color="auto"/>
      </w:divBdr>
    </w:div>
    <w:div w:id="854030881">
      <w:bodyDiv w:val="1"/>
      <w:marLeft w:val="0"/>
      <w:marRight w:val="0"/>
      <w:marTop w:val="0"/>
      <w:marBottom w:val="0"/>
      <w:divBdr>
        <w:top w:val="none" w:sz="0" w:space="0" w:color="auto"/>
        <w:left w:val="none" w:sz="0" w:space="0" w:color="auto"/>
        <w:bottom w:val="none" w:sz="0" w:space="0" w:color="auto"/>
        <w:right w:val="none" w:sz="0" w:space="0" w:color="auto"/>
      </w:divBdr>
    </w:div>
    <w:div w:id="884410226">
      <w:bodyDiv w:val="1"/>
      <w:marLeft w:val="0"/>
      <w:marRight w:val="0"/>
      <w:marTop w:val="0"/>
      <w:marBottom w:val="0"/>
      <w:divBdr>
        <w:top w:val="none" w:sz="0" w:space="0" w:color="auto"/>
        <w:left w:val="none" w:sz="0" w:space="0" w:color="auto"/>
        <w:bottom w:val="none" w:sz="0" w:space="0" w:color="auto"/>
        <w:right w:val="none" w:sz="0" w:space="0" w:color="auto"/>
      </w:divBdr>
    </w:div>
    <w:div w:id="885871125">
      <w:bodyDiv w:val="1"/>
      <w:marLeft w:val="0"/>
      <w:marRight w:val="0"/>
      <w:marTop w:val="0"/>
      <w:marBottom w:val="0"/>
      <w:divBdr>
        <w:top w:val="none" w:sz="0" w:space="0" w:color="auto"/>
        <w:left w:val="none" w:sz="0" w:space="0" w:color="auto"/>
        <w:bottom w:val="none" w:sz="0" w:space="0" w:color="auto"/>
        <w:right w:val="none" w:sz="0" w:space="0" w:color="auto"/>
      </w:divBdr>
    </w:div>
    <w:div w:id="892079768">
      <w:bodyDiv w:val="1"/>
      <w:marLeft w:val="0"/>
      <w:marRight w:val="0"/>
      <w:marTop w:val="0"/>
      <w:marBottom w:val="0"/>
      <w:divBdr>
        <w:top w:val="none" w:sz="0" w:space="0" w:color="auto"/>
        <w:left w:val="none" w:sz="0" w:space="0" w:color="auto"/>
        <w:bottom w:val="none" w:sz="0" w:space="0" w:color="auto"/>
        <w:right w:val="none" w:sz="0" w:space="0" w:color="auto"/>
      </w:divBdr>
    </w:div>
    <w:div w:id="944113869">
      <w:bodyDiv w:val="1"/>
      <w:marLeft w:val="0"/>
      <w:marRight w:val="0"/>
      <w:marTop w:val="0"/>
      <w:marBottom w:val="0"/>
      <w:divBdr>
        <w:top w:val="none" w:sz="0" w:space="0" w:color="auto"/>
        <w:left w:val="none" w:sz="0" w:space="0" w:color="auto"/>
        <w:bottom w:val="none" w:sz="0" w:space="0" w:color="auto"/>
        <w:right w:val="none" w:sz="0" w:space="0" w:color="auto"/>
      </w:divBdr>
    </w:div>
    <w:div w:id="944265276">
      <w:bodyDiv w:val="1"/>
      <w:marLeft w:val="0"/>
      <w:marRight w:val="0"/>
      <w:marTop w:val="0"/>
      <w:marBottom w:val="0"/>
      <w:divBdr>
        <w:top w:val="none" w:sz="0" w:space="0" w:color="auto"/>
        <w:left w:val="none" w:sz="0" w:space="0" w:color="auto"/>
        <w:bottom w:val="none" w:sz="0" w:space="0" w:color="auto"/>
        <w:right w:val="none" w:sz="0" w:space="0" w:color="auto"/>
      </w:divBdr>
    </w:div>
    <w:div w:id="961300404">
      <w:bodyDiv w:val="1"/>
      <w:marLeft w:val="0"/>
      <w:marRight w:val="0"/>
      <w:marTop w:val="0"/>
      <w:marBottom w:val="0"/>
      <w:divBdr>
        <w:top w:val="none" w:sz="0" w:space="0" w:color="auto"/>
        <w:left w:val="none" w:sz="0" w:space="0" w:color="auto"/>
        <w:bottom w:val="none" w:sz="0" w:space="0" w:color="auto"/>
        <w:right w:val="none" w:sz="0" w:space="0" w:color="auto"/>
      </w:divBdr>
    </w:div>
    <w:div w:id="961308906">
      <w:bodyDiv w:val="1"/>
      <w:marLeft w:val="0"/>
      <w:marRight w:val="0"/>
      <w:marTop w:val="0"/>
      <w:marBottom w:val="0"/>
      <w:divBdr>
        <w:top w:val="none" w:sz="0" w:space="0" w:color="auto"/>
        <w:left w:val="none" w:sz="0" w:space="0" w:color="auto"/>
        <w:bottom w:val="none" w:sz="0" w:space="0" w:color="auto"/>
        <w:right w:val="none" w:sz="0" w:space="0" w:color="auto"/>
      </w:divBdr>
      <w:divsChild>
        <w:div w:id="1590311174">
          <w:marLeft w:val="0"/>
          <w:marRight w:val="0"/>
          <w:marTop w:val="0"/>
          <w:marBottom w:val="0"/>
          <w:divBdr>
            <w:top w:val="none" w:sz="0" w:space="0" w:color="auto"/>
            <w:left w:val="none" w:sz="0" w:space="0" w:color="auto"/>
            <w:bottom w:val="none" w:sz="0" w:space="0" w:color="auto"/>
            <w:right w:val="none" w:sz="0" w:space="0" w:color="auto"/>
          </w:divBdr>
        </w:div>
      </w:divsChild>
    </w:div>
    <w:div w:id="969213357">
      <w:bodyDiv w:val="1"/>
      <w:marLeft w:val="0"/>
      <w:marRight w:val="0"/>
      <w:marTop w:val="0"/>
      <w:marBottom w:val="0"/>
      <w:divBdr>
        <w:top w:val="none" w:sz="0" w:space="0" w:color="auto"/>
        <w:left w:val="none" w:sz="0" w:space="0" w:color="auto"/>
        <w:bottom w:val="none" w:sz="0" w:space="0" w:color="auto"/>
        <w:right w:val="none" w:sz="0" w:space="0" w:color="auto"/>
      </w:divBdr>
    </w:div>
    <w:div w:id="1018777876">
      <w:bodyDiv w:val="1"/>
      <w:marLeft w:val="0"/>
      <w:marRight w:val="0"/>
      <w:marTop w:val="0"/>
      <w:marBottom w:val="0"/>
      <w:divBdr>
        <w:top w:val="none" w:sz="0" w:space="0" w:color="auto"/>
        <w:left w:val="none" w:sz="0" w:space="0" w:color="auto"/>
        <w:bottom w:val="none" w:sz="0" w:space="0" w:color="auto"/>
        <w:right w:val="none" w:sz="0" w:space="0" w:color="auto"/>
      </w:divBdr>
    </w:div>
    <w:div w:id="1067647773">
      <w:bodyDiv w:val="1"/>
      <w:marLeft w:val="0"/>
      <w:marRight w:val="0"/>
      <w:marTop w:val="0"/>
      <w:marBottom w:val="0"/>
      <w:divBdr>
        <w:top w:val="none" w:sz="0" w:space="0" w:color="auto"/>
        <w:left w:val="none" w:sz="0" w:space="0" w:color="auto"/>
        <w:bottom w:val="none" w:sz="0" w:space="0" w:color="auto"/>
        <w:right w:val="none" w:sz="0" w:space="0" w:color="auto"/>
      </w:divBdr>
    </w:div>
    <w:div w:id="1086073506">
      <w:bodyDiv w:val="1"/>
      <w:marLeft w:val="0"/>
      <w:marRight w:val="0"/>
      <w:marTop w:val="0"/>
      <w:marBottom w:val="0"/>
      <w:divBdr>
        <w:top w:val="none" w:sz="0" w:space="0" w:color="auto"/>
        <w:left w:val="none" w:sz="0" w:space="0" w:color="auto"/>
        <w:bottom w:val="none" w:sz="0" w:space="0" w:color="auto"/>
        <w:right w:val="none" w:sz="0" w:space="0" w:color="auto"/>
      </w:divBdr>
    </w:div>
    <w:div w:id="1110391110">
      <w:bodyDiv w:val="1"/>
      <w:marLeft w:val="0"/>
      <w:marRight w:val="0"/>
      <w:marTop w:val="0"/>
      <w:marBottom w:val="0"/>
      <w:divBdr>
        <w:top w:val="none" w:sz="0" w:space="0" w:color="auto"/>
        <w:left w:val="none" w:sz="0" w:space="0" w:color="auto"/>
        <w:bottom w:val="none" w:sz="0" w:space="0" w:color="auto"/>
        <w:right w:val="none" w:sz="0" w:space="0" w:color="auto"/>
      </w:divBdr>
    </w:div>
    <w:div w:id="1165975576">
      <w:bodyDiv w:val="1"/>
      <w:marLeft w:val="0"/>
      <w:marRight w:val="0"/>
      <w:marTop w:val="0"/>
      <w:marBottom w:val="0"/>
      <w:divBdr>
        <w:top w:val="none" w:sz="0" w:space="0" w:color="auto"/>
        <w:left w:val="none" w:sz="0" w:space="0" w:color="auto"/>
        <w:bottom w:val="none" w:sz="0" w:space="0" w:color="auto"/>
        <w:right w:val="none" w:sz="0" w:space="0" w:color="auto"/>
      </w:divBdr>
    </w:div>
    <w:div w:id="1169371181">
      <w:bodyDiv w:val="1"/>
      <w:marLeft w:val="0"/>
      <w:marRight w:val="0"/>
      <w:marTop w:val="0"/>
      <w:marBottom w:val="0"/>
      <w:divBdr>
        <w:top w:val="none" w:sz="0" w:space="0" w:color="auto"/>
        <w:left w:val="none" w:sz="0" w:space="0" w:color="auto"/>
        <w:bottom w:val="none" w:sz="0" w:space="0" w:color="auto"/>
        <w:right w:val="none" w:sz="0" w:space="0" w:color="auto"/>
      </w:divBdr>
    </w:div>
    <w:div w:id="1209955719">
      <w:bodyDiv w:val="1"/>
      <w:marLeft w:val="0"/>
      <w:marRight w:val="0"/>
      <w:marTop w:val="0"/>
      <w:marBottom w:val="0"/>
      <w:divBdr>
        <w:top w:val="none" w:sz="0" w:space="0" w:color="auto"/>
        <w:left w:val="none" w:sz="0" w:space="0" w:color="auto"/>
        <w:bottom w:val="none" w:sz="0" w:space="0" w:color="auto"/>
        <w:right w:val="none" w:sz="0" w:space="0" w:color="auto"/>
      </w:divBdr>
    </w:div>
    <w:div w:id="1214460164">
      <w:bodyDiv w:val="1"/>
      <w:marLeft w:val="0"/>
      <w:marRight w:val="0"/>
      <w:marTop w:val="0"/>
      <w:marBottom w:val="0"/>
      <w:divBdr>
        <w:top w:val="none" w:sz="0" w:space="0" w:color="auto"/>
        <w:left w:val="none" w:sz="0" w:space="0" w:color="auto"/>
        <w:bottom w:val="none" w:sz="0" w:space="0" w:color="auto"/>
        <w:right w:val="none" w:sz="0" w:space="0" w:color="auto"/>
      </w:divBdr>
    </w:div>
    <w:div w:id="1223952600">
      <w:bodyDiv w:val="1"/>
      <w:marLeft w:val="0"/>
      <w:marRight w:val="0"/>
      <w:marTop w:val="0"/>
      <w:marBottom w:val="0"/>
      <w:divBdr>
        <w:top w:val="none" w:sz="0" w:space="0" w:color="auto"/>
        <w:left w:val="none" w:sz="0" w:space="0" w:color="auto"/>
        <w:bottom w:val="none" w:sz="0" w:space="0" w:color="auto"/>
        <w:right w:val="none" w:sz="0" w:space="0" w:color="auto"/>
      </w:divBdr>
    </w:div>
    <w:div w:id="1230189665">
      <w:bodyDiv w:val="1"/>
      <w:marLeft w:val="0"/>
      <w:marRight w:val="0"/>
      <w:marTop w:val="0"/>
      <w:marBottom w:val="0"/>
      <w:divBdr>
        <w:top w:val="none" w:sz="0" w:space="0" w:color="auto"/>
        <w:left w:val="none" w:sz="0" w:space="0" w:color="auto"/>
        <w:bottom w:val="none" w:sz="0" w:space="0" w:color="auto"/>
        <w:right w:val="none" w:sz="0" w:space="0" w:color="auto"/>
      </w:divBdr>
    </w:div>
    <w:div w:id="1264410942">
      <w:bodyDiv w:val="1"/>
      <w:marLeft w:val="0"/>
      <w:marRight w:val="0"/>
      <w:marTop w:val="0"/>
      <w:marBottom w:val="0"/>
      <w:divBdr>
        <w:top w:val="none" w:sz="0" w:space="0" w:color="auto"/>
        <w:left w:val="none" w:sz="0" w:space="0" w:color="auto"/>
        <w:bottom w:val="none" w:sz="0" w:space="0" w:color="auto"/>
        <w:right w:val="none" w:sz="0" w:space="0" w:color="auto"/>
      </w:divBdr>
    </w:div>
    <w:div w:id="1300841218">
      <w:bodyDiv w:val="1"/>
      <w:marLeft w:val="0"/>
      <w:marRight w:val="0"/>
      <w:marTop w:val="0"/>
      <w:marBottom w:val="0"/>
      <w:divBdr>
        <w:top w:val="none" w:sz="0" w:space="0" w:color="auto"/>
        <w:left w:val="none" w:sz="0" w:space="0" w:color="auto"/>
        <w:bottom w:val="none" w:sz="0" w:space="0" w:color="auto"/>
        <w:right w:val="none" w:sz="0" w:space="0" w:color="auto"/>
      </w:divBdr>
    </w:div>
    <w:div w:id="1308702026">
      <w:bodyDiv w:val="1"/>
      <w:marLeft w:val="0"/>
      <w:marRight w:val="0"/>
      <w:marTop w:val="0"/>
      <w:marBottom w:val="0"/>
      <w:divBdr>
        <w:top w:val="none" w:sz="0" w:space="0" w:color="auto"/>
        <w:left w:val="none" w:sz="0" w:space="0" w:color="auto"/>
        <w:bottom w:val="none" w:sz="0" w:space="0" w:color="auto"/>
        <w:right w:val="none" w:sz="0" w:space="0" w:color="auto"/>
      </w:divBdr>
    </w:div>
    <w:div w:id="1309287486">
      <w:bodyDiv w:val="1"/>
      <w:marLeft w:val="0"/>
      <w:marRight w:val="0"/>
      <w:marTop w:val="0"/>
      <w:marBottom w:val="0"/>
      <w:divBdr>
        <w:top w:val="none" w:sz="0" w:space="0" w:color="auto"/>
        <w:left w:val="none" w:sz="0" w:space="0" w:color="auto"/>
        <w:bottom w:val="none" w:sz="0" w:space="0" w:color="auto"/>
        <w:right w:val="none" w:sz="0" w:space="0" w:color="auto"/>
      </w:divBdr>
    </w:div>
    <w:div w:id="1333221081">
      <w:bodyDiv w:val="1"/>
      <w:marLeft w:val="0"/>
      <w:marRight w:val="0"/>
      <w:marTop w:val="0"/>
      <w:marBottom w:val="0"/>
      <w:divBdr>
        <w:top w:val="none" w:sz="0" w:space="0" w:color="auto"/>
        <w:left w:val="none" w:sz="0" w:space="0" w:color="auto"/>
        <w:bottom w:val="none" w:sz="0" w:space="0" w:color="auto"/>
        <w:right w:val="none" w:sz="0" w:space="0" w:color="auto"/>
      </w:divBdr>
    </w:div>
    <w:div w:id="1333801806">
      <w:bodyDiv w:val="1"/>
      <w:marLeft w:val="0"/>
      <w:marRight w:val="0"/>
      <w:marTop w:val="0"/>
      <w:marBottom w:val="0"/>
      <w:divBdr>
        <w:top w:val="none" w:sz="0" w:space="0" w:color="auto"/>
        <w:left w:val="none" w:sz="0" w:space="0" w:color="auto"/>
        <w:bottom w:val="none" w:sz="0" w:space="0" w:color="auto"/>
        <w:right w:val="none" w:sz="0" w:space="0" w:color="auto"/>
      </w:divBdr>
    </w:div>
    <w:div w:id="1345523047">
      <w:bodyDiv w:val="1"/>
      <w:marLeft w:val="0"/>
      <w:marRight w:val="0"/>
      <w:marTop w:val="0"/>
      <w:marBottom w:val="0"/>
      <w:divBdr>
        <w:top w:val="none" w:sz="0" w:space="0" w:color="auto"/>
        <w:left w:val="none" w:sz="0" w:space="0" w:color="auto"/>
        <w:bottom w:val="none" w:sz="0" w:space="0" w:color="auto"/>
        <w:right w:val="none" w:sz="0" w:space="0" w:color="auto"/>
      </w:divBdr>
    </w:div>
    <w:div w:id="1380475849">
      <w:bodyDiv w:val="1"/>
      <w:marLeft w:val="0"/>
      <w:marRight w:val="0"/>
      <w:marTop w:val="0"/>
      <w:marBottom w:val="0"/>
      <w:divBdr>
        <w:top w:val="none" w:sz="0" w:space="0" w:color="auto"/>
        <w:left w:val="none" w:sz="0" w:space="0" w:color="auto"/>
        <w:bottom w:val="none" w:sz="0" w:space="0" w:color="auto"/>
        <w:right w:val="none" w:sz="0" w:space="0" w:color="auto"/>
      </w:divBdr>
    </w:div>
    <w:div w:id="1406880208">
      <w:bodyDiv w:val="1"/>
      <w:marLeft w:val="0"/>
      <w:marRight w:val="0"/>
      <w:marTop w:val="0"/>
      <w:marBottom w:val="0"/>
      <w:divBdr>
        <w:top w:val="none" w:sz="0" w:space="0" w:color="auto"/>
        <w:left w:val="none" w:sz="0" w:space="0" w:color="auto"/>
        <w:bottom w:val="none" w:sz="0" w:space="0" w:color="auto"/>
        <w:right w:val="none" w:sz="0" w:space="0" w:color="auto"/>
      </w:divBdr>
    </w:div>
    <w:div w:id="1426342240">
      <w:bodyDiv w:val="1"/>
      <w:marLeft w:val="0"/>
      <w:marRight w:val="0"/>
      <w:marTop w:val="0"/>
      <w:marBottom w:val="0"/>
      <w:divBdr>
        <w:top w:val="none" w:sz="0" w:space="0" w:color="auto"/>
        <w:left w:val="none" w:sz="0" w:space="0" w:color="auto"/>
        <w:bottom w:val="none" w:sz="0" w:space="0" w:color="auto"/>
        <w:right w:val="none" w:sz="0" w:space="0" w:color="auto"/>
      </w:divBdr>
    </w:div>
    <w:div w:id="1445228525">
      <w:bodyDiv w:val="1"/>
      <w:marLeft w:val="0"/>
      <w:marRight w:val="0"/>
      <w:marTop w:val="0"/>
      <w:marBottom w:val="0"/>
      <w:divBdr>
        <w:top w:val="none" w:sz="0" w:space="0" w:color="auto"/>
        <w:left w:val="none" w:sz="0" w:space="0" w:color="auto"/>
        <w:bottom w:val="none" w:sz="0" w:space="0" w:color="auto"/>
        <w:right w:val="none" w:sz="0" w:space="0" w:color="auto"/>
      </w:divBdr>
    </w:div>
    <w:div w:id="1445422569">
      <w:bodyDiv w:val="1"/>
      <w:marLeft w:val="0"/>
      <w:marRight w:val="0"/>
      <w:marTop w:val="0"/>
      <w:marBottom w:val="0"/>
      <w:divBdr>
        <w:top w:val="none" w:sz="0" w:space="0" w:color="auto"/>
        <w:left w:val="none" w:sz="0" w:space="0" w:color="auto"/>
        <w:bottom w:val="none" w:sz="0" w:space="0" w:color="auto"/>
        <w:right w:val="none" w:sz="0" w:space="0" w:color="auto"/>
      </w:divBdr>
    </w:div>
    <w:div w:id="1454441430">
      <w:bodyDiv w:val="1"/>
      <w:marLeft w:val="0"/>
      <w:marRight w:val="0"/>
      <w:marTop w:val="0"/>
      <w:marBottom w:val="0"/>
      <w:divBdr>
        <w:top w:val="none" w:sz="0" w:space="0" w:color="auto"/>
        <w:left w:val="none" w:sz="0" w:space="0" w:color="auto"/>
        <w:bottom w:val="none" w:sz="0" w:space="0" w:color="auto"/>
        <w:right w:val="none" w:sz="0" w:space="0" w:color="auto"/>
      </w:divBdr>
    </w:div>
    <w:div w:id="1456288674">
      <w:bodyDiv w:val="1"/>
      <w:marLeft w:val="0"/>
      <w:marRight w:val="0"/>
      <w:marTop w:val="0"/>
      <w:marBottom w:val="0"/>
      <w:divBdr>
        <w:top w:val="none" w:sz="0" w:space="0" w:color="auto"/>
        <w:left w:val="none" w:sz="0" w:space="0" w:color="auto"/>
        <w:bottom w:val="none" w:sz="0" w:space="0" w:color="auto"/>
        <w:right w:val="none" w:sz="0" w:space="0" w:color="auto"/>
      </w:divBdr>
    </w:div>
    <w:div w:id="1458333145">
      <w:bodyDiv w:val="1"/>
      <w:marLeft w:val="0"/>
      <w:marRight w:val="0"/>
      <w:marTop w:val="0"/>
      <w:marBottom w:val="0"/>
      <w:divBdr>
        <w:top w:val="none" w:sz="0" w:space="0" w:color="auto"/>
        <w:left w:val="none" w:sz="0" w:space="0" w:color="auto"/>
        <w:bottom w:val="none" w:sz="0" w:space="0" w:color="auto"/>
        <w:right w:val="none" w:sz="0" w:space="0" w:color="auto"/>
      </w:divBdr>
    </w:div>
    <w:div w:id="1478955672">
      <w:bodyDiv w:val="1"/>
      <w:marLeft w:val="0"/>
      <w:marRight w:val="0"/>
      <w:marTop w:val="0"/>
      <w:marBottom w:val="0"/>
      <w:divBdr>
        <w:top w:val="none" w:sz="0" w:space="0" w:color="auto"/>
        <w:left w:val="none" w:sz="0" w:space="0" w:color="auto"/>
        <w:bottom w:val="none" w:sz="0" w:space="0" w:color="auto"/>
        <w:right w:val="none" w:sz="0" w:space="0" w:color="auto"/>
      </w:divBdr>
    </w:div>
    <w:div w:id="1517841502">
      <w:bodyDiv w:val="1"/>
      <w:marLeft w:val="0"/>
      <w:marRight w:val="0"/>
      <w:marTop w:val="0"/>
      <w:marBottom w:val="0"/>
      <w:divBdr>
        <w:top w:val="none" w:sz="0" w:space="0" w:color="auto"/>
        <w:left w:val="none" w:sz="0" w:space="0" w:color="auto"/>
        <w:bottom w:val="none" w:sz="0" w:space="0" w:color="auto"/>
        <w:right w:val="none" w:sz="0" w:space="0" w:color="auto"/>
      </w:divBdr>
    </w:div>
    <w:div w:id="1542211306">
      <w:bodyDiv w:val="1"/>
      <w:marLeft w:val="0"/>
      <w:marRight w:val="0"/>
      <w:marTop w:val="0"/>
      <w:marBottom w:val="0"/>
      <w:divBdr>
        <w:top w:val="none" w:sz="0" w:space="0" w:color="auto"/>
        <w:left w:val="none" w:sz="0" w:space="0" w:color="auto"/>
        <w:bottom w:val="none" w:sz="0" w:space="0" w:color="auto"/>
        <w:right w:val="none" w:sz="0" w:space="0" w:color="auto"/>
      </w:divBdr>
    </w:div>
    <w:div w:id="1563246335">
      <w:bodyDiv w:val="1"/>
      <w:marLeft w:val="0"/>
      <w:marRight w:val="0"/>
      <w:marTop w:val="0"/>
      <w:marBottom w:val="0"/>
      <w:divBdr>
        <w:top w:val="none" w:sz="0" w:space="0" w:color="auto"/>
        <w:left w:val="none" w:sz="0" w:space="0" w:color="auto"/>
        <w:bottom w:val="none" w:sz="0" w:space="0" w:color="auto"/>
        <w:right w:val="none" w:sz="0" w:space="0" w:color="auto"/>
      </w:divBdr>
    </w:div>
    <w:div w:id="1572812190">
      <w:bodyDiv w:val="1"/>
      <w:marLeft w:val="0"/>
      <w:marRight w:val="0"/>
      <w:marTop w:val="0"/>
      <w:marBottom w:val="0"/>
      <w:divBdr>
        <w:top w:val="none" w:sz="0" w:space="0" w:color="auto"/>
        <w:left w:val="none" w:sz="0" w:space="0" w:color="auto"/>
        <w:bottom w:val="none" w:sz="0" w:space="0" w:color="auto"/>
        <w:right w:val="none" w:sz="0" w:space="0" w:color="auto"/>
      </w:divBdr>
    </w:div>
    <w:div w:id="1612666993">
      <w:bodyDiv w:val="1"/>
      <w:marLeft w:val="0"/>
      <w:marRight w:val="0"/>
      <w:marTop w:val="0"/>
      <w:marBottom w:val="0"/>
      <w:divBdr>
        <w:top w:val="none" w:sz="0" w:space="0" w:color="auto"/>
        <w:left w:val="none" w:sz="0" w:space="0" w:color="auto"/>
        <w:bottom w:val="none" w:sz="0" w:space="0" w:color="auto"/>
        <w:right w:val="none" w:sz="0" w:space="0" w:color="auto"/>
      </w:divBdr>
    </w:div>
    <w:div w:id="1632252281">
      <w:bodyDiv w:val="1"/>
      <w:marLeft w:val="0"/>
      <w:marRight w:val="0"/>
      <w:marTop w:val="0"/>
      <w:marBottom w:val="0"/>
      <w:divBdr>
        <w:top w:val="none" w:sz="0" w:space="0" w:color="auto"/>
        <w:left w:val="none" w:sz="0" w:space="0" w:color="auto"/>
        <w:bottom w:val="none" w:sz="0" w:space="0" w:color="auto"/>
        <w:right w:val="none" w:sz="0" w:space="0" w:color="auto"/>
      </w:divBdr>
    </w:div>
    <w:div w:id="1663655258">
      <w:bodyDiv w:val="1"/>
      <w:marLeft w:val="0"/>
      <w:marRight w:val="0"/>
      <w:marTop w:val="0"/>
      <w:marBottom w:val="0"/>
      <w:divBdr>
        <w:top w:val="none" w:sz="0" w:space="0" w:color="auto"/>
        <w:left w:val="none" w:sz="0" w:space="0" w:color="auto"/>
        <w:bottom w:val="none" w:sz="0" w:space="0" w:color="auto"/>
        <w:right w:val="none" w:sz="0" w:space="0" w:color="auto"/>
      </w:divBdr>
    </w:div>
    <w:div w:id="1664119796">
      <w:bodyDiv w:val="1"/>
      <w:marLeft w:val="0"/>
      <w:marRight w:val="0"/>
      <w:marTop w:val="0"/>
      <w:marBottom w:val="0"/>
      <w:divBdr>
        <w:top w:val="none" w:sz="0" w:space="0" w:color="auto"/>
        <w:left w:val="none" w:sz="0" w:space="0" w:color="auto"/>
        <w:bottom w:val="none" w:sz="0" w:space="0" w:color="auto"/>
        <w:right w:val="none" w:sz="0" w:space="0" w:color="auto"/>
      </w:divBdr>
    </w:div>
    <w:div w:id="1666081971">
      <w:bodyDiv w:val="1"/>
      <w:marLeft w:val="0"/>
      <w:marRight w:val="0"/>
      <w:marTop w:val="0"/>
      <w:marBottom w:val="0"/>
      <w:divBdr>
        <w:top w:val="none" w:sz="0" w:space="0" w:color="auto"/>
        <w:left w:val="none" w:sz="0" w:space="0" w:color="auto"/>
        <w:bottom w:val="none" w:sz="0" w:space="0" w:color="auto"/>
        <w:right w:val="none" w:sz="0" w:space="0" w:color="auto"/>
      </w:divBdr>
    </w:div>
    <w:div w:id="1669943435">
      <w:bodyDiv w:val="1"/>
      <w:marLeft w:val="0"/>
      <w:marRight w:val="0"/>
      <w:marTop w:val="0"/>
      <w:marBottom w:val="0"/>
      <w:divBdr>
        <w:top w:val="none" w:sz="0" w:space="0" w:color="auto"/>
        <w:left w:val="none" w:sz="0" w:space="0" w:color="auto"/>
        <w:bottom w:val="none" w:sz="0" w:space="0" w:color="auto"/>
        <w:right w:val="none" w:sz="0" w:space="0" w:color="auto"/>
      </w:divBdr>
    </w:div>
    <w:div w:id="1701396369">
      <w:bodyDiv w:val="1"/>
      <w:marLeft w:val="0"/>
      <w:marRight w:val="0"/>
      <w:marTop w:val="0"/>
      <w:marBottom w:val="0"/>
      <w:divBdr>
        <w:top w:val="none" w:sz="0" w:space="0" w:color="auto"/>
        <w:left w:val="none" w:sz="0" w:space="0" w:color="auto"/>
        <w:bottom w:val="none" w:sz="0" w:space="0" w:color="auto"/>
        <w:right w:val="none" w:sz="0" w:space="0" w:color="auto"/>
      </w:divBdr>
    </w:div>
    <w:div w:id="1868564057">
      <w:bodyDiv w:val="1"/>
      <w:marLeft w:val="0"/>
      <w:marRight w:val="0"/>
      <w:marTop w:val="0"/>
      <w:marBottom w:val="0"/>
      <w:divBdr>
        <w:top w:val="none" w:sz="0" w:space="0" w:color="auto"/>
        <w:left w:val="none" w:sz="0" w:space="0" w:color="auto"/>
        <w:bottom w:val="none" w:sz="0" w:space="0" w:color="auto"/>
        <w:right w:val="none" w:sz="0" w:space="0" w:color="auto"/>
      </w:divBdr>
    </w:div>
    <w:div w:id="1876506710">
      <w:bodyDiv w:val="1"/>
      <w:marLeft w:val="0"/>
      <w:marRight w:val="0"/>
      <w:marTop w:val="0"/>
      <w:marBottom w:val="0"/>
      <w:divBdr>
        <w:top w:val="none" w:sz="0" w:space="0" w:color="auto"/>
        <w:left w:val="none" w:sz="0" w:space="0" w:color="auto"/>
        <w:bottom w:val="none" w:sz="0" w:space="0" w:color="auto"/>
        <w:right w:val="none" w:sz="0" w:space="0" w:color="auto"/>
      </w:divBdr>
    </w:div>
    <w:div w:id="1881823801">
      <w:bodyDiv w:val="1"/>
      <w:marLeft w:val="0"/>
      <w:marRight w:val="0"/>
      <w:marTop w:val="0"/>
      <w:marBottom w:val="0"/>
      <w:divBdr>
        <w:top w:val="none" w:sz="0" w:space="0" w:color="auto"/>
        <w:left w:val="none" w:sz="0" w:space="0" w:color="auto"/>
        <w:bottom w:val="none" w:sz="0" w:space="0" w:color="auto"/>
        <w:right w:val="none" w:sz="0" w:space="0" w:color="auto"/>
      </w:divBdr>
    </w:div>
    <w:div w:id="1899658129">
      <w:bodyDiv w:val="1"/>
      <w:marLeft w:val="0"/>
      <w:marRight w:val="0"/>
      <w:marTop w:val="0"/>
      <w:marBottom w:val="0"/>
      <w:divBdr>
        <w:top w:val="none" w:sz="0" w:space="0" w:color="auto"/>
        <w:left w:val="none" w:sz="0" w:space="0" w:color="auto"/>
        <w:bottom w:val="none" w:sz="0" w:space="0" w:color="auto"/>
        <w:right w:val="none" w:sz="0" w:space="0" w:color="auto"/>
      </w:divBdr>
    </w:div>
    <w:div w:id="1930918995">
      <w:bodyDiv w:val="1"/>
      <w:marLeft w:val="0"/>
      <w:marRight w:val="0"/>
      <w:marTop w:val="0"/>
      <w:marBottom w:val="0"/>
      <w:divBdr>
        <w:top w:val="none" w:sz="0" w:space="0" w:color="auto"/>
        <w:left w:val="none" w:sz="0" w:space="0" w:color="auto"/>
        <w:bottom w:val="none" w:sz="0" w:space="0" w:color="auto"/>
        <w:right w:val="none" w:sz="0" w:space="0" w:color="auto"/>
      </w:divBdr>
    </w:div>
    <w:div w:id="1964115804">
      <w:bodyDiv w:val="1"/>
      <w:marLeft w:val="0"/>
      <w:marRight w:val="0"/>
      <w:marTop w:val="0"/>
      <w:marBottom w:val="0"/>
      <w:divBdr>
        <w:top w:val="none" w:sz="0" w:space="0" w:color="auto"/>
        <w:left w:val="none" w:sz="0" w:space="0" w:color="auto"/>
        <w:bottom w:val="none" w:sz="0" w:space="0" w:color="auto"/>
        <w:right w:val="none" w:sz="0" w:space="0" w:color="auto"/>
      </w:divBdr>
    </w:div>
    <w:div w:id="2018267594">
      <w:bodyDiv w:val="1"/>
      <w:marLeft w:val="0"/>
      <w:marRight w:val="0"/>
      <w:marTop w:val="0"/>
      <w:marBottom w:val="0"/>
      <w:divBdr>
        <w:top w:val="none" w:sz="0" w:space="0" w:color="auto"/>
        <w:left w:val="none" w:sz="0" w:space="0" w:color="auto"/>
        <w:bottom w:val="none" w:sz="0" w:space="0" w:color="auto"/>
        <w:right w:val="none" w:sz="0" w:space="0" w:color="auto"/>
      </w:divBdr>
    </w:div>
    <w:div w:id="2068406464">
      <w:bodyDiv w:val="1"/>
      <w:marLeft w:val="0"/>
      <w:marRight w:val="0"/>
      <w:marTop w:val="0"/>
      <w:marBottom w:val="0"/>
      <w:divBdr>
        <w:top w:val="none" w:sz="0" w:space="0" w:color="auto"/>
        <w:left w:val="none" w:sz="0" w:space="0" w:color="auto"/>
        <w:bottom w:val="none" w:sz="0" w:space="0" w:color="auto"/>
        <w:right w:val="none" w:sz="0" w:space="0" w:color="auto"/>
      </w:divBdr>
    </w:div>
    <w:div w:id="2116244728">
      <w:bodyDiv w:val="1"/>
      <w:marLeft w:val="0"/>
      <w:marRight w:val="0"/>
      <w:marTop w:val="0"/>
      <w:marBottom w:val="0"/>
      <w:divBdr>
        <w:top w:val="none" w:sz="0" w:space="0" w:color="auto"/>
        <w:left w:val="none" w:sz="0" w:space="0" w:color="auto"/>
        <w:bottom w:val="none" w:sz="0" w:space="0" w:color="auto"/>
        <w:right w:val="none" w:sz="0" w:space="0" w:color="auto"/>
      </w:divBdr>
    </w:div>
    <w:div w:id="2120098634">
      <w:bodyDiv w:val="1"/>
      <w:marLeft w:val="0"/>
      <w:marRight w:val="0"/>
      <w:marTop w:val="0"/>
      <w:marBottom w:val="0"/>
      <w:divBdr>
        <w:top w:val="none" w:sz="0" w:space="0" w:color="auto"/>
        <w:left w:val="none" w:sz="0" w:space="0" w:color="auto"/>
        <w:bottom w:val="none" w:sz="0" w:space="0" w:color="auto"/>
        <w:right w:val="none" w:sz="0" w:space="0" w:color="auto"/>
      </w:divBdr>
    </w:div>
    <w:div w:id="21359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thuvienphapluat.vn/van-ban/Linh-vuc-khac/Quyet-dinh-2261-QD-UBND-phe-duyet-quy-hoach-phat-trien-ca-phe-Lam-Dong-2015-293695.aspx" TargetMode="Externa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thuvienphapluat.vn/van-ban/Linh-vuc-khac/Quyet-dinh-837-QD-UBND-2017-De-an-tai-canh-cay-ca-phe-Quang-Tri-2017-2020-347549.aspx"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thuvienphapluat.vn/van-ban/Linh-vuc-khac/Nghi-quyet-24-2017-NQ-HDND-phat-trien-ca-phe-ben-vung-Dak-Lak-dinh-huong-2020-2030-357856.aspx"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thuvienphapluat.vn/van-ban/Linh-vuc-khac/Quyet-dinh-3540-QD-UBND-2017-Ke-hoach-thuc-hien-De-an-phat-trien-ca-phe-ben-vung-Dak-Lak-392866.aspx" TargetMode="External"/><Relationship Id="rId28" Type="http://schemas.openxmlformats.org/officeDocument/2006/relationships/hyperlink" Target="https://thuvienphapluat.vn/van-ban/Thuong-mai/Quyet-dinh-4653-QD-BNN-KHCN-2017-phat-trien-san-pham-quoc-gia-Ca-phe-Viet-Nam-chat-luong-cao-367680.aspx" TargetMode="External"/><Relationship Id="rId10" Type="http://schemas.openxmlformats.org/officeDocument/2006/relationships/chart" Target="charts/chart1.xml"/><Relationship Id="rId19" Type="http://schemas.openxmlformats.org/officeDocument/2006/relationships/hyperlink" Target="https://cdn.vietnambiz.vn/171464876016439296/2020/12/4/anh-chup-man-hinh-2020-12-04-luc-74516-sa-16070427458121035067044.p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chart" Target="charts/chart11.xml"/><Relationship Id="rId27" Type="http://schemas.openxmlformats.org/officeDocument/2006/relationships/hyperlink" Target="https://thuvienphapluat.vn/van-ban/Linh-vuc-khac/Nghi-quyet-112-2015-NQ-HDND-ho-tro-phat-trien-Ca-phe-ben-vung-Son-La-298207.aspx"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ropbox\NH&#211;M%20VNSAT\2.%20Ban%20tin%20Coffee\3.%20Quarter\D&#7919;%20li&#7879;u%20vi&#7871;t%20b&#225;o%20c&#225;o\Copy%20of%20data_Qu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ropbox\ca%20phe\D&#7919;%20li&#7879;u%20vi&#7871;t%20b&#225;o%20c&#225;o\Copy%20of%20data_Quy.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D:\Dropbox\Lam%20Dong\chu&#244;i%20gia%20tri%20ca%20phe.xlsx"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anh%20Jack\AppData\Roaming\Microsoft\Excel\tai%20canh%20lam%20dong%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anh%20Jack\AppData\Roaming\Microsoft\Excel\tai%20canh%20lam%20dong%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hanh%20Jack\AppData\Roaming\Microsoft\Excel\tai%20canh%20lam%20dong%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D:\Dropbox\NH&#211;M%20VNSAT\2.%20Ban%20tin%20Coffee\4.%20Annual\data.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D:\Dropbox\ca%20phe\D&#7919;%20li&#7879;u%20vi&#7871;t%20b&#225;o%20c&#225;o\data_%20N&#259;m.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D:\Dropbox\ca%20phe\D&#7919;%20li&#7879;u%20vi&#7871;t%20b&#225;o%20c&#225;o\data_%20N&#259;m.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1" Type="http://schemas.openxmlformats.org/officeDocument/2006/relationships/oleObject" Target="file:///D:\Dropbox\NH&#211;M%20VNSAT\2.%20Ban%20tin%20Coffee\3.%20Quarter\D&#7919;%20li&#7879;u%20vi&#7871;t%20b&#225;o%20c&#225;o\Copy%20of%20data_Quy.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D:\Dropbox\BAN%20TIN%20XUAT%20KHAU\BAN%20TIN%20XUAT%20KHAU\Tong%20cuc%20Hai%20quan\so%20lieu%20tong%20hop\so%20lieu%20van\SO%20LIEU%20XUAT%20KHAU%202018-2020.%20dung.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Diện</a:t>
            </a:r>
            <a:r>
              <a:rPr lang="en-US" sz="1400" baseline="0">
                <a:latin typeface="Times New Roman" panose="02020603050405020304" pitchFamily="18" charset="0"/>
                <a:cs typeface="Times New Roman" panose="02020603050405020304" pitchFamily="18" charset="0"/>
              </a:rPr>
              <a:t> tích và sản lượng cà phê 2005-2020 </a:t>
            </a:r>
            <a:endParaRPr lang="en-US"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9.178785395648062E-2"/>
          <c:y val="9.2067370738680127E-2"/>
          <c:w val="0.77599184535895283"/>
          <c:h val="0.60451983284512656"/>
        </c:manualLayout>
      </c:layout>
      <c:barChart>
        <c:barDir val="col"/>
        <c:grouping val="clustered"/>
        <c:varyColors val="0"/>
        <c:ser>
          <c:idx val="0"/>
          <c:order val="0"/>
          <c:tx>
            <c:strRef>
              <c:f>'Trong nuoc'!$B$2</c:f>
              <c:strCache>
                <c:ptCount val="1"/>
                <c:pt idx="0">
                  <c:v>Diện tích gieo trồng (1000 ha)</c:v>
                </c:pt>
              </c:strCache>
            </c:strRef>
          </c:tx>
          <c:spPr>
            <a:solidFill>
              <a:srgbClr val="0070C0"/>
            </a:solidFill>
            <a:ln>
              <a:noFill/>
            </a:ln>
          </c:spPr>
          <c:invertIfNegative val="0"/>
          <c:cat>
            <c:strRef>
              <c:f>'Trong nuoc'!$A$3:$A$18</c:f>
              <c:strCach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strCache>
            </c:strRef>
          </c:cat>
          <c:val>
            <c:numRef>
              <c:f>'Trong nuoc'!$B$3:$B$18</c:f>
              <c:numCache>
                <c:formatCode>_(* #,##0_);_(* \(#,##0\);_(* "-"??_);_(@_)</c:formatCode>
                <c:ptCount val="16"/>
                <c:pt idx="0">
                  <c:v>491.4</c:v>
                </c:pt>
                <c:pt idx="1">
                  <c:v>462.2</c:v>
                </c:pt>
                <c:pt idx="2">
                  <c:v>478.49999999999994</c:v>
                </c:pt>
                <c:pt idx="3">
                  <c:v>495.00000000000006</c:v>
                </c:pt>
                <c:pt idx="4">
                  <c:v>501.1</c:v>
                </c:pt>
                <c:pt idx="5">
                  <c:v>554.79999999999995</c:v>
                </c:pt>
                <c:pt idx="6">
                  <c:v>585.97892000000002</c:v>
                </c:pt>
                <c:pt idx="7">
                  <c:v>623</c:v>
                </c:pt>
                <c:pt idx="8">
                  <c:v>637</c:v>
                </c:pt>
                <c:pt idx="9">
                  <c:v>641.20000000000005</c:v>
                </c:pt>
                <c:pt idx="10">
                  <c:v>643.29999999999995</c:v>
                </c:pt>
                <c:pt idx="11">
                  <c:v>650.6</c:v>
                </c:pt>
                <c:pt idx="12">
                  <c:v>664.6</c:v>
                </c:pt>
                <c:pt idx="13">
                  <c:v>680.7</c:v>
                </c:pt>
                <c:pt idx="14">
                  <c:v>683.8</c:v>
                </c:pt>
                <c:pt idx="15">
                  <c:v>690</c:v>
                </c:pt>
              </c:numCache>
            </c:numRef>
          </c:val>
          <c:extLst>
            <c:ext xmlns:c16="http://schemas.microsoft.com/office/drawing/2014/chart" uri="{C3380CC4-5D6E-409C-BE32-E72D297353CC}">
              <c16:uniqueId val="{00000000-1E5C-4109-878D-A1D9D1A23131}"/>
            </c:ext>
          </c:extLst>
        </c:ser>
        <c:dLbls>
          <c:showLegendKey val="0"/>
          <c:showVal val="0"/>
          <c:showCatName val="0"/>
          <c:showSerName val="0"/>
          <c:showPercent val="0"/>
          <c:showBubbleSize val="0"/>
        </c:dLbls>
        <c:gapWidth val="150"/>
        <c:axId val="1104472176"/>
        <c:axId val="1104473808"/>
      </c:barChart>
      <c:lineChart>
        <c:grouping val="standard"/>
        <c:varyColors val="0"/>
        <c:ser>
          <c:idx val="2"/>
          <c:order val="1"/>
          <c:tx>
            <c:strRef>
              <c:f>'Trong nuoc'!$D$2</c:f>
              <c:strCache>
                <c:ptCount val="1"/>
                <c:pt idx="0">
                  <c:v>Sản lượng (1000 tấn)</c:v>
                </c:pt>
              </c:strCache>
            </c:strRef>
          </c:tx>
          <c:spPr>
            <a:ln w="38100">
              <a:solidFill>
                <a:srgbClr val="963730"/>
              </a:solidFill>
            </a:ln>
          </c:spPr>
          <c:marker>
            <c:symbol val="none"/>
          </c:marker>
          <c:cat>
            <c:strRef>
              <c:f>'Trong nuoc'!$A$3:$A$18</c:f>
              <c:strCach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strCache>
            </c:strRef>
          </c:cat>
          <c:val>
            <c:numRef>
              <c:f>'Trong nuoc'!$D$3:$D$18</c:f>
              <c:numCache>
                <c:formatCode>_(* #,##0_);_(* \(#,##0\);_(* "-"??_);_(@_)</c:formatCode>
                <c:ptCount val="16"/>
                <c:pt idx="0">
                  <c:v>767.7</c:v>
                </c:pt>
                <c:pt idx="1">
                  <c:v>648.90000000000009</c:v>
                </c:pt>
                <c:pt idx="2">
                  <c:v>915.80000000000007</c:v>
                </c:pt>
                <c:pt idx="3">
                  <c:v>1055.8</c:v>
                </c:pt>
                <c:pt idx="4">
                  <c:v>1057.5</c:v>
                </c:pt>
                <c:pt idx="5">
                  <c:v>1100.5</c:v>
                </c:pt>
                <c:pt idx="6">
                  <c:v>1276.4424435220076</c:v>
                </c:pt>
                <c:pt idx="7">
                  <c:v>1260.4000000000001</c:v>
                </c:pt>
                <c:pt idx="8">
                  <c:v>1326.6</c:v>
                </c:pt>
                <c:pt idx="9">
                  <c:v>1408.4</c:v>
                </c:pt>
                <c:pt idx="10">
                  <c:v>1453</c:v>
                </c:pt>
                <c:pt idx="11">
                  <c:v>1460.8</c:v>
                </c:pt>
                <c:pt idx="12">
                  <c:v>1577.2</c:v>
                </c:pt>
                <c:pt idx="13">
                  <c:v>1616.3</c:v>
                </c:pt>
                <c:pt idx="14">
                  <c:v>1678.8</c:v>
                </c:pt>
                <c:pt idx="15">
                  <c:v>1426.98</c:v>
                </c:pt>
              </c:numCache>
            </c:numRef>
          </c:val>
          <c:smooth val="0"/>
          <c:extLst>
            <c:ext xmlns:c16="http://schemas.microsoft.com/office/drawing/2014/chart" uri="{C3380CC4-5D6E-409C-BE32-E72D297353CC}">
              <c16:uniqueId val="{00000001-1E5C-4109-878D-A1D9D1A23131}"/>
            </c:ext>
          </c:extLst>
        </c:ser>
        <c:dLbls>
          <c:showLegendKey val="0"/>
          <c:showVal val="0"/>
          <c:showCatName val="0"/>
          <c:showSerName val="0"/>
          <c:showPercent val="0"/>
          <c:showBubbleSize val="0"/>
        </c:dLbls>
        <c:marker val="1"/>
        <c:smooth val="0"/>
        <c:axId val="1104470544"/>
        <c:axId val="1104474352"/>
      </c:lineChart>
      <c:catAx>
        <c:axId val="1104472176"/>
        <c:scaling>
          <c:orientation val="minMax"/>
        </c:scaling>
        <c:delete val="0"/>
        <c:axPos val="b"/>
        <c:majorGridlines>
          <c:spPr>
            <a:ln>
              <a:solidFill>
                <a:schemeClr val="bg1">
                  <a:lumMod val="85000"/>
                </a:schemeClr>
              </a:solidFill>
              <a:prstDash val="dash"/>
            </a:ln>
          </c:spPr>
        </c:majorGridlines>
        <c:numFmt formatCode="General" sourceLinked="1"/>
        <c:majorTickMark val="out"/>
        <c:minorTickMark val="none"/>
        <c:tickLblPos val="nextTo"/>
        <c:crossAx val="1104473808"/>
        <c:crosses val="autoZero"/>
        <c:auto val="1"/>
        <c:lblAlgn val="ctr"/>
        <c:lblOffset val="100"/>
        <c:noMultiLvlLbl val="0"/>
      </c:catAx>
      <c:valAx>
        <c:axId val="1104473808"/>
        <c:scaling>
          <c:orientation val="minMax"/>
        </c:scaling>
        <c:delete val="0"/>
        <c:axPos val="l"/>
        <c:majorGridlines>
          <c:spPr>
            <a:ln>
              <a:solidFill>
                <a:schemeClr val="bg1">
                  <a:lumMod val="85000"/>
                </a:schemeClr>
              </a:solidFill>
              <a:prstDash val="dash"/>
            </a:ln>
          </c:spPr>
        </c:majorGridlines>
        <c:title>
          <c:tx>
            <c:rich>
              <a:bodyPr rot="-5400000" vert="horz"/>
              <a:lstStyle/>
              <a:p>
                <a:pPr>
                  <a:defRPr/>
                </a:pPr>
                <a:r>
                  <a:rPr lang="en-US"/>
                  <a:t>1000 ha</a:t>
                </a:r>
              </a:p>
            </c:rich>
          </c:tx>
          <c:layout>
            <c:manualLayout>
              <c:xMode val="edge"/>
              <c:yMode val="edge"/>
              <c:x val="1.7121455323702513E-2"/>
              <c:y val="3.5436258274211999E-2"/>
            </c:manualLayout>
          </c:layout>
          <c:overlay val="0"/>
        </c:title>
        <c:numFmt formatCode="_(* #,##0_);_(* \(#,##0\);_(* &quot;-&quot;??_);_(@_)" sourceLinked="1"/>
        <c:majorTickMark val="out"/>
        <c:minorTickMark val="none"/>
        <c:tickLblPos val="nextTo"/>
        <c:crossAx val="1104472176"/>
        <c:crosses val="autoZero"/>
        <c:crossBetween val="between"/>
      </c:valAx>
      <c:valAx>
        <c:axId val="1104474352"/>
        <c:scaling>
          <c:orientation val="minMax"/>
        </c:scaling>
        <c:delete val="0"/>
        <c:axPos val="r"/>
        <c:title>
          <c:tx>
            <c:rich>
              <a:bodyPr rot="-5400000" vert="horz"/>
              <a:lstStyle/>
              <a:p>
                <a:pPr>
                  <a:defRPr/>
                </a:pPr>
                <a:r>
                  <a:rPr lang="en-US"/>
                  <a:t>1000 tấn</a:t>
                </a:r>
              </a:p>
            </c:rich>
          </c:tx>
          <c:layout>
            <c:manualLayout>
              <c:xMode val="edge"/>
              <c:yMode val="edge"/>
              <c:x val="0.95461735822348048"/>
              <c:y val="3.5436258274211999E-2"/>
            </c:manualLayout>
          </c:layout>
          <c:overlay val="0"/>
        </c:title>
        <c:numFmt formatCode="_(* #,##0_);_(* \(#,##0\);_(* &quot;-&quot;??_);_(@_)" sourceLinked="1"/>
        <c:majorTickMark val="out"/>
        <c:minorTickMark val="none"/>
        <c:tickLblPos val="nextTo"/>
        <c:crossAx val="1104470544"/>
        <c:crosses val="max"/>
        <c:crossBetween val="between"/>
      </c:valAx>
      <c:catAx>
        <c:axId val="1104470544"/>
        <c:scaling>
          <c:orientation val="minMax"/>
        </c:scaling>
        <c:delete val="1"/>
        <c:axPos val="b"/>
        <c:numFmt formatCode="General" sourceLinked="1"/>
        <c:majorTickMark val="out"/>
        <c:minorTickMark val="none"/>
        <c:tickLblPos val="nextTo"/>
        <c:crossAx val="1104474352"/>
        <c:crosses val="autoZero"/>
        <c:auto val="1"/>
        <c:lblAlgn val="ctr"/>
        <c:lblOffset val="100"/>
        <c:noMultiLvlLbl val="0"/>
      </c:catAx>
    </c:plotArea>
    <c:legend>
      <c:legendPos val="b"/>
      <c:overlay val="0"/>
    </c:legend>
    <c:plotVisOnly val="1"/>
    <c:dispBlanksAs val="gap"/>
    <c:showDLblsOverMax val="0"/>
  </c:chart>
  <c:spPr>
    <a:ln>
      <a:noFill/>
    </a:ln>
  </c:spPr>
  <c:txPr>
    <a:bodyPr/>
    <a:lstStyle/>
    <a:p>
      <a:pPr>
        <a:defRPr>
          <a:latin typeface="Roboto" panose="02000000000000000000" pitchFamily="2" charset="0"/>
          <a:ea typeface="Roboto" panose="02000000000000000000" pitchFamily="2"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78785395648062E-2"/>
          <c:y val="9.2067370738680127E-2"/>
          <c:w val="0.788570442985432"/>
          <c:h val="0.81002897429544252"/>
        </c:manualLayout>
      </c:layout>
      <c:barChart>
        <c:barDir val="col"/>
        <c:grouping val="clustered"/>
        <c:varyColors val="0"/>
        <c:ser>
          <c:idx val="0"/>
          <c:order val="0"/>
          <c:tx>
            <c:strRef>
              <c:f>'Trong nuoc (2)'!$B$2</c:f>
              <c:strCache>
                <c:ptCount val="1"/>
                <c:pt idx="0">
                  <c:v>Diện tích</c:v>
                </c:pt>
              </c:strCache>
            </c:strRef>
          </c:tx>
          <c:spPr>
            <a:solidFill>
              <a:srgbClr val="0070C0"/>
            </a:solidFill>
            <a:ln>
              <a:noFill/>
            </a:ln>
          </c:spPr>
          <c:invertIfNegative val="0"/>
          <c:cat>
            <c:numRef>
              <c:f>'Trong nuoc (2)'!$A$3:$A$9</c:f>
              <c:numCache>
                <c:formatCode>General</c:formatCode>
                <c:ptCount val="7"/>
                <c:pt idx="0">
                  <c:v>2013</c:v>
                </c:pt>
                <c:pt idx="1">
                  <c:v>2014</c:v>
                </c:pt>
                <c:pt idx="2">
                  <c:v>2015</c:v>
                </c:pt>
                <c:pt idx="3">
                  <c:v>2016</c:v>
                </c:pt>
                <c:pt idx="4">
                  <c:v>2017</c:v>
                </c:pt>
                <c:pt idx="5">
                  <c:v>2018</c:v>
                </c:pt>
                <c:pt idx="6">
                  <c:v>2019</c:v>
                </c:pt>
              </c:numCache>
            </c:numRef>
          </c:cat>
          <c:val>
            <c:numRef>
              <c:f>'Trong nuoc (2)'!$B$3:$B$9</c:f>
              <c:numCache>
                <c:formatCode>_(* #,##0_);_(* \(#,##0\);_(* "-"??_);_(@_)</c:formatCode>
                <c:ptCount val="7"/>
                <c:pt idx="0">
                  <c:v>6139.6</c:v>
                </c:pt>
                <c:pt idx="1">
                  <c:v>12956.6</c:v>
                </c:pt>
                <c:pt idx="2">
                  <c:v>23844.1</c:v>
                </c:pt>
                <c:pt idx="3">
                  <c:v>35971.800000000003</c:v>
                </c:pt>
                <c:pt idx="4">
                  <c:v>44318.6</c:v>
                </c:pt>
                <c:pt idx="5">
                  <c:v>53237.599999999999</c:v>
                </c:pt>
                <c:pt idx="6">
                  <c:v>61260.46</c:v>
                </c:pt>
              </c:numCache>
            </c:numRef>
          </c:val>
          <c:extLst>
            <c:ext xmlns:c16="http://schemas.microsoft.com/office/drawing/2014/chart" uri="{C3380CC4-5D6E-409C-BE32-E72D297353CC}">
              <c16:uniqueId val="{00000000-7233-4A12-A1CF-FFAE5792F841}"/>
            </c:ext>
          </c:extLst>
        </c:ser>
        <c:dLbls>
          <c:showLegendKey val="0"/>
          <c:showVal val="0"/>
          <c:showCatName val="0"/>
          <c:showSerName val="0"/>
          <c:showPercent val="0"/>
          <c:showBubbleSize val="0"/>
        </c:dLbls>
        <c:gapWidth val="150"/>
        <c:axId val="1104472176"/>
        <c:axId val="1104473808"/>
      </c:barChart>
      <c:lineChart>
        <c:grouping val="standard"/>
        <c:varyColors val="0"/>
        <c:ser>
          <c:idx val="2"/>
          <c:order val="1"/>
          <c:tx>
            <c:strRef>
              <c:f>'Trong nuoc (2)'!$D$2</c:f>
              <c:strCache>
                <c:ptCount val="1"/>
                <c:pt idx="0">
                  <c:v> Tỷ lệ tái canh  </c:v>
                </c:pt>
              </c:strCache>
            </c:strRef>
          </c:tx>
          <c:spPr>
            <a:ln w="38100">
              <a:solidFill>
                <a:srgbClr val="963730"/>
              </a:solidFill>
            </a:ln>
          </c:spPr>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'Trong nuoc (2)'!$A$3:$A$9</c:f>
              <c:numCache>
                <c:formatCode>General</c:formatCode>
                <c:ptCount val="7"/>
                <c:pt idx="0">
                  <c:v>2013</c:v>
                </c:pt>
                <c:pt idx="1">
                  <c:v>2014</c:v>
                </c:pt>
                <c:pt idx="2">
                  <c:v>2015</c:v>
                </c:pt>
                <c:pt idx="3">
                  <c:v>2016</c:v>
                </c:pt>
                <c:pt idx="4">
                  <c:v>2017</c:v>
                </c:pt>
                <c:pt idx="5">
                  <c:v>2018</c:v>
                </c:pt>
                <c:pt idx="6">
                  <c:v>2019</c:v>
                </c:pt>
              </c:numCache>
            </c:numRef>
          </c:cat>
          <c:val>
            <c:numRef>
              <c:f>'Trong nuoc (2)'!$D$3:$D$9</c:f>
              <c:numCache>
                <c:formatCode>_(* #,##0.00_);_(* \(#,##0.00\);_(* "-"??_);_(@_)</c:formatCode>
                <c:ptCount val="7"/>
                <c:pt idx="0">
                  <c:v>4.0508199999999999</c:v>
                </c:pt>
                <c:pt idx="1">
                  <c:v>8.5087100000000007</c:v>
                </c:pt>
                <c:pt idx="2">
                  <c:v>15.62147</c:v>
                </c:pt>
                <c:pt idx="3">
                  <c:v>23.17193</c:v>
                </c:pt>
                <c:pt idx="4">
                  <c:v>27.939399999999999</c:v>
                </c:pt>
                <c:pt idx="5">
                  <c:v>30.527899999999999</c:v>
                </c:pt>
                <c:pt idx="6">
                  <c:v>35.128419999999998</c:v>
                </c:pt>
              </c:numCache>
            </c:numRef>
          </c:val>
          <c:smooth val="0"/>
          <c:extLst>
            <c:ext xmlns:c16="http://schemas.microsoft.com/office/drawing/2014/chart" uri="{C3380CC4-5D6E-409C-BE32-E72D297353CC}">
              <c16:uniqueId val="{00000001-7233-4A12-A1CF-FFAE5792F841}"/>
            </c:ext>
          </c:extLst>
        </c:ser>
        <c:dLbls>
          <c:showLegendKey val="0"/>
          <c:showVal val="0"/>
          <c:showCatName val="0"/>
          <c:showSerName val="0"/>
          <c:showPercent val="0"/>
          <c:showBubbleSize val="0"/>
        </c:dLbls>
        <c:marker val="1"/>
        <c:smooth val="0"/>
        <c:axId val="1104470544"/>
        <c:axId val="1104474352"/>
      </c:lineChart>
      <c:catAx>
        <c:axId val="1104472176"/>
        <c:scaling>
          <c:orientation val="minMax"/>
        </c:scaling>
        <c:delete val="0"/>
        <c:axPos val="b"/>
        <c:majorGridlines>
          <c:spPr>
            <a:ln>
              <a:solidFill>
                <a:schemeClr val="bg1">
                  <a:lumMod val="85000"/>
                </a:schemeClr>
              </a:solidFill>
              <a:prstDash val="dash"/>
            </a:ln>
          </c:spPr>
        </c:majorGridlines>
        <c:numFmt formatCode="General" sourceLinked="1"/>
        <c:majorTickMark val="out"/>
        <c:minorTickMark val="none"/>
        <c:tickLblPos val="nextTo"/>
        <c:crossAx val="1104473808"/>
        <c:crosses val="autoZero"/>
        <c:auto val="1"/>
        <c:lblAlgn val="ctr"/>
        <c:lblOffset val="100"/>
        <c:noMultiLvlLbl val="0"/>
      </c:catAx>
      <c:valAx>
        <c:axId val="1104473808"/>
        <c:scaling>
          <c:orientation val="minMax"/>
        </c:scaling>
        <c:delete val="0"/>
        <c:axPos val="l"/>
        <c:majorGridlines>
          <c:spPr>
            <a:ln>
              <a:solidFill>
                <a:schemeClr val="bg1">
                  <a:lumMod val="85000"/>
                </a:schemeClr>
              </a:solidFill>
              <a:prstDash val="dash"/>
            </a:ln>
          </c:spPr>
        </c:majorGridlines>
        <c:title>
          <c:tx>
            <c:rich>
              <a:bodyPr rot="-5400000" vert="horz"/>
              <a:lstStyle/>
              <a:p>
                <a:pPr>
                  <a:defRPr/>
                </a:pPr>
                <a:r>
                  <a:rPr lang="en-US"/>
                  <a:t>ha</a:t>
                </a:r>
              </a:p>
            </c:rich>
          </c:tx>
          <c:layout>
            <c:manualLayout>
              <c:xMode val="edge"/>
              <c:yMode val="edge"/>
              <c:x val="3.052312331930537E-3"/>
              <c:y val="1.3213961935250694E-2"/>
            </c:manualLayout>
          </c:layout>
          <c:overlay val="0"/>
        </c:title>
        <c:numFmt formatCode="_(* #,##0_);_(* \(#,##0\);_(* &quot;-&quot;??_);_(@_)" sourceLinked="1"/>
        <c:majorTickMark val="out"/>
        <c:minorTickMark val="none"/>
        <c:tickLblPos val="nextTo"/>
        <c:crossAx val="1104472176"/>
        <c:crosses val="autoZero"/>
        <c:crossBetween val="between"/>
      </c:valAx>
      <c:valAx>
        <c:axId val="1104474352"/>
        <c:scaling>
          <c:orientation val="minMax"/>
        </c:scaling>
        <c:delete val="0"/>
        <c:axPos val="r"/>
        <c:title>
          <c:tx>
            <c:rich>
              <a:bodyPr rot="-5400000" vert="horz"/>
              <a:lstStyle/>
              <a:p>
                <a:pPr>
                  <a:defRPr/>
                </a:pPr>
                <a:r>
                  <a:rPr lang="en-US"/>
                  <a:t>%</a:t>
                </a:r>
              </a:p>
            </c:rich>
          </c:tx>
          <c:layout>
            <c:manualLayout>
              <c:xMode val="edge"/>
              <c:yMode val="edge"/>
              <c:x val="0.95461735822348048"/>
              <c:y val="3.5436258274211999E-2"/>
            </c:manualLayout>
          </c:layout>
          <c:overlay val="0"/>
        </c:title>
        <c:numFmt formatCode="_(* #,##0.00_);_(* \(#,##0.00\);_(* &quot;-&quot;??_);_(@_)" sourceLinked="1"/>
        <c:majorTickMark val="out"/>
        <c:minorTickMark val="none"/>
        <c:tickLblPos val="nextTo"/>
        <c:crossAx val="1104470544"/>
        <c:crosses val="max"/>
        <c:crossBetween val="between"/>
      </c:valAx>
      <c:catAx>
        <c:axId val="1104470544"/>
        <c:scaling>
          <c:orientation val="minMax"/>
        </c:scaling>
        <c:delete val="1"/>
        <c:axPos val="b"/>
        <c:numFmt formatCode="General" sourceLinked="1"/>
        <c:majorTickMark val="out"/>
        <c:minorTickMark val="none"/>
        <c:tickLblPos val="nextTo"/>
        <c:crossAx val="1104474352"/>
        <c:crosses val="autoZero"/>
        <c:auto val="1"/>
        <c:lblAlgn val="ctr"/>
        <c:lblOffset val="100"/>
        <c:noMultiLvlLbl val="0"/>
      </c:catAx>
    </c:plotArea>
    <c:legend>
      <c:legendPos val="b"/>
      <c:overlay val="0"/>
    </c:legend>
    <c:plotVisOnly val="1"/>
    <c:dispBlanksAs val="gap"/>
    <c:showDLblsOverMax val="0"/>
  </c:chart>
  <c:spPr>
    <a:ln>
      <a:noFill/>
    </a:ln>
  </c:spPr>
  <c:txPr>
    <a:bodyPr/>
    <a:lstStyle/>
    <a:p>
      <a:pPr>
        <a:defRPr>
          <a:latin typeface="Roboto" panose="02000000000000000000" pitchFamily="2" charset="0"/>
          <a:ea typeface="Roboto" panose="02000000000000000000" pitchFamily="2"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42"/>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A86-4DA5-90F0-01310423D63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A86-4DA5-90F0-01310423D63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A86-4DA5-90F0-01310423D63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ctr"/>
              <c:showLegendKey val="0"/>
              <c:showVal val="0"/>
              <c:showCatName val="1"/>
              <c:showSerName val="0"/>
              <c:showPercent val="1"/>
              <c:showBubbleSize val="0"/>
              <c:extLst>
                <c:ext xmlns:c16="http://schemas.microsoft.com/office/drawing/2014/chart" uri="{C3380CC4-5D6E-409C-BE32-E72D297353CC}">
                  <c16:uniqueId val="{00000001-EA86-4DA5-90F0-01310423D63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ctr"/>
              <c:showLegendKey val="0"/>
              <c:showVal val="0"/>
              <c:showCatName val="1"/>
              <c:showSerName val="0"/>
              <c:showPercent val="1"/>
              <c:showBubbleSize val="0"/>
              <c:extLst>
                <c:ext xmlns:c16="http://schemas.microsoft.com/office/drawing/2014/chart" uri="{C3380CC4-5D6E-409C-BE32-E72D297353CC}">
                  <c16:uniqueId val="{00000003-EA86-4DA5-90F0-01310423D63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ctr"/>
              <c:showLegendKey val="0"/>
              <c:showVal val="0"/>
              <c:showCatName val="1"/>
              <c:showSerName val="0"/>
              <c:showPercent val="1"/>
              <c:showBubbleSize val="0"/>
              <c:extLst>
                <c:ext xmlns:c16="http://schemas.microsoft.com/office/drawing/2014/chart" uri="{C3380CC4-5D6E-409C-BE32-E72D297353CC}">
                  <c16:uniqueId val="{00000005-EA86-4DA5-90F0-01310423D63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Sheet2!$E$29:$E$31</c:f>
              <c:strCache>
                <c:ptCount val="3"/>
                <c:pt idx="0">
                  <c:v>Vật tư </c:v>
                </c:pt>
                <c:pt idx="1">
                  <c:v>Công lao động </c:v>
                </c:pt>
                <c:pt idx="2">
                  <c:v>Khác</c:v>
                </c:pt>
              </c:strCache>
            </c:strRef>
          </c:cat>
          <c:val>
            <c:numRef>
              <c:f>Sheet2!$F$29:$F$31</c:f>
              <c:numCache>
                <c:formatCode>0%</c:formatCode>
                <c:ptCount val="3"/>
                <c:pt idx="0">
                  <c:v>0.52</c:v>
                </c:pt>
                <c:pt idx="1">
                  <c:v>0.4</c:v>
                </c:pt>
                <c:pt idx="2">
                  <c:v>7.999999999999996E-2</c:v>
                </c:pt>
              </c:numCache>
            </c:numRef>
          </c:val>
          <c:extLst>
            <c:ext xmlns:c16="http://schemas.microsoft.com/office/drawing/2014/chart" uri="{C3380CC4-5D6E-409C-BE32-E72D297353CC}">
              <c16:uniqueId val="{00000006-EA86-4DA5-90F0-01310423D63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'tai canh'!$B$1</c:f>
              <c:strCache>
                <c:ptCount val="1"/>
                <c:pt idx="0">
                  <c:v>Diện tích cà phê 2019</c:v>
                </c:pt>
              </c:strCache>
            </c:strRef>
          </c:tx>
          <c:spPr>
            <a:solidFill>
              <a:schemeClr val="accent1"/>
            </a:solidFill>
            <a:ln>
              <a:noFill/>
            </a:ln>
            <a:effectLst/>
          </c:spPr>
          <c:invertIfNegative val="0"/>
          <c:cat>
            <c:strRef>
              <c:f>'tai canh'!$A$2:$A$7</c:f>
              <c:strCache>
                <c:ptCount val="5"/>
                <c:pt idx="0">
                  <c:v>Lâm Đồng</c:v>
                </c:pt>
                <c:pt idx="1">
                  <c:v>Đắk Lắk</c:v>
                </c:pt>
                <c:pt idx="2">
                  <c:v>Đăk Nông</c:v>
                </c:pt>
                <c:pt idx="3">
                  <c:v>Gia Lai </c:v>
                </c:pt>
                <c:pt idx="4">
                  <c:v>Kon Tum </c:v>
                </c:pt>
              </c:strCache>
            </c:strRef>
          </c:cat>
          <c:val>
            <c:numRef>
              <c:f>'tai canh'!$B$2:$B$7</c:f>
              <c:numCache>
                <c:formatCode>_(* #,##0.00_);_(* \(#,##0.00\);_(* "-"??_);_(@_)</c:formatCode>
                <c:ptCount val="6"/>
                <c:pt idx="0">
                  <c:v>175.607</c:v>
                </c:pt>
                <c:pt idx="1">
                  <c:v>208.10900000000001</c:v>
                </c:pt>
                <c:pt idx="2">
                  <c:v>130</c:v>
                </c:pt>
                <c:pt idx="3">
                  <c:v>96.284999999999997</c:v>
                </c:pt>
                <c:pt idx="4">
                  <c:v>21.629000000000001</c:v>
                </c:pt>
              </c:numCache>
            </c:numRef>
          </c:val>
          <c:extLst>
            <c:ext xmlns:c16="http://schemas.microsoft.com/office/drawing/2014/chart" uri="{C3380CC4-5D6E-409C-BE32-E72D297353CC}">
              <c16:uniqueId val="{00000000-5F74-4C8F-A16B-6C92A885A7B7}"/>
            </c:ext>
          </c:extLst>
        </c:ser>
        <c:ser>
          <c:idx val="1"/>
          <c:order val="1"/>
          <c:tx>
            <c:strRef>
              <c:f>'tai canh'!$C$1</c:f>
              <c:strCache>
                <c:ptCount val="1"/>
                <c:pt idx="0">
                  <c:v>Diện tích tái canh (2014-2019)</c:v>
                </c:pt>
              </c:strCache>
            </c:strRef>
          </c:tx>
          <c:spPr>
            <a:solidFill>
              <a:schemeClr val="accent2"/>
            </a:solidFill>
            <a:ln>
              <a:noFill/>
            </a:ln>
            <a:effectLst/>
          </c:spPr>
          <c:invertIfNegative val="0"/>
          <c:cat>
            <c:strRef>
              <c:f>'tai canh'!$A$2:$A$7</c:f>
              <c:strCache>
                <c:ptCount val="5"/>
                <c:pt idx="0">
                  <c:v>Lâm Đồng</c:v>
                </c:pt>
                <c:pt idx="1">
                  <c:v>Đắk Lắk</c:v>
                </c:pt>
                <c:pt idx="2">
                  <c:v>Đăk Nông</c:v>
                </c:pt>
                <c:pt idx="3">
                  <c:v>Gia Lai </c:v>
                </c:pt>
                <c:pt idx="4">
                  <c:v>Kon Tum </c:v>
                </c:pt>
              </c:strCache>
            </c:strRef>
          </c:cat>
          <c:val>
            <c:numRef>
              <c:f>'tai canh'!$C$2:$C$7</c:f>
              <c:numCache>
                <c:formatCode>_(* #,##0.00_);_(* \(#,##0.00\);_(* "-"??_);_(@_)</c:formatCode>
                <c:ptCount val="6"/>
                <c:pt idx="0">
                  <c:v>58.2</c:v>
                </c:pt>
                <c:pt idx="1">
                  <c:v>29</c:v>
                </c:pt>
                <c:pt idx="2">
                  <c:v>16.399999999999999</c:v>
                </c:pt>
                <c:pt idx="3">
                  <c:v>12</c:v>
                </c:pt>
                <c:pt idx="4">
                  <c:v>2.8</c:v>
                </c:pt>
              </c:numCache>
            </c:numRef>
          </c:val>
          <c:extLst>
            <c:ext xmlns:c16="http://schemas.microsoft.com/office/drawing/2014/chart" uri="{C3380CC4-5D6E-409C-BE32-E72D297353CC}">
              <c16:uniqueId val="{00000001-5F74-4C8F-A16B-6C92A885A7B7}"/>
            </c:ext>
          </c:extLst>
        </c:ser>
        <c:dLbls>
          <c:showLegendKey val="0"/>
          <c:showVal val="0"/>
          <c:showCatName val="0"/>
          <c:showSerName val="0"/>
          <c:showPercent val="0"/>
          <c:showBubbleSize val="0"/>
        </c:dLbls>
        <c:gapWidth val="219"/>
        <c:overlap val="-27"/>
        <c:axId val="250968912"/>
        <c:axId val="265934624"/>
      </c:barChart>
      <c:catAx>
        <c:axId val="25096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934624"/>
        <c:crosses val="autoZero"/>
        <c:auto val="1"/>
        <c:lblAlgn val="ctr"/>
        <c:lblOffset val="100"/>
        <c:noMultiLvlLbl val="0"/>
      </c:catAx>
      <c:valAx>
        <c:axId val="26593462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96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Sheet9!$B$28</c:f>
              <c:strCache>
                <c:ptCount val="1"/>
                <c:pt idx="0">
                  <c:v>2016</c:v>
                </c:pt>
              </c:strCache>
            </c:strRef>
          </c:tx>
          <c:spPr>
            <a:solidFill>
              <a:schemeClr val="accent1"/>
            </a:solidFill>
            <a:ln>
              <a:noFill/>
            </a:ln>
            <a:effectLst/>
          </c:spPr>
          <c:invertIfNegative val="0"/>
          <c:cat>
            <c:strRef>
              <c:f>Sheet9!$A$29:$A$34</c:f>
              <c:strCache>
                <c:ptCount val="5"/>
                <c:pt idx="0">
                  <c:v> Kon Tum </c:v>
                </c:pt>
                <c:pt idx="1">
                  <c:v> Gia Lai </c:v>
                </c:pt>
                <c:pt idx="2">
                  <c:v> Đăk Nông </c:v>
                </c:pt>
                <c:pt idx="3">
                  <c:v> Lâm Đồng </c:v>
                </c:pt>
                <c:pt idx="4">
                  <c:v> Đăk Lăk </c:v>
                </c:pt>
              </c:strCache>
            </c:strRef>
          </c:cat>
          <c:val>
            <c:numRef>
              <c:f>Sheet9!$B$29:$B$34</c:f>
              <c:numCache>
                <c:formatCode>General</c:formatCode>
                <c:ptCount val="5"/>
                <c:pt idx="0">
                  <c:v>16.606999999999999</c:v>
                </c:pt>
                <c:pt idx="1">
                  <c:v>82.53</c:v>
                </c:pt>
                <c:pt idx="2">
                  <c:v>123.56819999999999</c:v>
                </c:pt>
                <c:pt idx="3">
                  <c:v>160.61011000000002</c:v>
                </c:pt>
                <c:pt idx="4">
                  <c:v>203.73699999999999</c:v>
                </c:pt>
              </c:numCache>
            </c:numRef>
          </c:val>
          <c:extLst>
            <c:ext xmlns:c16="http://schemas.microsoft.com/office/drawing/2014/chart" uri="{C3380CC4-5D6E-409C-BE32-E72D297353CC}">
              <c16:uniqueId val="{00000000-BE82-460E-8A13-6BC94A9D7D84}"/>
            </c:ext>
          </c:extLst>
        </c:ser>
        <c:ser>
          <c:idx val="1"/>
          <c:order val="1"/>
          <c:tx>
            <c:strRef>
              <c:f>Sheet9!$C$28</c:f>
              <c:strCache>
                <c:ptCount val="1"/>
                <c:pt idx="0">
                  <c:v>2017</c:v>
                </c:pt>
              </c:strCache>
            </c:strRef>
          </c:tx>
          <c:spPr>
            <a:solidFill>
              <a:schemeClr val="accent2"/>
            </a:solidFill>
            <a:ln>
              <a:noFill/>
            </a:ln>
            <a:effectLst/>
          </c:spPr>
          <c:invertIfNegative val="0"/>
          <c:cat>
            <c:strRef>
              <c:f>Sheet9!$A$29:$A$34</c:f>
              <c:strCache>
                <c:ptCount val="5"/>
                <c:pt idx="0">
                  <c:v> Kon Tum </c:v>
                </c:pt>
                <c:pt idx="1">
                  <c:v> Gia Lai </c:v>
                </c:pt>
                <c:pt idx="2">
                  <c:v> Đăk Nông </c:v>
                </c:pt>
                <c:pt idx="3">
                  <c:v> Lâm Đồng </c:v>
                </c:pt>
                <c:pt idx="4">
                  <c:v> Đăk Lăk </c:v>
                </c:pt>
              </c:strCache>
            </c:strRef>
          </c:cat>
          <c:val>
            <c:numRef>
              <c:f>Sheet9!$C$29:$C$34</c:f>
              <c:numCache>
                <c:formatCode>General</c:formatCode>
                <c:ptCount val="5"/>
                <c:pt idx="0">
                  <c:v>17.952000000000002</c:v>
                </c:pt>
                <c:pt idx="1">
                  <c:v>86.210999999999999</c:v>
                </c:pt>
                <c:pt idx="2">
                  <c:v>127.452</c:v>
                </c:pt>
                <c:pt idx="3">
                  <c:v>173.87195</c:v>
                </c:pt>
                <c:pt idx="4">
                  <c:v>204.80795000000001</c:v>
                </c:pt>
              </c:numCache>
            </c:numRef>
          </c:val>
          <c:extLst>
            <c:ext xmlns:c16="http://schemas.microsoft.com/office/drawing/2014/chart" uri="{C3380CC4-5D6E-409C-BE32-E72D297353CC}">
              <c16:uniqueId val="{00000001-BE82-460E-8A13-6BC94A9D7D84}"/>
            </c:ext>
          </c:extLst>
        </c:ser>
        <c:ser>
          <c:idx val="2"/>
          <c:order val="2"/>
          <c:tx>
            <c:strRef>
              <c:f>Sheet9!$D$28</c:f>
              <c:strCache>
                <c:ptCount val="1"/>
                <c:pt idx="0">
                  <c:v>2018</c:v>
                </c:pt>
              </c:strCache>
            </c:strRef>
          </c:tx>
          <c:spPr>
            <a:solidFill>
              <a:schemeClr val="accent3"/>
            </a:solidFill>
            <a:ln>
              <a:noFill/>
            </a:ln>
            <a:effectLst/>
          </c:spPr>
          <c:invertIfNegative val="0"/>
          <c:cat>
            <c:strRef>
              <c:f>Sheet9!$A$29:$A$34</c:f>
              <c:strCache>
                <c:ptCount val="5"/>
                <c:pt idx="0">
                  <c:v> Kon Tum </c:v>
                </c:pt>
                <c:pt idx="1">
                  <c:v> Gia Lai </c:v>
                </c:pt>
                <c:pt idx="2">
                  <c:v> Đăk Nông </c:v>
                </c:pt>
                <c:pt idx="3">
                  <c:v> Lâm Đồng </c:v>
                </c:pt>
                <c:pt idx="4">
                  <c:v> Đăk Lăk </c:v>
                </c:pt>
              </c:strCache>
            </c:strRef>
          </c:cat>
          <c:val>
            <c:numRef>
              <c:f>Sheet9!$D$29:$D$34</c:f>
              <c:numCache>
                <c:formatCode>General</c:formatCode>
                <c:ptCount val="5"/>
                <c:pt idx="0">
                  <c:v>20.488</c:v>
                </c:pt>
                <c:pt idx="1">
                  <c:v>89.315160000000006</c:v>
                </c:pt>
                <c:pt idx="2">
                  <c:v>129.54599999999999</c:v>
                </c:pt>
                <c:pt idx="3">
                  <c:v>174.76585000000003</c:v>
                </c:pt>
                <c:pt idx="4">
                  <c:v>203.06299999999999</c:v>
                </c:pt>
              </c:numCache>
            </c:numRef>
          </c:val>
          <c:extLst>
            <c:ext xmlns:c16="http://schemas.microsoft.com/office/drawing/2014/chart" uri="{C3380CC4-5D6E-409C-BE32-E72D297353CC}">
              <c16:uniqueId val="{00000002-BE82-460E-8A13-6BC94A9D7D84}"/>
            </c:ext>
          </c:extLst>
        </c:ser>
        <c:ser>
          <c:idx val="3"/>
          <c:order val="3"/>
          <c:tx>
            <c:strRef>
              <c:f>Sheet9!$E$28</c:f>
              <c:strCache>
                <c:ptCount val="1"/>
                <c:pt idx="0">
                  <c:v>2019</c:v>
                </c:pt>
              </c:strCache>
            </c:strRef>
          </c:tx>
          <c:spPr>
            <a:solidFill>
              <a:schemeClr val="accent4"/>
            </a:solidFill>
            <a:ln>
              <a:noFill/>
            </a:ln>
            <a:effectLst/>
          </c:spPr>
          <c:invertIfNegative val="0"/>
          <c:cat>
            <c:strRef>
              <c:f>Sheet9!$A$29:$A$34</c:f>
              <c:strCache>
                <c:ptCount val="5"/>
                <c:pt idx="0">
                  <c:v> Kon Tum </c:v>
                </c:pt>
                <c:pt idx="1">
                  <c:v> Gia Lai </c:v>
                </c:pt>
                <c:pt idx="2">
                  <c:v> Đăk Nông </c:v>
                </c:pt>
                <c:pt idx="3">
                  <c:v> Lâm Đồng </c:v>
                </c:pt>
                <c:pt idx="4">
                  <c:v> Đăk Lăk </c:v>
                </c:pt>
              </c:strCache>
            </c:strRef>
          </c:cat>
          <c:val>
            <c:numRef>
              <c:f>Sheet9!$E$29:$E$34</c:f>
              <c:numCache>
                <c:formatCode>General</c:formatCode>
                <c:ptCount val="5"/>
                <c:pt idx="0">
                  <c:v>21.628979999999999</c:v>
                </c:pt>
                <c:pt idx="1">
                  <c:v>96.285800000000009</c:v>
                </c:pt>
                <c:pt idx="2">
                  <c:v>129.22480000000002</c:v>
                </c:pt>
                <c:pt idx="3">
                  <c:v>175.60719</c:v>
                </c:pt>
                <c:pt idx="4">
                  <c:v>208.10900000000001</c:v>
                </c:pt>
              </c:numCache>
            </c:numRef>
          </c:val>
          <c:extLst>
            <c:ext xmlns:c16="http://schemas.microsoft.com/office/drawing/2014/chart" uri="{C3380CC4-5D6E-409C-BE32-E72D297353CC}">
              <c16:uniqueId val="{00000003-BE82-460E-8A13-6BC94A9D7D84}"/>
            </c:ext>
          </c:extLst>
        </c:ser>
        <c:dLbls>
          <c:showLegendKey val="0"/>
          <c:showVal val="0"/>
          <c:showCatName val="0"/>
          <c:showSerName val="0"/>
          <c:showPercent val="0"/>
          <c:showBubbleSize val="0"/>
        </c:dLbls>
        <c:gapWidth val="182"/>
        <c:axId val="1779435248"/>
        <c:axId val="1677370368"/>
      </c:barChart>
      <c:catAx>
        <c:axId val="1779435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Nghìn</a:t>
                </a:r>
                <a:r>
                  <a:rPr lang="en-US" baseline="0"/>
                  <a:t> ha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370368"/>
        <c:crosses val="autoZero"/>
        <c:auto val="1"/>
        <c:lblAlgn val="ctr"/>
        <c:lblOffset val="100"/>
        <c:noMultiLvlLbl val="0"/>
      </c:catAx>
      <c:valAx>
        <c:axId val="1677370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43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97069116360455"/>
          <c:y val="7.6527777777777792E-2"/>
          <c:w val="0.70136264216972877"/>
          <c:h val="0.71016951006124229"/>
        </c:manualLayout>
      </c:layout>
      <c:barChart>
        <c:barDir val="bar"/>
        <c:grouping val="clustered"/>
        <c:varyColors val="0"/>
        <c:ser>
          <c:idx val="0"/>
          <c:order val="0"/>
          <c:tx>
            <c:strRef>
              <c:f>Sheet9!$K$6</c:f>
              <c:strCache>
                <c:ptCount val="1"/>
                <c:pt idx="0">
                  <c:v>2016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Sheet9!$L$5:$Q$5</c:f>
              <c:strCache>
                <c:ptCount val="6"/>
                <c:pt idx="0">
                  <c:v>Cả nước</c:v>
                </c:pt>
                <c:pt idx="1">
                  <c:v>Tây Nguyên</c:v>
                </c:pt>
                <c:pt idx="2">
                  <c:v>Đông Nam bộ</c:v>
                </c:pt>
                <c:pt idx="3">
                  <c:v>Trung du MNPB </c:v>
                </c:pt>
                <c:pt idx="4">
                  <c:v>Bắc Trung bộ</c:v>
                </c:pt>
                <c:pt idx="5">
                  <c:v>Nam Trung bộ</c:v>
                </c:pt>
              </c:strCache>
            </c:strRef>
          </c:cat>
          <c:val>
            <c:numRef>
              <c:f>Sheet9!$L$6:$Q$6</c:f>
              <c:numCache>
                <c:formatCode>0</c:formatCode>
                <c:ptCount val="6"/>
                <c:pt idx="0">
                  <c:v>650.55469000000005</c:v>
                </c:pt>
                <c:pt idx="1">
                  <c:v>587.05231000000003</c:v>
                </c:pt>
                <c:pt idx="2">
                  <c:v>38.041880000000006</c:v>
                </c:pt>
                <c:pt idx="3">
                  <c:v>16.152799999999999</c:v>
                </c:pt>
                <c:pt idx="4">
                  <c:v>5.6266999999999996</c:v>
                </c:pt>
                <c:pt idx="5">
                  <c:v>3.681</c:v>
                </c:pt>
              </c:numCache>
            </c:numRef>
          </c:val>
          <c:extLst>
            <c:ext xmlns:c16="http://schemas.microsoft.com/office/drawing/2014/chart" uri="{C3380CC4-5D6E-409C-BE32-E72D297353CC}">
              <c16:uniqueId val="{00000000-8FB7-43F5-A409-C720A1110015}"/>
            </c:ext>
          </c:extLst>
        </c:ser>
        <c:ser>
          <c:idx val="1"/>
          <c:order val="1"/>
          <c:tx>
            <c:strRef>
              <c:f>Sheet9!$K$7</c:f>
              <c:strCache>
                <c:ptCount val="1"/>
                <c:pt idx="0">
                  <c:v>2017</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Sheet9!$L$5:$Q$5</c:f>
              <c:strCache>
                <c:ptCount val="6"/>
                <c:pt idx="0">
                  <c:v>Cả nước</c:v>
                </c:pt>
                <c:pt idx="1">
                  <c:v>Tây Nguyên</c:v>
                </c:pt>
                <c:pt idx="2">
                  <c:v>Đông Nam bộ</c:v>
                </c:pt>
                <c:pt idx="3">
                  <c:v>Trung du MNPB </c:v>
                </c:pt>
                <c:pt idx="4">
                  <c:v>Bắc Trung bộ</c:v>
                </c:pt>
                <c:pt idx="5">
                  <c:v>Nam Trung bộ</c:v>
                </c:pt>
              </c:strCache>
            </c:strRef>
          </c:cat>
          <c:val>
            <c:numRef>
              <c:f>Sheet9!$L$7:$Q$7</c:f>
              <c:numCache>
                <c:formatCode>0</c:formatCode>
                <c:ptCount val="6"/>
                <c:pt idx="0">
                  <c:v>677.56506000000002</c:v>
                </c:pt>
                <c:pt idx="1">
                  <c:v>610.29489999999998</c:v>
                </c:pt>
                <c:pt idx="2">
                  <c:v>37.020909999999994</c:v>
                </c:pt>
                <c:pt idx="3">
                  <c:v>21.590420000000002</c:v>
                </c:pt>
                <c:pt idx="4">
                  <c:v>5.1428000000000003</c:v>
                </c:pt>
                <c:pt idx="5">
                  <c:v>3.5160299999999998</c:v>
                </c:pt>
              </c:numCache>
            </c:numRef>
          </c:val>
          <c:extLst>
            <c:ext xmlns:c16="http://schemas.microsoft.com/office/drawing/2014/chart" uri="{C3380CC4-5D6E-409C-BE32-E72D297353CC}">
              <c16:uniqueId val="{00000001-8FB7-43F5-A409-C720A1110015}"/>
            </c:ext>
          </c:extLst>
        </c:ser>
        <c:ser>
          <c:idx val="2"/>
          <c:order val="2"/>
          <c:tx>
            <c:strRef>
              <c:f>Sheet9!$K$8</c:f>
              <c:strCache>
                <c:ptCount val="1"/>
                <c:pt idx="0">
                  <c:v>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Sheet9!$L$5:$Q$5</c:f>
              <c:strCache>
                <c:ptCount val="6"/>
                <c:pt idx="0">
                  <c:v>Cả nước</c:v>
                </c:pt>
                <c:pt idx="1">
                  <c:v>Tây Nguyên</c:v>
                </c:pt>
                <c:pt idx="2">
                  <c:v>Đông Nam bộ</c:v>
                </c:pt>
                <c:pt idx="3">
                  <c:v>Trung du MNPB </c:v>
                </c:pt>
                <c:pt idx="4">
                  <c:v>Bắc Trung bộ</c:v>
                </c:pt>
                <c:pt idx="5">
                  <c:v>Nam Trung bộ</c:v>
                </c:pt>
              </c:strCache>
            </c:strRef>
          </c:cat>
          <c:val>
            <c:numRef>
              <c:f>Sheet9!$L$8:$Q$8</c:f>
              <c:numCache>
                <c:formatCode>0</c:formatCode>
                <c:ptCount val="6"/>
                <c:pt idx="0">
                  <c:v>680.73948000000007</c:v>
                </c:pt>
                <c:pt idx="1">
                  <c:v>617.17800999999997</c:v>
                </c:pt>
                <c:pt idx="2">
                  <c:v>34.158650000000002</c:v>
                </c:pt>
                <c:pt idx="3">
                  <c:v>21.174720000000001</c:v>
                </c:pt>
                <c:pt idx="4">
                  <c:v>4.9203000000000001</c:v>
                </c:pt>
                <c:pt idx="5">
                  <c:v>3.3078000000000003</c:v>
                </c:pt>
              </c:numCache>
            </c:numRef>
          </c:val>
          <c:extLst>
            <c:ext xmlns:c16="http://schemas.microsoft.com/office/drawing/2014/chart" uri="{C3380CC4-5D6E-409C-BE32-E72D297353CC}">
              <c16:uniqueId val="{00000002-8FB7-43F5-A409-C720A1110015}"/>
            </c:ext>
          </c:extLst>
        </c:ser>
        <c:ser>
          <c:idx val="3"/>
          <c:order val="3"/>
          <c:tx>
            <c:strRef>
              <c:f>Sheet9!$K$9</c:f>
              <c:strCache>
                <c:ptCount val="1"/>
                <c:pt idx="0">
                  <c:v>2019</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Sheet9!$L$5:$Q$5</c:f>
              <c:strCache>
                <c:ptCount val="6"/>
                <c:pt idx="0">
                  <c:v>Cả nước</c:v>
                </c:pt>
                <c:pt idx="1">
                  <c:v>Tây Nguyên</c:v>
                </c:pt>
                <c:pt idx="2">
                  <c:v>Đông Nam bộ</c:v>
                </c:pt>
                <c:pt idx="3">
                  <c:v>Trung du MNPB </c:v>
                </c:pt>
                <c:pt idx="4">
                  <c:v>Bắc Trung bộ</c:v>
                </c:pt>
                <c:pt idx="5">
                  <c:v>Nam Trung bộ</c:v>
                </c:pt>
              </c:strCache>
            </c:strRef>
          </c:cat>
          <c:val>
            <c:numRef>
              <c:f>Sheet9!$L$9:$Q$9</c:f>
              <c:numCache>
                <c:formatCode>0</c:formatCode>
                <c:ptCount val="6"/>
                <c:pt idx="0">
                  <c:v>688.68810000000008</c:v>
                </c:pt>
                <c:pt idx="1">
                  <c:v>630.85577000000001</c:v>
                </c:pt>
                <c:pt idx="2">
                  <c:v>28.598379999999999</c:v>
                </c:pt>
                <c:pt idx="3">
                  <c:v>21.205290000000002</c:v>
                </c:pt>
                <c:pt idx="4">
                  <c:v>4.9047299999999998</c:v>
                </c:pt>
                <c:pt idx="5">
                  <c:v>3.1239299999999997</c:v>
                </c:pt>
              </c:numCache>
            </c:numRef>
          </c:val>
          <c:extLst>
            <c:ext xmlns:c16="http://schemas.microsoft.com/office/drawing/2014/chart" uri="{C3380CC4-5D6E-409C-BE32-E72D297353CC}">
              <c16:uniqueId val="{00000003-8FB7-43F5-A409-C720A1110015}"/>
            </c:ext>
          </c:extLst>
        </c:ser>
        <c:dLbls>
          <c:showLegendKey val="0"/>
          <c:showVal val="0"/>
          <c:showCatName val="0"/>
          <c:showSerName val="0"/>
          <c:showPercent val="0"/>
          <c:showBubbleSize val="0"/>
        </c:dLbls>
        <c:gapWidth val="150"/>
        <c:axId val="245490432"/>
        <c:axId val="265936288"/>
      </c:barChart>
      <c:catAx>
        <c:axId val="24549043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Nghìn ha</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5936288"/>
        <c:crosses val="autoZero"/>
        <c:auto val="1"/>
        <c:lblAlgn val="ctr"/>
        <c:lblOffset val="100"/>
        <c:noMultiLvlLbl val="0"/>
      </c:catAx>
      <c:valAx>
        <c:axId val="26593628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549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'Trong nuoc'!$D$20</c:f>
              <c:strCache>
                <c:ptCount val="1"/>
                <c:pt idx="0">
                  <c:v>Sản lượng (1000 tấn)</c:v>
                </c:pt>
              </c:strCache>
            </c:strRef>
          </c:tx>
          <c:spPr>
            <a:solidFill>
              <a:schemeClr val="accent1"/>
            </a:solidFill>
            <a:ln>
              <a:noFill/>
            </a:ln>
            <a:effectLst/>
          </c:spPr>
          <c:invertIfNegative val="0"/>
          <c:cat>
            <c:numRef>
              <c:f>'Trong nuoc'!$A$21:$A$35</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'Trong nuoc'!$D$21:$D$35</c:f>
              <c:numCache>
                <c:formatCode>_(* #,##0_);_(* \(#,##0\);_(* "-"??_);_(@_)</c:formatCode>
                <c:ptCount val="15"/>
                <c:pt idx="0">
                  <c:v>767.7</c:v>
                </c:pt>
                <c:pt idx="1">
                  <c:v>648.90000000000009</c:v>
                </c:pt>
                <c:pt idx="2">
                  <c:v>915.80000000000007</c:v>
                </c:pt>
                <c:pt idx="3">
                  <c:v>1055.8</c:v>
                </c:pt>
                <c:pt idx="4">
                  <c:v>1057.5</c:v>
                </c:pt>
                <c:pt idx="5">
                  <c:v>1100.5</c:v>
                </c:pt>
                <c:pt idx="6">
                  <c:v>1276.4424435220076</c:v>
                </c:pt>
                <c:pt idx="7">
                  <c:v>1260.4000000000001</c:v>
                </c:pt>
                <c:pt idx="8">
                  <c:v>1326.6</c:v>
                </c:pt>
                <c:pt idx="9">
                  <c:v>1408.4</c:v>
                </c:pt>
                <c:pt idx="10">
                  <c:v>1445</c:v>
                </c:pt>
                <c:pt idx="11">
                  <c:v>1640</c:v>
                </c:pt>
                <c:pt idx="12">
                  <c:v>1577</c:v>
                </c:pt>
                <c:pt idx="13">
                  <c:v>1616</c:v>
                </c:pt>
                <c:pt idx="14">
                  <c:v>1683</c:v>
                </c:pt>
              </c:numCache>
            </c:numRef>
          </c:val>
          <c:extLst>
            <c:ext xmlns:c16="http://schemas.microsoft.com/office/drawing/2014/chart" uri="{C3380CC4-5D6E-409C-BE32-E72D297353CC}">
              <c16:uniqueId val="{00000000-FA00-43C7-99B7-820D8A7FD2A6}"/>
            </c:ext>
          </c:extLst>
        </c:ser>
        <c:dLbls>
          <c:showLegendKey val="0"/>
          <c:showVal val="0"/>
          <c:showCatName val="0"/>
          <c:showSerName val="0"/>
          <c:showPercent val="0"/>
          <c:showBubbleSize val="0"/>
        </c:dLbls>
        <c:gapWidth val="219"/>
        <c:axId val="-1881076112"/>
        <c:axId val="-1881082640"/>
      </c:barChart>
      <c:lineChart>
        <c:grouping val="standard"/>
        <c:varyColors val="0"/>
        <c:ser>
          <c:idx val="1"/>
          <c:order val="1"/>
          <c:tx>
            <c:strRef>
              <c:f>'Trong nuoc'!$E$20</c:f>
              <c:strCache>
                <c:ptCount val="1"/>
                <c:pt idx="0">
                  <c:v>Năng suất (tấn/ha)</c:v>
                </c:pt>
              </c:strCache>
            </c:strRef>
          </c:tx>
          <c:spPr>
            <a:ln w="28575" cap="rnd">
              <a:solidFill>
                <a:schemeClr val="accent2"/>
              </a:solidFill>
              <a:round/>
            </a:ln>
            <a:effectLst/>
          </c:spPr>
          <c:marker>
            <c:symbol val="none"/>
          </c:marker>
          <c:cat>
            <c:numRef>
              <c:f>'Trong nuoc'!$A$21:$A$32</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'Trong nuoc'!$E$21:$E$35</c:f>
              <c:numCache>
                <c:formatCode>0.00</c:formatCode>
                <c:ptCount val="15"/>
                <c:pt idx="0">
                  <c:v>1.59571814591561</c:v>
                </c:pt>
                <c:pt idx="1">
                  <c:v>1.3429221854304636</c:v>
                </c:pt>
                <c:pt idx="2">
                  <c:v>1.8731847003477193</c:v>
                </c:pt>
                <c:pt idx="3">
                  <c:v>2.1107556977209119</c:v>
                </c:pt>
                <c:pt idx="4">
                  <c:v>2.0849763406940065</c:v>
                </c:pt>
                <c:pt idx="5">
                  <c:v>2.1498339519437391</c:v>
                </c:pt>
                <c:pt idx="6">
                  <c:v>2.3471915704017428</c:v>
                </c:pt>
                <c:pt idx="7">
                  <c:v>2.201187565490744</c:v>
                </c:pt>
                <c:pt idx="8">
                  <c:v>2.2821262687080681</c:v>
                </c:pt>
                <c:pt idx="9">
                  <c:v>2.3879281112241442</c:v>
                </c:pt>
                <c:pt idx="10">
                  <c:v>2.4192198225347399</c:v>
                </c:pt>
                <c:pt idx="11">
                  <c:v>2.7470686767169181</c:v>
                </c:pt>
                <c:pt idx="12">
                  <c:v>2.5559157212317665</c:v>
                </c:pt>
                <c:pt idx="13">
                  <c:v>2.6106623586429727</c:v>
                </c:pt>
                <c:pt idx="14">
                  <c:v>2.7014446227929372</c:v>
                </c:pt>
              </c:numCache>
            </c:numRef>
          </c:val>
          <c:smooth val="0"/>
          <c:extLst>
            <c:ext xmlns:c16="http://schemas.microsoft.com/office/drawing/2014/chart" uri="{C3380CC4-5D6E-409C-BE32-E72D297353CC}">
              <c16:uniqueId val="{00000001-FA00-43C7-99B7-820D8A7FD2A6}"/>
            </c:ext>
          </c:extLst>
        </c:ser>
        <c:dLbls>
          <c:showLegendKey val="0"/>
          <c:showVal val="0"/>
          <c:showCatName val="0"/>
          <c:showSerName val="0"/>
          <c:showPercent val="0"/>
          <c:showBubbleSize val="0"/>
        </c:dLbls>
        <c:marker val="1"/>
        <c:smooth val="0"/>
        <c:axId val="-1881077744"/>
        <c:axId val="-1881078288"/>
      </c:lineChart>
      <c:catAx>
        <c:axId val="-188107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082640"/>
        <c:crosses val="autoZero"/>
        <c:auto val="1"/>
        <c:lblAlgn val="ctr"/>
        <c:lblOffset val="100"/>
        <c:noMultiLvlLbl val="0"/>
      </c:catAx>
      <c:valAx>
        <c:axId val="-188108264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076112"/>
        <c:crosses val="autoZero"/>
        <c:crossBetween val="between"/>
      </c:valAx>
      <c:valAx>
        <c:axId val="-188107828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077744"/>
        <c:crosses val="max"/>
        <c:crossBetween val="between"/>
      </c:valAx>
      <c:catAx>
        <c:axId val="-1881077744"/>
        <c:scaling>
          <c:orientation val="minMax"/>
        </c:scaling>
        <c:delete val="1"/>
        <c:axPos val="b"/>
        <c:numFmt formatCode="General" sourceLinked="1"/>
        <c:majorTickMark val="out"/>
        <c:minorTickMark val="none"/>
        <c:tickLblPos val="nextTo"/>
        <c:crossAx val="-18810782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noFill/>
        <a:ln w="9525" cap="flat" cmpd="sng" algn="ctr">
          <a:solidFill>
            <a:schemeClr val="tx1">
              <a:lumMod val="15000"/>
              <a:lumOff val="85000"/>
            </a:schemeClr>
          </a:solidFill>
          <a:round/>
        </a:ln>
        <a:effectLst/>
        <a:sp3d contourW="9525">
          <a:contourClr>
            <a:schemeClr val="tx1">
              <a:lumMod val="15000"/>
              <a:lumOff val="85000"/>
            </a:schemeClr>
          </a:contourClr>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tx>
            <c:strRef>
              <c:f>'Trong nuoc'!$A$63</c:f>
              <c:strCache>
                <c:ptCount val="1"/>
                <c:pt idx="0">
                  <c:v>Trung du và miền núi phía Bắc   </c:v>
                </c:pt>
              </c:strCache>
            </c:strRef>
          </c:tx>
          <c:spPr>
            <a:solidFill>
              <a:schemeClr val="accent1"/>
            </a:solidFill>
            <a:ln>
              <a:noFill/>
            </a:ln>
            <a:effectLst/>
            <a:sp3d/>
          </c:spPr>
          <c:cat>
            <c:strRef>
              <c:f>'Trong nuoc'!$B$62:$N$62</c:f>
              <c:strCache>
                <c:ptCount val="10"/>
                <c:pt idx="0">
                  <c:v>2009/10</c:v>
                </c:pt>
                <c:pt idx="1">
                  <c:v>2010/11</c:v>
                </c:pt>
                <c:pt idx="2">
                  <c:v>2011/12</c:v>
                </c:pt>
                <c:pt idx="3">
                  <c:v>2012/13</c:v>
                </c:pt>
                <c:pt idx="4">
                  <c:v>2013/14</c:v>
                </c:pt>
                <c:pt idx="5">
                  <c:v>2014/15</c:v>
                </c:pt>
                <c:pt idx="6">
                  <c:v>2015/16</c:v>
                </c:pt>
                <c:pt idx="7">
                  <c:v>2016/17</c:v>
                </c:pt>
                <c:pt idx="8">
                  <c:v>2017/2018</c:v>
                </c:pt>
                <c:pt idx="9">
                  <c:v>2018/2019</c:v>
                </c:pt>
              </c:strCache>
            </c:strRef>
          </c:cat>
          <c:val>
            <c:numRef>
              <c:f>'Trong nuoc'!$B$63:$N$63</c:f>
              <c:numCache>
                <c:formatCode>General</c:formatCode>
                <c:ptCount val="10"/>
                <c:pt idx="0">
                  <c:v>3600</c:v>
                </c:pt>
                <c:pt idx="1">
                  <c:v>5800</c:v>
                </c:pt>
                <c:pt idx="2">
                  <c:v>6800</c:v>
                </c:pt>
                <c:pt idx="3">
                  <c:v>8417.5499999999993</c:v>
                </c:pt>
                <c:pt idx="4">
                  <c:v>12100</c:v>
                </c:pt>
                <c:pt idx="5">
                  <c:v>17200</c:v>
                </c:pt>
                <c:pt idx="6">
                  <c:v>15500</c:v>
                </c:pt>
                <c:pt idx="7">
                  <c:v>15500</c:v>
                </c:pt>
                <c:pt idx="8">
                  <c:v>25966.29</c:v>
                </c:pt>
                <c:pt idx="9">
                  <c:v>30127.4352</c:v>
                </c:pt>
              </c:numCache>
            </c:numRef>
          </c:val>
          <c:extLst>
            <c:ext xmlns:c16="http://schemas.microsoft.com/office/drawing/2014/chart" uri="{C3380CC4-5D6E-409C-BE32-E72D297353CC}">
              <c16:uniqueId val="{00000000-7C84-472D-A404-7DAF24817241}"/>
            </c:ext>
          </c:extLst>
        </c:ser>
        <c:ser>
          <c:idx val="1"/>
          <c:order val="1"/>
          <c:tx>
            <c:strRef>
              <c:f>'Trong nuoc'!$A$64</c:f>
              <c:strCache>
                <c:ptCount val="1"/>
                <c:pt idx="0">
                  <c:v>Bắc Trung Bộ và duyên hải miền Trung</c:v>
                </c:pt>
              </c:strCache>
            </c:strRef>
          </c:tx>
          <c:spPr>
            <a:solidFill>
              <a:schemeClr val="accent2"/>
            </a:solidFill>
            <a:ln>
              <a:noFill/>
            </a:ln>
            <a:effectLst/>
            <a:sp3d/>
          </c:spPr>
          <c:cat>
            <c:strRef>
              <c:f>'Trong nuoc'!$B$62:$N$62</c:f>
              <c:strCache>
                <c:ptCount val="10"/>
                <c:pt idx="0">
                  <c:v>2009/10</c:v>
                </c:pt>
                <c:pt idx="1">
                  <c:v>2010/11</c:v>
                </c:pt>
                <c:pt idx="2">
                  <c:v>2011/12</c:v>
                </c:pt>
                <c:pt idx="3">
                  <c:v>2012/13</c:v>
                </c:pt>
                <c:pt idx="4">
                  <c:v>2013/14</c:v>
                </c:pt>
                <c:pt idx="5">
                  <c:v>2014/15</c:v>
                </c:pt>
                <c:pt idx="6">
                  <c:v>2015/16</c:v>
                </c:pt>
                <c:pt idx="7">
                  <c:v>2016/17</c:v>
                </c:pt>
                <c:pt idx="8">
                  <c:v>2017/2018</c:v>
                </c:pt>
                <c:pt idx="9">
                  <c:v>2018/2019</c:v>
                </c:pt>
              </c:strCache>
            </c:strRef>
          </c:cat>
          <c:val>
            <c:numRef>
              <c:f>'Trong nuoc'!$B$64:$N$64</c:f>
              <c:numCache>
                <c:formatCode>General</c:formatCode>
                <c:ptCount val="10"/>
                <c:pt idx="0">
                  <c:v>10300</c:v>
                </c:pt>
                <c:pt idx="1">
                  <c:v>10400</c:v>
                </c:pt>
                <c:pt idx="2">
                  <c:v>9600</c:v>
                </c:pt>
                <c:pt idx="3">
                  <c:v>9735.14</c:v>
                </c:pt>
                <c:pt idx="4">
                  <c:v>11300</c:v>
                </c:pt>
                <c:pt idx="5">
                  <c:v>11900</c:v>
                </c:pt>
                <c:pt idx="6">
                  <c:v>8600</c:v>
                </c:pt>
                <c:pt idx="7">
                  <c:v>8600</c:v>
                </c:pt>
                <c:pt idx="8">
                  <c:v>25966.29</c:v>
                </c:pt>
                <c:pt idx="9">
                  <c:v>30127.4352</c:v>
                </c:pt>
              </c:numCache>
            </c:numRef>
          </c:val>
          <c:extLst>
            <c:ext xmlns:c16="http://schemas.microsoft.com/office/drawing/2014/chart" uri="{C3380CC4-5D6E-409C-BE32-E72D297353CC}">
              <c16:uniqueId val="{00000001-7C84-472D-A404-7DAF24817241}"/>
            </c:ext>
          </c:extLst>
        </c:ser>
        <c:ser>
          <c:idx val="2"/>
          <c:order val="2"/>
          <c:tx>
            <c:strRef>
              <c:f>'Trong nuoc'!$A$65</c:f>
              <c:strCache>
                <c:ptCount val="1"/>
                <c:pt idx="0">
                  <c:v>Đông Nam Bộ</c:v>
                </c:pt>
              </c:strCache>
            </c:strRef>
          </c:tx>
          <c:spPr>
            <a:solidFill>
              <a:schemeClr val="accent3"/>
            </a:solidFill>
            <a:ln>
              <a:noFill/>
            </a:ln>
            <a:effectLst/>
            <a:sp3d/>
          </c:spPr>
          <c:cat>
            <c:strRef>
              <c:f>'Trong nuoc'!$B$62:$N$62</c:f>
              <c:strCache>
                <c:ptCount val="10"/>
                <c:pt idx="0">
                  <c:v>2009/10</c:v>
                </c:pt>
                <c:pt idx="1">
                  <c:v>2010/11</c:v>
                </c:pt>
                <c:pt idx="2">
                  <c:v>2011/12</c:v>
                </c:pt>
                <c:pt idx="3">
                  <c:v>2012/13</c:v>
                </c:pt>
                <c:pt idx="4">
                  <c:v>2013/14</c:v>
                </c:pt>
                <c:pt idx="5">
                  <c:v>2014/15</c:v>
                </c:pt>
                <c:pt idx="6">
                  <c:v>2015/16</c:v>
                </c:pt>
                <c:pt idx="7">
                  <c:v>2016/17</c:v>
                </c:pt>
                <c:pt idx="8">
                  <c:v>2017/2018</c:v>
                </c:pt>
                <c:pt idx="9">
                  <c:v>2018/2019</c:v>
                </c:pt>
              </c:strCache>
            </c:strRef>
          </c:cat>
          <c:val>
            <c:numRef>
              <c:f>'Trong nuoc'!$B$65:$N$65</c:f>
              <c:numCache>
                <c:formatCode>General</c:formatCode>
                <c:ptCount val="10"/>
                <c:pt idx="0">
                  <c:v>50900</c:v>
                </c:pt>
                <c:pt idx="1">
                  <c:v>60100</c:v>
                </c:pt>
                <c:pt idx="2">
                  <c:v>62300</c:v>
                </c:pt>
                <c:pt idx="3">
                  <c:v>62001.656799999997</c:v>
                </c:pt>
                <c:pt idx="4">
                  <c:v>70300</c:v>
                </c:pt>
                <c:pt idx="5">
                  <c:v>72600</c:v>
                </c:pt>
                <c:pt idx="6">
                  <c:v>74000</c:v>
                </c:pt>
                <c:pt idx="7">
                  <c:v>74000</c:v>
                </c:pt>
                <c:pt idx="8">
                  <c:v>68723.799199999994</c:v>
                </c:pt>
                <c:pt idx="9">
                  <c:v>62190.676330000002</c:v>
                </c:pt>
              </c:numCache>
            </c:numRef>
          </c:val>
          <c:extLst>
            <c:ext xmlns:c16="http://schemas.microsoft.com/office/drawing/2014/chart" uri="{C3380CC4-5D6E-409C-BE32-E72D297353CC}">
              <c16:uniqueId val="{00000002-7C84-472D-A404-7DAF24817241}"/>
            </c:ext>
          </c:extLst>
        </c:ser>
        <c:ser>
          <c:idx val="3"/>
          <c:order val="3"/>
          <c:tx>
            <c:strRef>
              <c:f>'Trong nuoc'!$A$66</c:f>
              <c:strCache>
                <c:ptCount val="1"/>
                <c:pt idx="0">
                  <c:v>Tây Nguyên</c:v>
                </c:pt>
              </c:strCache>
            </c:strRef>
          </c:tx>
          <c:spPr>
            <a:solidFill>
              <a:schemeClr val="accent4"/>
            </a:solidFill>
            <a:ln>
              <a:noFill/>
            </a:ln>
            <a:effectLst/>
            <a:sp3d/>
          </c:spPr>
          <c:cat>
            <c:strRef>
              <c:f>'Trong nuoc'!$B$62:$N$62</c:f>
              <c:strCache>
                <c:ptCount val="10"/>
                <c:pt idx="0">
                  <c:v>2009/10</c:v>
                </c:pt>
                <c:pt idx="1">
                  <c:v>2010/11</c:v>
                </c:pt>
                <c:pt idx="2">
                  <c:v>2011/12</c:v>
                </c:pt>
                <c:pt idx="3">
                  <c:v>2012/13</c:v>
                </c:pt>
                <c:pt idx="4">
                  <c:v>2013/14</c:v>
                </c:pt>
                <c:pt idx="5">
                  <c:v>2014/15</c:v>
                </c:pt>
                <c:pt idx="6">
                  <c:v>2015/16</c:v>
                </c:pt>
                <c:pt idx="7">
                  <c:v>2016/17</c:v>
                </c:pt>
                <c:pt idx="8">
                  <c:v>2017/2018</c:v>
                </c:pt>
                <c:pt idx="9">
                  <c:v>2018/2019</c:v>
                </c:pt>
              </c:strCache>
            </c:strRef>
          </c:cat>
          <c:val>
            <c:numRef>
              <c:f>'Trong nuoc'!$B$66:$N$66</c:f>
              <c:numCache>
                <c:formatCode>General</c:formatCode>
                <c:ptCount val="10"/>
                <c:pt idx="0">
                  <c:v>991000</c:v>
                </c:pt>
                <c:pt idx="1">
                  <c:v>981200</c:v>
                </c:pt>
                <c:pt idx="2">
                  <c:v>1027000</c:v>
                </c:pt>
                <c:pt idx="3">
                  <c:v>1196288.0967220077</c:v>
                </c:pt>
                <c:pt idx="4">
                  <c:v>1166700</c:v>
                </c:pt>
                <c:pt idx="5">
                  <c:v>1279400</c:v>
                </c:pt>
                <c:pt idx="6">
                  <c:v>1297500</c:v>
                </c:pt>
                <c:pt idx="7">
                  <c:v>1383592</c:v>
                </c:pt>
                <c:pt idx="8">
                  <c:v>1511494.5151200001</c:v>
                </c:pt>
                <c:pt idx="9">
                  <c:v>1581214.3900000001</c:v>
                </c:pt>
              </c:numCache>
            </c:numRef>
          </c:val>
          <c:extLst>
            <c:ext xmlns:c16="http://schemas.microsoft.com/office/drawing/2014/chart" uri="{C3380CC4-5D6E-409C-BE32-E72D297353CC}">
              <c16:uniqueId val="{00000003-7C84-472D-A404-7DAF24817241}"/>
            </c:ext>
          </c:extLst>
        </c:ser>
        <c:dLbls>
          <c:showLegendKey val="0"/>
          <c:showVal val="0"/>
          <c:showCatName val="0"/>
          <c:showSerName val="0"/>
          <c:showPercent val="0"/>
          <c:showBubbleSize val="0"/>
        </c:dLbls>
        <c:axId val="-1881094608"/>
        <c:axId val="-1881076656"/>
        <c:axId val="-2067549824"/>
      </c:area3DChart>
      <c:catAx>
        <c:axId val="-1881094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076656"/>
        <c:crosses val="autoZero"/>
        <c:auto val="1"/>
        <c:lblAlgn val="ctr"/>
        <c:lblOffset val="100"/>
        <c:noMultiLvlLbl val="0"/>
      </c:catAx>
      <c:valAx>
        <c:axId val="-188107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Tấn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094608"/>
        <c:crosses val="autoZero"/>
        <c:crossBetween val="midCat"/>
      </c:valAx>
      <c:serAx>
        <c:axId val="-2067549824"/>
        <c:scaling>
          <c:orientation val="minMax"/>
        </c:scaling>
        <c:delete val="1"/>
        <c:axPos val="b"/>
        <c:majorTickMark val="out"/>
        <c:minorTickMark val="none"/>
        <c:tickLblPos val="nextTo"/>
        <c:crossAx val="-188107665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Tiêu thụ cà phê nội địa</c:v>
                </c:pt>
              </c:strCache>
            </c:strRef>
          </c:tx>
          <c:spPr>
            <a:solidFill>
              <a:schemeClr val="accent1"/>
            </a:solidFill>
            <a:ln>
              <a:noFill/>
            </a:ln>
            <a:effectLst/>
          </c:spPr>
          <c:invertIfNegative val="0"/>
          <c:cat>
            <c:strRef>
              <c:f>Sheet2!$B$1:$N$1</c:f>
              <c:strCache>
                <c:ptCount val="13"/>
                <c:pt idx="0">
                  <c:v>2007/08</c:v>
                </c:pt>
                <c:pt idx="1">
                  <c:v>2008/09</c:v>
                </c:pt>
                <c:pt idx="2">
                  <c:v>2009/10</c:v>
                </c:pt>
                <c:pt idx="3">
                  <c:v>2010/11</c:v>
                </c:pt>
                <c:pt idx="4">
                  <c:v>2011/12</c:v>
                </c:pt>
                <c:pt idx="5">
                  <c:v>2012/13</c:v>
                </c:pt>
                <c:pt idx="6">
                  <c:v>2013/14</c:v>
                </c:pt>
                <c:pt idx="7">
                  <c:v>2014/15</c:v>
                </c:pt>
                <c:pt idx="8">
                  <c:v>2015/16</c:v>
                </c:pt>
                <c:pt idx="9">
                  <c:v>2016/17</c:v>
                </c:pt>
                <c:pt idx="10">
                  <c:v>2017/2018</c:v>
                </c:pt>
                <c:pt idx="11">
                  <c:v>2018/2019</c:v>
                </c:pt>
                <c:pt idx="12">
                  <c:v>2019/2020</c:v>
                </c:pt>
              </c:strCache>
            </c:strRef>
          </c:cat>
          <c:val>
            <c:numRef>
              <c:f>Sheet2!$B$2:$N$2</c:f>
              <c:numCache>
                <c:formatCode>0</c:formatCode>
                <c:ptCount val="13"/>
                <c:pt idx="0">
                  <c:v>56.28</c:v>
                </c:pt>
                <c:pt idx="1">
                  <c:v>61.26</c:v>
                </c:pt>
                <c:pt idx="2">
                  <c:v>72.48</c:v>
                </c:pt>
                <c:pt idx="3">
                  <c:v>94.98</c:v>
                </c:pt>
                <c:pt idx="4">
                  <c:v>99</c:v>
                </c:pt>
                <c:pt idx="5">
                  <c:v>109.5</c:v>
                </c:pt>
                <c:pt idx="6">
                  <c:v>120</c:v>
                </c:pt>
                <c:pt idx="7">
                  <c:v>132</c:v>
                </c:pt>
                <c:pt idx="8">
                  <c:v>138</c:v>
                </c:pt>
                <c:pt idx="9">
                  <c:v>138</c:v>
                </c:pt>
                <c:pt idx="10">
                  <c:v>150</c:v>
                </c:pt>
                <c:pt idx="11">
                  <c:v>162</c:v>
                </c:pt>
                <c:pt idx="12">
                  <c:v>161.22</c:v>
                </c:pt>
              </c:numCache>
            </c:numRef>
          </c:val>
          <c:extLst>
            <c:ext xmlns:c16="http://schemas.microsoft.com/office/drawing/2014/chart" uri="{C3380CC4-5D6E-409C-BE32-E72D297353CC}">
              <c16:uniqueId val="{00000000-C373-4722-B8B3-3AD289B83B34}"/>
            </c:ext>
          </c:extLst>
        </c:ser>
        <c:dLbls>
          <c:showLegendKey val="0"/>
          <c:showVal val="0"/>
          <c:showCatName val="0"/>
          <c:showSerName val="0"/>
          <c:showPercent val="0"/>
          <c:showBubbleSize val="0"/>
        </c:dLbls>
        <c:gapWidth val="219"/>
        <c:overlap val="-27"/>
        <c:axId val="2086450400"/>
        <c:axId val="439202816"/>
      </c:barChart>
      <c:catAx>
        <c:axId val="208645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202816"/>
        <c:crosses val="autoZero"/>
        <c:auto val="1"/>
        <c:lblAlgn val="ctr"/>
        <c:lblOffset val="100"/>
        <c:noMultiLvlLbl val="0"/>
      </c:catAx>
      <c:valAx>
        <c:axId val="439202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Triệu</a:t>
                </a:r>
                <a:r>
                  <a:rPr lang="en-US" baseline="0"/>
                  <a:t> tấn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450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2750224915012"/>
          <c:y val="0.11911307535821943"/>
          <c:w val="0.76138060920869977"/>
          <c:h val="0.64015735371563298"/>
        </c:manualLayout>
      </c:layout>
      <c:barChart>
        <c:barDir val="col"/>
        <c:grouping val="clustered"/>
        <c:varyColors val="0"/>
        <c:ser>
          <c:idx val="0"/>
          <c:order val="0"/>
          <c:tx>
            <c:strRef>
              <c:f>'Trong nuoc'!$J$24</c:f>
              <c:strCache>
                <c:ptCount val="1"/>
                <c:pt idx="0">
                  <c:v>Lượng (1000 tấn)</c:v>
                </c:pt>
              </c:strCache>
            </c:strRef>
          </c:tx>
          <c:spPr>
            <a:solidFill>
              <a:schemeClr val="tx2">
                <a:lumMod val="60000"/>
                <a:lumOff val="40000"/>
              </a:schemeClr>
            </a:solidFill>
            <a:ln>
              <a:noFill/>
            </a:ln>
            <a:effectLst/>
          </c:spPr>
          <c:invertIfNegative val="0"/>
          <c:cat>
            <c:strRef>
              <c:f>'Trong nuoc'!$I$25:$I$47</c:f>
              <c:strCache>
                <c:ptCount val="23"/>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strCache>
            </c:strRef>
          </c:cat>
          <c:val>
            <c:numRef>
              <c:f>'Trong nuoc'!$J$25:$J$47</c:f>
              <c:numCache>
                <c:formatCode>_(* #,##0_);_(* \(#,##0\);_(* "-"??_);_(@_)</c:formatCode>
                <c:ptCount val="23"/>
                <c:pt idx="0">
                  <c:v>355.1</c:v>
                </c:pt>
                <c:pt idx="1">
                  <c:v>314.10000000000002</c:v>
                </c:pt>
                <c:pt idx="2">
                  <c:v>286.47199999999998</c:v>
                </c:pt>
                <c:pt idx="3">
                  <c:v>315.17099999999999</c:v>
                </c:pt>
                <c:pt idx="4">
                  <c:v>471.00800000000004</c:v>
                </c:pt>
                <c:pt idx="5">
                  <c:v>506.44100000000003</c:v>
                </c:pt>
                <c:pt idx="6">
                  <c:v>445.678</c:v>
                </c:pt>
                <c:pt idx="7">
                  <c:v>376.32</c:v>
                </c:pt>
                <c:pt idx="8">
                  <c:v>538.80700000000002</c:v>
                </c:pt>
                <c:pt idx="9">
                  <c:v>392.95499999999998</c:v>
                </c:pt>
                <c:pt idx="10">
                  <c:v>280.20699999999999</c:v>
                </c:pt>
                <c:pt idx="11">
                  <c:v>347.923</c:v>
                </c:pt>
                <c:pt idx="12">
                  <c:v>530.84800000000007</c:v>
                </c:pt>
                <c:pt idx="13">
                  <c:v>461.72</c:v>
                </c:pt>
                <c:pt idx="14" formatCode="_(* #,##0.00_);_(* \(#,##0.00\);_(* &quot;-&quot;??_);_(@_)">
                  <c:v>406.74200000000002</c:v>
                </c:pt>
                <c:pt idx="15" formatCode="_(* #,##0.00_);_(* \(#,##0.00\);_(* &quot;-&quot;??_);_(@_)">
                  <c:v>430.149</c:v>
                </c:pt>
                <c:pt idx="16" formatCode="_(* #,##0.00_);_(* \(#,##0.00\);_(* &quot;-&quot;??_);_(@_)">
                  <c:v>487.98792399999996</c:v>
                </c:pt>
                <c:pt idx="17" formatCode="_(* #,##0.00_);_(* \(#,##0.00\);_(* &quot;-&quot;??_);_(@_)">
                  <c:v>431.95599999999996</c:v>
                </c:pt>
                <c:pt idx="18" formatCode="_(* #,##0.00_);_(* \(#,##0.00\);_(* &quot;-&quot;??_);_(@_)">
                  <c:v>346.947</c:v>
                </c:pt>
                <c:pt idx="19" formatCode="General">
                  <c:v>388.58799999999997</c:v>
                </c:pt>
                <c:pt idx="20" formatCode="General">
                  <c:v>489.26</c:v>
                </c:pt>
                <c:pt idx="21" formatCode="General">
                  <c:v>436.089</c:v>
                </c:pt>
                <c:pt idx="22" formatCode="General">
                  <c:v>360</c:v>
                </c:pt>
              </c:numCache>
            </c:numRef>
          </c:val>
          <c:extLst>
            <c:ext xmlns:c16="http://schemas.microsoft.com/office/drawing/2014/chart" uri="{C3380CC4-5D6E-409C-BE32-E72D297353CC}">
              <c16:uniqueId val="{00000000-060B-4F0C-AFE2-2EAE40B9559D}"/>
            </c:ext>
          </c:extLst>
        </c:ser>
        <c:dLbls>
          <c:showLegendKey val="0"/>
          <c:showVal val="0"/>
          <c:showCatName val="0"/>
          <c:showSerName val="0"/>
          <c:showPercent val="0"/>
          <c:showBubbleSize val="0"/>
        </c:dLbls>
        <c:gapWidth val="219"/>
        <c:overlap val="-27"/>
        <c:axId val="1104477072"/>
        <c:axId val="1104481968"/>
      </c:barChart>
      <c:lineChart>
        <c:grouping val="standard"/>
        <c:varyColors val="0"/>
        <c:ser>
          <c:idx val="1"/>
          <c:order val="1"/>
          <c:tx>
            <c:strRef>
              <c:f>'Trong nuoc'!$K$24</c:f>
              <c:strCache>
                <c:ptCount val="1"/>
                <c:pt idx="0">
                  <c:v>Kim ngạch (triệu USD)</c:v>
                </c:pt>
              </c:strCache>
            </c:strRef>
          </c:tx>
          <c:spPr>
            <a:ln w="38100" cap="rnd">
              <a:solidFill>
                <a:srgbClr val="963730"/>
              </a:solidFill>
              <a:round/>
            </a:ln>
            <a:effectLst/>
          </c:spPr>
          <c:marker>
            <c:symbol val="none"/>
          </c:marker>
          <c:cat>
            <c:strRef>
              <c:f>'Trong nuoc'!$I$25:$I$47</c:f>
              <c:strCache>
                <c:ptCount val="23"/>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strCache>
            </c:strRef>
          </c:cat>
          <c:val>
            <c:numRef>
              <c:f>'Trong nuoc'!$K$25:$K$47</c:f>
              <c:numCache>
                <c:formatCode>_(* #,##0_);_(* \(#,##0\);_(* "-"??_);_(@_)</c:formatCode>
                <c:ptCount val="23"/>
                <c:pt idx="0">
                  <c:v>742.80000000000007</c:v>
                </c:pt>
                <c:pt idx="1">
                  <c:v>643.59999999999991</c:v>
                </c:pt>
                <c:pt idx="2">
                  <c:v>570.98247500000002</c:v>
                </c:pt>
                <c:pt idx="3">
                  <c:v>596.55809699999998</c:v>
                </c:pt>
                <c:pt idx="4">
                  <c:v>794.43000000000006</c:v>
                </c:pt>
                <c:pt idx="5">
                  <c:v>895.076955</c:v>
                </c:pt>
                <c:pt idx="6">
                  <c:v>842.03199999999993</c:v>
                </c:pt>
                <c:pt idx="7">
                  <c:v>809.48478</c:v>
                </c:pt>
                <c:pt idx="8">
                  <c:v>1209.1131169999999</c:v>
                </c:pt>
                <c:pt idx="9">
                  <c:v>887.21258399999999</c:v>
                </c:pt>
                <c:pt idx="10">
                  <c:v>654.07433200000003</c:v>
                </c:pt>
                <c:pt idx="11">
                  <c:v>736.78510299999994</c:v>
                </c:pt>
                <c:pt idx="12">
                  <c:v>1030.3207010000001</c:v>
                </c:pt>
                <c:pt idx="13">
                  <c:v>888.50808699999993</c:v>
                </c:pt>
                <c:pt idx="14" formatCode="_(* #,##0.00_);_(* \(#,##0.00\);_(* &quot;-&quot;??_);_(@_)">
                  <c:v>743.86847400000011</c:v>
                </c:pt>
                <c:pt idx="15" formatCode="_(* #,##0.00_);_(* \(#,##0.00\);_(* &quot;-&quot;??_);_(@_)">
                  <c:v>778.1</c:v>
                </c:pt>
                <c:pt idx="16" formatCode="_(* #,##0.00_);_(* \(#,##0.00\);_(* &quot;-&quot;??_);_(@_)">
                  <c:v>847.75032999999996</c:v>
                </c:pt>
                <c:pt idx="17" formatCode="_(* #,##0.00_);_(* \(#,##0.00\);_(* &quot;-&quot;??_);_(@_)">
                  <c:v>719.74165499999992</c:v>
                </c:pt>
                <c:pt idx="18" formatCode="_(* #,##0.00_);_(* \(#,##0.00\);_(* &quot;-&quot;??_);_(@_)">
                  <c:v>606.83699999999999</c:v>
                </c:pt>
                <c:pt idx="19" formatCode="General">
                  <c:v>681.39599999999996</c:v>
                </c:pt>
                <c:pt idx="20" formatCode="General">
                  <c:v>835.22199999999998</c:v>
                </c:pt>
                <c:pt idx="21" formatCode="General">
                  <c:v>737.42239099999995</c:v>
                </c:pt>
                <c:pt idx="22" formatCode="General">
                  <c:v>634.35</c:v>
                </c:pt>
              </c:numCache>
            </c:numRef>
          </c:val>
          <c:smooth val="0"/>
          <c:extLst>
            <c:ext xmlns:c16="http://schemas.microsoft.com/office/drawing/2014/chart" uri="{C3380CC4-5D6E-409C-BE32-E72D297353CC}">
              <c16:uniqueId val="{00000001-060B-4F0C-AFE2-2EAE40B9559D}"/>
            </c:ext>
          </c:extLst>
        </c:ser>
        <c:dLbls>
          <c:showLegendKey val="0"/>
          <c:showVal val="0"/>
          <c:showCatName val="0"/>
          <c:showSerName val="0"/>
          <c:showPercent val="0"/>
          <c:showBubbleSize val="0"/>
        </c:dLbls>
        <c:marker val="1"/>
        <c:smooth val="0"/>
        <c:axId val="1104475984"/>
        <c:axId val="1104479792"/>
      </c:lineChart>
      <c:catAx>
        <c:axId val="1104477072"/>
        <c:scaling>
          <c:orientation val="minMax"/>
        </c:scaling>
        <c:delete val="0"/>
        <c:axPos val="b"/>
        <c:majorGridlines>
          <c:spPr>
            <a:ln>
              <a:solidFill>
                <a:schemeClr val="bg1">
                  <a:lumMod val="85000"/>
                </a:schemeClr>
              </a:solidFill>
              <a:prstDash val="dash"/>
            </a:ln>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104481968"/>
        <c:crosses val="autoZero"/>
        <c:auto val="1"/>
        <c:lblAlgn val="ctr"/>
        <c:lblOffset val="100"/>
        <c:noMultiLvlLbl val="0"/>
      </c:catAx>
      <c:valAx>
        <c:axId val="1104481968"/>
        <c:scaling>
          <c:orientation val="minMax"/>
        </c:scaling>
        <c:delete val="0"/>
        <c:axPos val="l"/>
        <c:majorGridlines>
          <c:spPr>
            <a:ln w="9525" cap="flat" cmpd="sng" algn="ctr">
              <a:solidFill>
                <a:schemeClr val="bg1">
                  <a:lumMod val="85000"/>
                </a:schemeClr>
              </a:solidFill>
              <a:prstDash val="dash"/>
              <a:round/>
            </a:ln>
            <a:effectLst/>
          </c:spPr>
        </c:majorGridlines>
        <c:title>
          <c:tx>
            <c:rich>
              <a:bodyPr rot="-5400000" vert="horz"/>
              <a:lstStyle/>
              <a:p>
                <a:pPr>
                  <a:defRPr/>
                </a:pPr>
                <a:r>
                  <a:rPr lang="vi-VN"/>
                  <a:t>Lượng (1000 tấn)</a:t>
                </a:r>
              </a:p>
            </c:rich>
          </c:tx>
          <c:overlay val="0"/>
          <c:spPr>
            <a:noFill/>
            <a:ln>
              <a:noFill/>
            </a:ln>
            <a:effectLst/>
          </c:spPr>
        </c:title>
        <c:numFmt formatCode="_(* #,##0_);_(* \(#,##0\);_(* &quot;-&quot;??_);_(@_)" sourceLinked="1"/>
        <c:majorTickMark val="none"/>
        <c:minorTickMark val="none"/>
        <c:tickLblPos val="nextTo"/>
        <c:spPr>
          <a:noFill/>
          <a:ln>
            <a:noFill/>
          </a:ln>
          <a:effectLst/>
        </c:spPr>
        <c:txPr>
          <a:bodyPr rot="-60000000" vert="horz"/>
          <a:lstStyle/>
          <a:p>
            <a:pPr>
              <a:defRPr/>
            </a:pPr>
            <a:endParaRPr lang="en-US"/>
          </a:p>
        </c:txPr>
        <c:crossAx val="1104477072"/>
        <c:crosses val="autoZero"/>
        <c:crossBetween val="between"/>
      </c:valAx>
      <c:valAx>
        <c:axId val="1104479792"/>
        <c:scaling>
          <c:orientation val="minMax"/>
        </c:scaling>
        <c:delete val="0"/>
        <c:axPos val="r"/>
        <c:title>
          <c:tx>
            <c:rich>
              <a:bodyPr rot="-5400000" vert="horz"/>
              <a:lstStyle/>
              <a:p>
                <a:pPr>
                  <a:defRPr/>
                </a:pPr>
                <a:r>
                  <a:rPr lang="en-US"/>
                  <a:t>Kim ngạch (triệu USD)</a:t>
                </a:r>
              </a:p>
            </c:rich>
          </c:tx>
          <c:layout>
            <c:manualLayout>
              <c:xMode val="edge"/>
              <c:yMode val="edge"/>
              <c:x val="0.95917053019009835"/>
              <c:y val="0.26243155369244864"/>
            </c:manualLayout>
          </c:layout>
          <c:overlay val="0"/>
          <c:spPr>
            <a:noFill/>
            <a:ln>
              <a:noFill/>
            </a:ln>
            <a:effectLst/>
          </c:spPr>
        </c:title>
        <c:numFmt formatCode="_(* #,##0_);_(* \(#,##0\);_(* &quot;-&quot;??_);_(@_)" sourceLinked="1"/>
        <c:majorTickMark val="out"/>
        <c:minorTickMark val="none"/>
        <c:tickLblPos val="nextTo"/>
        <c:spPr>
          <a:noFill/>
          <a:ln>
            <a:noFill/>
          </a:ln>
          <a:effectLst/>
        </c:spPr>
        <c:txPr>
          <a:bodyPr rot="-60000000" vert="horz"/>
          <a:lstStyle/>
          <a:p>
            <a:pPr>
              <a:defRPr/>
            </a:pPr>
            <a:endParaRPr lang="en-US"/>
          </a:p>
        </c:txPr>
        <c:crossAx val="1104475984"/>
        <c:crosses val="max"/>
        <c:crossBetween val="between"/>
      </c:valAx>
      <c:catAx>
        <c:axId val="1104475984"/>
        <c:scaling>
          <c:orientation val="minMax"/>
        </c:scaling>
        <c:delete val="1"/>
        <c:axPos val="b"/>
        <c:numFmt formatCode="General" sourceLinked="1"/>
        <c:majorTickMark val="out"/>
        <c:minorTickMark val="none"/>
        <c:tickLblPos val="nextTo"/>
        <c:crossAx val="1104479792"/>
        <c:crosses val="autoZero"/>
        <c:auto val="1"/>
        <c:lblAlgn val="ctr"/>
        <c:lblOffset val="100"/>
        <c:noMultiLvlLbl val="0"/>
      </c:cat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ea typeface="Roboto" panose="02000000000000000000" pitchFamily="2"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'lũy kế'!$J$6:$J$16</c:f>
              <c:strCache>
                <c:ptCount val="11"/>
                <c:pt idx="0">
                  <c:v>Đức</c:v>
                </c:pt>
                <c:pt idx="1">
                  <c:v>Hoa Kỳ</c:v>
                </c:pt>
                <c:pt idx="2">
                  <c:v>Italia</c:v>
                </c:pt>
                <c:pt idx="3">
                  <c:v>Nhật bản</c:v>
                </c:pt>
                <c:pt idx="4">
                  <c:v>Tây Ban Nha</c:v>
                </c:pt>
                <c:pt idx="5">
                  <c:v>Philipin</c:v>
                </c:pt>
                <c:pt idx="6">
                  <c:v>Nga</c:v>
                </c:pt>
                <c:pt idx="7">
                  <c:v>Bỉ</c:v>
                </c:pt>
                <c:pt idx="8">
                  <c:v>Angieri</c:v>
                </c:pt>
                <c:pt idx="9">
                  <c:v>Trung Quốc</c:v>
                </c:pt>
                <c:pt idx="10">
                  <c:v>Khác</c:v>
                </c:pt>
              </c:strCache>
            </c:strRef>
          </c:cat>
          <c:val>
            <c:numRef>
              <c:f>'lũy kế'!$K$6:$K$16</c:f>
            </c:numRef>
          </c:val>
          <c:extLst>
            <c:ext xmlns:c16="http://schemas.microsoft.com/office/drawing/2014/chart" uri="{C3380CC4-5D6E-409C-BE32-E72D297353CC}">
              <c16:uniqueId val="{00000000-631A-48CF-8E44-242285D4EF74}"/>
            </c:ext>
          </c:extLst>
        </c:ser>
        <c:ser>
          <c:idx val="1"/>
          <c:order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631A-48CF-8E44-242285D4EF7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631A-48CF-8E44-242285D4EF7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631A-48CF-8E44-242285D4EF7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631A-48CF-8E44-242285D4EF7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631A-48CF-8E44-242285D4EF7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631A-48CF-8E44-242285D4EF7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E-631A-48CF-8E44-242285D4EF7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0-631A-48CF-8E44-242285D4EF74}"/>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2-631A-48CF-8E44-242285D4EF74}"/>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4-631A-48CF-8E44-242285D4EF74}"/>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6-631A-48CF-8E44-242285D4EF7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2-631A-48CF-8E44-242285D4EF7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75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4-631A-48CF-8E44-242285D4EF7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6-631A-48CF-8E44-242285D4EF7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8-631A-48CF-8E44-242285D4EF74}"/>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A-631A-48CF-8E44-242285D4EF74}"/>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C-631A-48CF-8E44-242285D4EF74}"/>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E-631A-48CF-8E44-242285D4EF74}"/>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0-631A-48CF-8E44-242285D4EF74}"/>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2-631A-48CF-8E44-242285D4EF74}"/>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4-631A-48CF-8E44-242285D4EF74}"/>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FFFF00"/>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6-631A-48CF-8E44-242285D4EF74}"/>
                </c:ext>
              </c:extLst>
            </c:dLbl>
            <c:spPr>
              <a:noFill/>
              <a:ln>
                <a:noFill/>
              </a:ln>
              <a:effectLst/>
            </c:sp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'lũy kế'!$J$6:$J$16</c:f>
              <c:strCache>
                <c:ptCount val="11"/>
                <c:pt idx="0">
                  <c:v>Đức</c:v>
                </c:pt>
                <c:pt idx="1">
                  <c:v>Hoa Kỳ</c:v>
                </c:pt>
                <c:pt idx="2">
                  <c:v>Italia</c:v>
                </c:pt>
                <c:pt idx="3">
                  <c:v>Nhật bản</c:v>
                </c:pt>
                <c:pt idx="4">
                  <c:v>Tây Ban Nha</c:v>
                </c:pt>
                <c:pt idx="5">
                  <c:v>Philipin</c:v>
                </c:pt>
                <c:pt idx="6">
                  <c:v>Nga</c:v>
                </c:pt>
                <c:pt idx="7">
                  <c:v>Bỉ</c:v>
                </c:pt>
                <c:pt idx="8">
                  <c:v>Angieri</c:v>
                </c:pt>
                <c:pt idx="9">
                  <c:v>Trung Quốc</c:v>
                </c:pt>
                <c:pt idx="10">
                  <c:v>Khác</c:v>
                </c:pt>
              </c:strCache>
            </c:strRef>
          </c:cat>
          <c:val>
            <c:numRef>
              <c:f>'lũy kế'!$L$6:$L$16</c:f>
              <c:numCache>
                <c:formatCode>0.0%</c:formatCode>
                <c:ptCount val="11"/>
                <c:pt idx="0">
                  <c:v>0.15363119870283018</c:v>
                </c:pt>
                <c:pt idx="1">
                  <c:v>0.10582765094339623</c:v>
                </c:pt>
                <c:pt idx="2">
                  <c:v>9.3064388561320752E-2</c:v>
                </c:pt>
                <c:pt idx="3">
                  <c:v>7.8171033608490564E-2</c:v>
                </c:pt>
                <c:pt idx="4">
                  <c:v>7.645073113207547E-2</c:v>
                </c:pt>
                <c:pt idx="5">
                  <c:v>6.6130392688679249E-2</c:v>
                </c:pt>
                <c:pt idx="6">
                  <c:v>6.0910461084905658E-2</c:v>
                </c:pt>
                <c:pt idx="7">
                  <c:v>5.2178747641509433E-2</c:v>
                </c:pt>
                <c:pt idx="8">
                  <c:v>4.2809363797169812E-2</c:v>
                </c:pt>
                <c:pt idx="9">
                  <c:v>3.2310670400943396E-2</c:v>
                </c:pt>
                <c:pt idx="10">
                  <c:v>0.23820754716981132</c:v>
                </c:pt>
              </c:numCache>
            </c:numRef>
          </c:val>
          <c:extLst>
            <c:ext xmlns:c16="http://schemas.microsoft.com/office/drawing/2014/chart" uri="{C3380CC4-5D6E-409C-BE32-E72D297353CC}">
              <c16:uniqueId val="{00000017-631A-48CF-8E44-242285D4EF74}"/>
            </c:ext>
          </c:extLst>
        </c:ser>
        <c:dLbls>
          <c:dLblPos val="outEnd"/>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073D-D093-4E6E-A424-225470C5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13885</Words>
  <Characters>79145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BÁO CÁO</vt:lpstr>
    </vt:vector>
  </TitlesOfParts>
  <Company/>
  <LinksUpToDate>false</LinksUpToDate>
  <CharactersWithSpaces>92845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subject>BÁO CÁO CHUỖI GIÁ TRỊ XUẤT KHẨU XUẤT KHẨU CÀ PHÊ TẠI LÂM ĐỒNG</dc:subject>
  <dc:creator>Hà Nội, 2020</dc:creator>
  <cp:keywords/>
  <dc:description/>
  <cp:lastModifiedBy>m10813@all365vip.com</cp:lastModifiedBy>
  <cp:revision>5</cp:revision>
  <cp:lastPrinted>2017-12-11T06:58:00Z</cp:lastPrinted>
  <dcterms:created xsi:type="dcterms:W3CDTF">2020-12-22T03:29:00Z</dcterms:created>
  <dcterms:modified xsi:type="dcterms:W3CDTF">2020-12-22T07:42:00Z</dcterms:modified>
</cp:coreProperties>
</file>